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5C" w:rsidRDefault="00C303D8" w:rsidP="007C65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-388620</wp:posOffset>
            </wp:positionV>
            <wp:extent cx="7905750" cy="10934700"/>
            <wp:effectExtent l="19050" t="0" r="0" b="0"/>
            <wp:wrapNone/>
            <wp:docPr id="4" name="Picture 5" descr="http://www.nastol.com.ua/pic/201108/640x480/nastol.com.ua-7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nastol.com.ua/pic/201108/640x480/nastol.com.ua-7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093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055C" w:rsidRDefault="00E2717C" w:rsidP="007C6576">
      <w:pPr>
        <w:jc w:val="center"/>
        <w:rPr>
          <w:rFonts w:ascii="Times New Roman" w:hAnsi="Times New Roman" w:cs="Times New Roman"/>
          <w:sz w:val="32"/>
          <w:szCs w:val="32"/>
        </w:rPr>
      </w:pPr>
      <w:r w:rsidRPr="00E2717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57595" cy="3393440"/>
            <wp:effectExtent l="19050" t="0" r="0" b="0"/>
            <wp:docPr id="1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8246" cy="3000372"/>
                      <a:chOff x="500034" y="714356"/>
                      <a:chExt cx="8358246" cy="3000372"/>
                    </a:xfrm>
                  </a:grpSpPr>
                  <a:sp>
                    <a:nvSpPr>
                      <a:cNvPr id="1026" name="WordArt 2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00034" y="714356"/>
                        <a:ext cx="8358246" cy="300037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Deflate">
                            <a:avLst>
                              <a:gd name="adj" fmla="val 26227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ru-RU" sz="3600" kern="10" spc="0" dirty="0" smtClean="0">
                              <a:ln w="9525" cap="rnd">
                                <a:solidFill>
                                  <a:srgbClr val="C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effectLst/>
                              <a:latin typeface="Impact"/>
                            </a:rPr>
                            <a:t>музыкальная  сказка</a:t>
                          </a:r>
                        </a:p>
                        <a:p>
                          <a:pPr algn="ctr" rtl="0"/>
                          <a:r>
                            <a:rPr lang="ru-RU" sz="3600" kern="10" spc="0" dirty="0" smtClean="0">
                              <a:ln w="9525" cap="rnd">
                                <a:solidFill>
                                  <a:srgbClr val="C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effectLst/>
                              <a:latin typeface="Impact"/>
                            </a:rPr>
                            <a:t>"ПРИКЛЮЧЕНИЯ  КОЛОБКА"</a:t>
                          </a:r>
                          <a:endParaRPr lang="ru-RU" sz="3600" kern="10" spc="0" dirty="0">
                            <a:ln w="9525" cap="rnd">
                              <a:solidFill>
                                <a:srgbClr val="C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gradFill rotWithShape="1">
                              <a:gsLst>
                                <a:gs pos="0">
                                  <a:srgbClr val="FFFF00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effectLst/>
                            <a:latin typeface="Impac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7055C" w:rsidRDefault="0047055C" w:rsidP="007C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55C" w:rsidRDefault="0047055C" w:rsidP="007C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03D8" w:rsidRDefault="00C303D8" w:rsidP="007C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03D8" w:rsidRDefault="00C303D8" w:rsidP="007C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03D8" w:rsidRDefault="00C303D8" w:rsidP="007C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03D8" w:rsidRDefault="00C303D8" w:rsidP="007C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55C" w:rsidRDefault="0047055C" w:rsidP="007C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55C" w:rsidRDefault="0047055C" w:rsidP="007C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03D8" w:rsidRDefault="00C303D8" w:rsidP="007C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03D8" w:rsidRDefault="00C303D8" w:rsidP="007C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055C" w:rsidRDefault="00C303D8" w:rsidP="007C6576">
      <w:pPr>
        <w:jc w:val="center"/>
        <w:rPr>
          <w:rFonts w:ascii="Times New Roman" w:hAnsi="Times New Roman" w:cs="Times New Roman"/>
          <w:sz w:val="32"/>
          <w:szCs w:val="32"/>
        </w:rPr>
      </w:pPr>
      <w:r w:rsidRPr="00C303D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714876" cy="1500198"/>
            <wp:effectExtent l="19050" t="0" r="9524" b="0"/>
            <wp:docPr id="9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14876" cy="1500198"/>
                      <a:chOff x="285720" y="4572008"/>
                      <a:chExt cx="4714876" cy="1500198"/>
                    </a:xfrm>
                  </a:grpSpPr>
                  <a:sp>
                    <a:nvSpPr>
                      <a:cNvPr id="7" name="WordArt 1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285720" y="4572008"/>
                        <a:ext cx="4714876" cy="1500198"/>
                      </a:xfrm>
                      <a:prstGeom prst="rect">
                        <a:avLst/>
                      </a:prstGeom>
                      <a:effectLst>
                        <a:innerShdw blurRad="63500" dist="50800" dir="8100000">
                          <a:prstClr val="black">
                            <a:alpha val="50000"/>
                          </a:prstClr>
                        </a:innerShdw>
                      </a:effectLst>
                    </a:spPr>
                    <a:txSp>
                      <a:txBody>
                        <a:bodyPr wrap="none" numCol="1" fromWordArt="1">
                          <a:prstTxWarp prst="textChevron">
                            <a:avLst>
                              <a:gd name="adj" fmla="val 25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ru-RU" sz="3600" b="1" kern="10" dirty="0" smtClean="0">
                              <a:ln w="9525" cap="rnd" algn="ctr">
                                <a:solidFill>
                                  <a:srgbClr val="C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atin typeface="Impact"/>
                            </a:rPr>
                            <a:t>музыкальный  руководитель</a:t>
                          </a:r>
                        </a:p>
                        <a:p>
                          <a:pPr algn="ctr" rtl="0"/>
                          <a:r>
                            <a:rPr lang="ru-RU" sz="3600" b="1" kern="10" spc="0" dirty="0" smtClean="0">
                              <a:ln w="9525" cap="rnd" algn="ctr">
                                <a:solidFill>
                                  <a:srgbClr val="C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effectLst/>
                              <a:latin typeface="Impact"/>
                            </a:rPr>
                            <a:t>СВЯТОЛУЦКАЯ  СУРИЯ  ГАИТХАНОВНА</a:t>
                          </a:r>
                          <a:endParaRPr lang="ru-RU" sz="3600" b="1" kern="10" spc="0" dirty="0">
                            <a:ln w="9525" cap="rnd" algn="ctr">
                              <a:solidFill>
                                <a:srgbClr val="C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gradFill rotWithShape="1">
                              <a:gsLst>
                                <a:gs pos="0">
                                  <a:srgbClr val="FFFF00"/>
                                </a:gs>
                                <a:gs pos="100000">
                                  <a:srgbClr val="FF0000"/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effectLst/>
                            <a:latin typeface="Impac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7055C" w:rsidRDefault="0047055C" w:rsidP="007C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26D6" w:rsidRDefault="00203BB7" w:rsidP="00203BB7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«</w:t>
      </w:r>
      <w:r w:rsidR="00E2717C">
        <w:rPr>
          <w:rFonts w:ascii="Times New Roman" w:hAnsi="Times New Roman" w:cs="Times New Roman"/>
          <w:b/>
          <w:sz w:val="48"/>
          <w:szCs w:val="48"/>
        </w:rPr>
        <w:t>ПРИКЛЮЧЕНИЯ</w:t>
      </w:r>
      <w:r>
        <w:rPr>
          <w:rFonts w:ascii="Times New Roman" w:hAnsi="Times New Roman" w:cs="Times New Roman"/>
          <w:b/>
          <w:sz w:val="48"/>
          <w:szCs w:val="48"/>
        </w:rPr>
        <w:t xml:space="preserve">  КОЛОБКА»</w:t>
      </w:r>
    </w:p>
    <w:p w:rsidR="00DD0247" w:rsidRPr="00DD0247" w:rsidRDefault="00DD0247" w:rsidP="000B60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247">
        <w:rPr>
          <w:rFonts w:ascii="Times New Roman" w:hAnsi="Times New Roman" w:cs="Times New Roman"/>
          <w:sz w:val="28"/>
          <w:szCs w:val="28"/>
        </w:rPr>
        <w:t xml:space="preserve">Дети входят в </w:t>
      </w:r>
      <w:r w:rsidR="005F573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DD0247">
        <w:rPr>
          <w:rFonts w:ascii="Times New Roman" w:hAnsi="Times New Roman" w:cs="Times New Roman"/>
          <w:sz w:val="28"/>
          <w:szCs w:val="28"/>
        </w:rPr>
        <w:t>зал и садятся на стульчики.</w:t>
      </w:r>
    </w:p>
    <w:p w:rsidR="007A0152" w:rsidRPr="00DD0247" w:rsidRDefault="00DD0247" w:rsidP="000B60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247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</w:p>
    <w:p w:rsidR="00DD0247" w:rsidRDefault="00DD0247" w:rsidP="000B607A">
      <w:pPr>
        <w:shd w:val="clear" w:color="auto" w:fill="FFFFFF"/>
        <w:spacing w:before="158" w:line="36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Музыкальный руководитель:</w:t>
      </w:r>
      <w:r w:rsidRPr="00DD02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Сегодня, ребятки, мы с вами побываем в сказке, а про кого сказка вы сейчас сами догадаетесь.</w:t>
      </w:r>
    </w:p>
    <w:p w:rsidR="00DD0247" w:rsidRDefault="00DD0247" w:rsidP="000B607A">
      <w:pPr>
        <w:shd w:val="clear" w:color="auto" w:fill="FFFFFF"/>
        <w:spacing w:before="158" w:line="360" w:lineRule="auto"/>
        <w:ind w:left="7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 него нет рук и ног,</w:t>
      </w:r>
    </w:p>
    <w:p w:rsidR="00DD0247" w:rsidRDefault="00DD0247" w:rsidP="000B607A">
      <w:pPr>
        <w:shd w:val="clear" w:color="auto" w:fill="FFFFFF"/>
        <w:spacing w:before="158" w:line="360" w:lineRule="auto"/>
        <w:ind w:left="7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 зато румяный бок,</w:t>
      </w:r>
    </w:p>
    <w:p w:rsidR="00DD0247" w:rsidRDefault="00DD0247" w:rsidP="000B607A">
      <w:pPr>
        <w:shd w:val="clear" w:color="auto" w:fill="FFFFFF"/>
        <w:spacing w:before="158" w:line="360" w:lineRule="auto"/>
        <w:ind w:left="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Кто же это?</w:t>
      </w:r>
    </w:p>
    <w:p w:rsidR="00DD0247" w:rsidRDefault="00DD0247" w:rsidP="000B607A">
      <w:pPr>
        <w:shd w:val="clear" w:color="auto" w:fill="FFFFFF"/>
        <w:spacing w:before="158" w:line="36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Дети</w:t>
      </w:r>
      <w:r w:rsidRPr="00DD02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: Колобок!</w:t>
      </w:r>
    </w:p>
    <w:p w:rsidR="00DD0247" w:rsidRPr="00DD0247" w:rsidRDefault="00DD0247" w:rsidP="005F5733">
      <w:pPr>
        <w:shd w:val="clear" w:color="auto" w:fill="FFFFFF"/>
        <w:spacing w:before="158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024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№2</w:t>
      </w:r>
    </w:p>
    <w:p w:rsidR="000B607A" w:rsidRDefault="00DD0247" w:rsidP="000B607A">
      <w:pPr>
        <w:shd w:val="clear" w:color="auto" w:fill="FFFFFF"/>
        <w:spacing w:line="360" w:lineRule="auto"/>
        <w:ind w:left="1447" w:right="893" w:hanging="144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Музыкальный руководитель:</w:t>
      </w:r>
      <w:r w:rsidRPr="00DD02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Жили - были дед да баба, кошка Мурка, мышка Нюрка.</w:t>
      </w:r>
      <w:r w:rsidR="000B60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D02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Вот однажды просит дед: Бабуля, наскреби муки, </w:t>
      </w:r>
      <w:r w:rsidRPr="00DD02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колобка мне испеки.</w:t>
      </w:r>
    </w:p>
    <w:p w:rsidR="000B607A" w:rsidRDefault="00DD0247" w:rsidP="000B607A">
      <w:pPr>
        <w:shd w:val="clear" w:color="auto" w:fill="FFFFFF"/>
        <w:spacing w:line="360" w:lineRule="auto"/>
        <w:ind w:left="1447" w:right="893" w:hanging="1440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Давайте бабушке поможем, колобка испечь мы сможем.</w:t>
      </w:r>
    </w:p>
    <w:p w:rsidR="000B607A" w:rsidRPr="000B607A" w:rsidRDefault="00DD0247" w:rsidP="000B607A">
      <w:pPr>
        <w:shd w:val="clear" w:color="auto" w:fill="FFFFFF"/>
        <w:spacing w:line="360" w:lineRule="auto"/>
        <w:ind w:right="893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Месим, месим тесто мы из соли, масла и муки.</w:t>
      </w:r>
    </w:p>
    <w:p w:rsidR="000B607A" w:rsidRDefault="00DD0247" w:rsidP="000B607A">
      <w:pPr>
        <w:shd w:val="clear" w:color="auto" w:fill="FFFFFF"/>
        <w:spacing w:line="360" w:lineRule="auto"/>
        <w:ind w:left="1447" w:right="893" w:hanging="144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Положили два яйца, и налили молока.</w:t>
      </w:r>
    </w:p>
    <w:p w:rsidR="00DD0247" w:rsidRPr="000B607A" w:rsidRDefault="00DD0247" w:rsidP="000B607A">
      <w:pPr>
        <w:shd w:val="clear" w:color="auto" w:fill="FFFFFF"/>
        <w:spacing w:line="360" w:lineRule="auto"/>
        <w:ind w:left="1447" w:right="893" w:hanging="144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Покатаем мы чуток - вот и вышел колобок.</w:t>
      </w:r>
    </w:p>
    <w:p w:rsidR="00DD0247" w:rsidRPr="005F5733" w:rsidRDefault="005F5733" w:rsidP="005F5733">
      <w:pPr>
        <w:shd w:val="clear" w:color="auto" w:fill="FFFFFF"/>
        <w:spacing w:before="7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73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                                            </w:t>
      </w:r>
      <w:r w:rsidRPr="005F573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  </w:t>
      </w:r>
      <w:r w:rsidR="00DD0247" w:rsidRPr="005F573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№3</w:t>
      </w:r>
    </w:p>
    <w:p w:rsidR="00DD0247" w:rsidRPr="00DD0247" w:rsidRDefault="00DD0247" w:rsidP="000B607A">
      <w:pPr>
        <w:shd w:val="clear" w:color="auto" w:fill="FFFFFF"/>
        <w:spacing w:line="360" w:lineRule="auto"/>
        <w:ind w:left="1375" w:right="1786"/>
        <w:rPr>
          <w:rFonts w:ascii="Times New Roman" w:hAnsi="Times New Roman" w:cs="Times New Roman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Положили на окошко, и подули мы немножко. </w:t>
      </w:r>
      <w:r w:rsidRPr="00DD02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Колобок нас ждать не стал, покатился, побежал.</w:t>
      </w:r>
    </w:p>
    <w:p w:rsidR="00DD0247" w:rsidRPr="000B607A" w:rsidRDefault="00DD0247" w:rsidP="000B607A">
      <w:pPr>
        <w:shd w:val="clear" w:color="auto" w:fill="FFFFFF"/>
        <w:spacing w:before="7" w:line="360" w:lineRule="auto"/>
        <w:ind w:left="465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07A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</w:rPr>
        <w:t>СЛАЙД№4</w:t>
      </w:r>
    </w:p>
    <w:p w:rsidR="00DD0247" w:rsidRPr="00DD0247" w:rsidRDefault="00DD0247" w:rsidP="000B607A">
      <w:pPr>
        <w:shd w:val="clear" w:color="auto" w:fill="FFFFFF"/>
        <w:spacing w:line="360" w:lineRule="auto"/>
        <w:ind w:left="2246"/>
        <w:rPr>
          <w:rFonts w:ascii="Times New Roman" w:hAnsi="Times New Roman" w:cs="Times New Roman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Ясно солнышко сияет, колобка оно встречает.</w:t>
      </w:r>
    </w:p>
    <w:p w:rsidR="00DD0247" w:rsidRPr="00E77321" w:rsidRDefault="00DD0247" w:rsidP="000B607A">
      <w:pPr>
        <w:shd w:val="clear" w:color="auto" w:fill="FFFFFF"/>
        <w:spacing w:line="360" w:lineRule="auto"/>
        <w:ind w:left="4536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№5</w:t>
      </w:r>
    </w:p>
    <w:p w:rsidR="008E7E21" w:rsidRDefault="008E7E21" w:rsidP="000B60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</w:p>
    <w:p w:rsidR="008E7E21" w:rsidRDefault="008E7E21" w:rsidP="008E7E21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2.</w:t>
      </w:r>
    </w:p>
    <w:p w:rsidR="00DD0247" w:rsidRPr="00DD0247" w:rsidRDefault="00DD0247" w:rsidP="000B607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DD024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Сейчас мы с вами будем слушать музыку, которая передаёт настроение колобка.</w:t>
      </w:r>
    </w:p>
    <w:p w:rsidR="00DD0247" w:rsidRPr="00E77321" w:rsidRDefault="00DD0247" w:rsidP="00E7732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№6</w:t>
      </w:r>
    </w:p>
    <w:p w:rsidR="00E77321" w:rsidRPr="00E77321" w:rsidRDefault="00E77321" w:rsidP="00E7732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Звучит фрагмент пьесы Р. Шумана «Весёлый крестьянин»</w:t>
      </w:r>
    </w:p>
    <w:p w:rsidR="00E77321" w:rsidRPr="00E77321" w:rsidRDefault="00E77321" w:rsidP="00E7732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: Какой характер у музыки?</w:t>
      </w:r>
    </w:p>
    <w:p w:rsidR="00E77321" w:rsidRPr="00E77321" w:rsidRDefault="00E77321" w:rsidP="00E7732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(ОТВЕТЫ ДЕТЕЙ)</w:t>
      </w:r>
    </w:p>
    <w:p w:rsidR="00E77321" w:rsidRPr="00E77321" w:rsidRDefault="00E77321" w:rsidP="00E7732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: Правильно! Музыка весёлая, радостная, подвижная, озорная -именно такое настроение было у колобка, когда он встретил солнышко. Но вдруг на небе появилась большая туча, пошёл сильный дождь. И настроение колобка изменилось.</w:t>
      </w:r>
    </w:p>
    <w:p w:rsidR="00E77321" w:rsidRPr="00E77321" w:rsidRDefault="00E77321" w:rsidP="00E7732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№7</w:t>
      </w:r>
    </w:p>
    <w:p w:rsidR="00E77321" w:rsidRPr="00E77321" w:rsidRDefault="00E77321" w:rsidP="00E7732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Послушайте музыку и скажите, какой у неё характер.</w:t>
      </w:r>
    </w:p>
    <w:p w:rsidR="00E77321" w:rsidRDefault="00E77321" w:rsidP="00E7732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Звучит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фрагмент пьесы 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П. Чайковского «Грустная песенка».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E77321" w:rsidRPr="00E77321" w:rsidRDefault="00E77321" w:rsidP="00E7732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: Как изменилось настроение колобка, как звучала музыка?</w:t>
      </w:r>
    </w:p>
    <w:p w:rsidR="00E77321" w:rsidRDefault="00E77321" w:rsidP="00E7732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(ОТВЕТЫ ДЕТЕЙ)</w:t>
      </w:r>
    </w:p>
    <w:p w:rsidR="00E77321" w:rsidRPr="00E77321" w:rsidRDefault="00E77321" w:rsidP="00E7732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№8</w:t>
      </w:r>
    </w:p>
    <w:p w:rsidR="00E77321" w:rsidRPr="00E77321" w:rsidRDefault="00484D3D" w:rsidP="00E7732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r w:rsidR="00E77321"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Колобок весь промок под дождём и ему стало очень грустно, и музыка передавала очень грустное, печальное настроение. Сейчас, ребята, мы с вами поиграем в игру, которая называется «Весело-грустно». Вы будете слушать музыку разного характера, и показывать грустная она или весёлая с помощью весёлого и грустного колобка.</w:t>
      </w:r>
    </w:p>
    <w:p w:rsidR="00E77321" w:rsidRPr="00484D3D" w:rsidRDefault="00E77321" w:rsidP="00484D3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484D3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№9</w:t>
      </w:r>
    </w:p>
    <w:p w:rsidR="00E77321" w:rsidRPr="00484D3D" w:rsidRDefault="00E77321" w:rsidP="00484D3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484D3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Проводится музыкальная игра «Грустно-весело» с использованием дидактического пособия.</w:t>
      </w:r>
    </w:p>
    <w:p w:rsidR="008E7E21" w:rsidRPr="008E7E21" w:rsidRDefault="008E7E21" w:rsidP="008E7E21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3.</w:t>
      </w:r>
    </w:p>
    <w:p w:rsidR="00E77321" w:rsidRPr="00484D3D" w:rsidRDefault="00E77321" w:rsidP="00484D3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484D3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№10</w:t>
      </w:r>
    </w:p>
    <w:p w:rsidR="00812A69" w:rsidRDefault="00484D3D" w:rsidP="00B741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r w:rsidR="00E77321"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Вот и снова выглянуло солнышко, колобок покатился дальше. А кого он встретил</w:t>
      </w:r>
      <w:r w:rsid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на своём пути</w:t>
      </w:r>
      <w:r w:rsidR="00E77321"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вы догадаетесь, когда отгадаете загадку:</w:t>
      </w:r>
      <w:r w:rsid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          </w:t>
      </w:r>
    </w:p>
    <w:p w:rsidR="00E77321" w:rsidRPr="00E77321" w:rsidRDefault="00E77321" w:rsidP="00812A6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Всех боится он в лесу:</w:t>
      </w:r>
    </w:p>
    <w:p w:rsidR="00E77321" w:rsidRPr="00E77321" w:rsidRDefault="00E77321" w:rsidP="00812A6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Волка, филина, лису.</w:t>
      </w:r>
    </w:p>
    <w:p w:rsidR="00E77321" w:rsidRPr="00E77321" w:rsidRDefault="00E77321" w:rsidP="00812A6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Бегает от них, спасаясь,</w:t>
      </w:r>
    </w:p>
    <w:p w:rsidR="00B74116" w:rsidRDefault="00E77321" w:rsidP="00812A6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 длинными ушами...</w:t>
      </w:r>
    </w:p>
    <w:p w:rsidR="00B74116" w:rsidRPr="00B74116" w:rsidRDefault="00B74116" w:rsidP="00B741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B7411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Дети:</w:t>
      </w: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Заяц!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№11</w:t>
      </w:r>
    </w:p>
    <w:p w:rsidR="00B74116" w:rsidRPr="00B74116" w:rsidRDefault="00B74116" w:rsidP="00B741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Правильно, это заяц! Послушайте, как музыка передаёт его характер.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№12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Звучит пьеса Г. Левкодимова «Заяц»</w:t>
      </w:r>
    </w:p>
    <w:p w:rsid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Дети рассказывают о характере музыки.</w:t>
      </w:r>
    </w:p>
    <w:p w:rsidR="00B74116" w:rsidRPr="00B74116" w:rsidRDefault="00B74116" w:rsidP="00B741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Покатился колобок по тропинке на мосток,</w:t>
      </w:r>
    </w:p>
    <w:p w:rsidR="00B74116" w:rsidRPr="00B74116" w:rsidRDefault="00B74116" w:rsidP="00B741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видит он - течёт река, здесь уж ждёт его лиса.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№13</w:t>
      </w:r>
    </w:p>
    <w:p w:rsidR="00B74116" w:rsidRPr="00B74116" w:rsidRDefault="00B74116" w:rsidP="00B741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Послушайте, как музыка передаёт характер лисы.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№14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Звучит пьеса Г. Левкодимого «Лиса»</w:t>
      </w:r>
    </w:p>
    <w:p w:rsid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Дети рассказывают о характере музыки.</w:t>
      </w:r>
    </w:p>
    <w:p w:rsidR="008E7E21" w:rsidRPr="008E7E21" w:rsidRDefault="008E7E21" w:rsidP="008E7E21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4.</w:t>
      </w:r>
    </w:p>
    <w:p w:rsidR="00B74116" w:rsidRDefault="00B74116" w:rsidP="00B741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Колобка кто дальше ждёт? Серый и зубастый... </w:t>
      </w:r>
    </w:p>
    <w:p w:rsidR="00B74116" w:rsidRPr="00B74116" w:rsidRDefault="00B74116" w:rsidP="00B741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B7411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Дети:</w:t>
      </w: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Волк!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№15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Звучит пьеса Г. Левкодимого «Волк»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№16</w:t>
      </w:r>
    </w:p>
    <w:p w:rsid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Дети рассказывают о характере музыки.</w:t>
      </w:r>
    </w:p>
    <w:p w:rsidR="00B74116" w:rsidRPr="00B74116" w:rsidRDefault="00B74116" w:rsidP="00B741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Медведь малину собирает, с корзинкой колобка встречает.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№17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Звучит пьеса Г. Левкодимого «Медведь»</w:t>
      </w:r>
    </w:p>
    <w:p w:rsidR="00B74116" w:rsidRP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B74116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№18</w:t>
      </w:r>
    </w:p>
    <w:p w:rsidR="00B74116" w:rsidRDefault="00B74116" w:rsidP="00B7411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B741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Дети рассказывают о характере музыки.</w:t>
      </w:r>
    </w:p>
    <w:p w:rsidR="00EA5411" w:rsidRPr="00EA5411" w:rsidRDefault="00EA5411" w:rsidP="00EA541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EA541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№19</w:t>
      </w:r>
    </w:p>
    <w:p w:rsidR="00EA5411" w:rsidRDefault="00EA5411" w:rsidP="00EA541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r w:rsidRPr="00EA54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Сколько же в лесу зверей, изобразим их поскорей. </w:t>
      </w:r>
    </w:p>
    <w:p w:rsidR="007318B0" w:rsidRDefault="007318B0" w:rsidP="007318B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Дети под музыку исполняю игровую  гимнастику «Покатился колобок»</w:t>
      </w:r>
    </w:p>
    <w:p w:rsidR="007318B0" w:rsidRPr="007318B0" w:rsidRDefault="007318B0" w:rsidP="0073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18B0">
        <w:rPr>
          <w:rFonts w:ascii="Times New Roman" w:hAnsi="Times New Roman" w:cs="Times New Roman"/>
          <w:sz w:val="28"/>
          <w:szCs w:val="28"/>
        </w:rPr>
        <w:t xml:space="preserve">Покатился колобок через поле и лесок. </w:t>
      </w:r>
    </w:p>
    <w:p w:rsidR="007318B0" w:rsidRPr="007318B0" w:rsidRDefault="007318B0" w:rsidP="0073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18B0">
        <w:rPr>
          <w:rFonts w:ascii="Times New Roman" w:hAnsi="Times New Roman" w:cs="Times New Roman"/>
          <w:sz w:val="28"/>
          <w:szCs w:val="28"/>
        </w:rPr>
        <w:t xml:space="preserve">Но не попадись, дружок, ты зайчишке на зубок. </w:t>
      </w:r>
    </w:p>
    <w:p w:rsidR="007318B0" w:rsidRPr="007318B0" w:rsidRDefault="007318B0" w:rsidP="0073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18B0">
        <w:rPr>
          <w:rFonts w:ascii="Times New Roman" w:hAnsi="Times New Roman" w:cs="Times New Roman"/>
          <w:sz w:val="28"/>
          <w:szCs w:val="28"/>
        </w:rPr>
        <w:t xml:space="preserve">Покатился колобок через поле и лесок. </w:t>
      </w:r>
    </w:p>
    <w:p w:rsidR="007318B0" w:rsidRPr="007318B0" w:rsidRDefault="007318B0" w:rsidP="0073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18B0">
        <w:rPr>
          <w:rFonts w:ascii="Times New Roman" w:hAnsi="Times New Roman" w:cs="Times New Roman"/>
          <w:sz w:val="28"/>
          <w:szCs w:val="28"/>
        </w:rPr>
        <w:t xml:space="preserve">Но не попадись, дружок, ты медведю на зубок. </w:t>
      </w:r>
    </w:p>
    <w:p w:rsidR="007318B0" w:rsidRPr="007318B0" w:rsidRDefault="007318B0" w:rsidP="0073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18B0">
        <w:rPr>
          <w:rFonts w:ascii="Times New Roman" w:hAnsi="Times New Roman" w:cs="Times New Roman"/>
          <w:sz w:val="28"/>
          <w:szCs w:val="28"/>
        </w:rPr>
        <w:t xml:space="preserve">Покатился колобок через поле и лесок. </w:t>
      </w:r>
    </w:p>
    <w:p w:rsidR="007318B0" w:rsidRPr="007318B0" w:rsidRDefault="007318B0" w:rsidP="0073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18B0">
        <w:rPr>
          <w:rFonts w:ascii="Times New Roman" w:hAnsi="Times New Roman" w:cs="Times New Roman"/>
          <w:sz w:val="28"/>
          <w:szCs w:val="28"/>
        </w:rPr>
        <w:t xml:space="preserve">Но не попадись, дружок, злому волку на зубок. </w:t>
      </w:r>
    </w:p>
    <w:p w:rsidR="007318B0" w:rsidRPr="007318B0" w:rsidRDefault="007318B0" w:rsidP="007318B0">
      <w:pPr>
        <w:rPr>
          <w:rFonts w:ascii="Times New Roman" w:hAnsi="Times New Roman" w:cs="Times New Roman"/>
          <w:sz w:val="28"/>
          <w:szCs w:val="28"/>
        </w:rPr>
      </w:pPr>
      <w:r w:rsidRPr="00731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8B0" w:rsidRDefault="007318B0" w:rsidP="007318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7318B0" w:rsidRPr="007318B0" w:rsidRDefault="007318B0" w:rsidP="0073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18B0">
        <w:rPr>
          <w:rFonts w:ascii="Times New Roman" w:hAnsi="Times New Roman" w:cs="Times New Roman"/>
          <w:sz w:val="28"/>
          <w:szCs w:val="28"/>
        </w:rPr>
        <w:t xml:space="preserve">Покатился колобок через поле и лесок. </w:t>
      </w:r>
    </w:p>
    <w:p w:rsidR="007318B0" w:rsidRPr="007318B0" w:rsidRDefault="007318B0" w:rsidP="00731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18B0">
        <w:rPr>
          <w:rFonts w:ascii="Times New Roman" w:hAnsi="Times New Roman" w:cs="Times New Roman"/>
          <w:sz w:val="28"/>
          <w:szCs w:val="28"/>
        </w:rPr>
        <w:t>От лисы он убежал, в детский садик прибежал.</w:t>
      </w:r>
    </w:p>
    <w:p w:rsidR="00EA5411" w:rsidRPr="00EA5411" w:rsidRDefault="00EA5411" w:rsidP="007318B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EA54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Проводится музыкально - дидактическая игра «Кого встретил колобок?»</w:t>
      </w:r>
    </w:p>
    <w:p w:rsidR="008E7E21" w:rsidRPr="007318B0" w:rsidRDefault="00EA5411" w:rsidP="007318B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EA541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№20</w:t>
      </w:r>
    </w:p>
    <w:p w:rsidR="00EA5411" w:rsidRPr="00EA5411" w:rsidRDefault="00EA5411" w:rsidP="00EA541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r w:rsidRPr="00EA54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Ой, ребята, уж темно, вечер к нам стучит в окно.Солнышко берёт подушку, зайчик на ночь моет ушки. Колыбельная звучит, колобок наш уже спит.</w:t>
      </w:r>
    </w:p>
    <w:p w:rsidR="00EA5411" w:rsidRPr="00EA5411" w:rsidRDefault="00EA5411" w:rsidP="00EA541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</w:pPr>
      <w:r w:rsidRPr="00EA541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СЛАЙД №21</w:t>
      </w:r>
    </w:p>
    <w:p w:rsidR="00EA5411" w:rsidRPr="00EA5411" w:rsidRDefault="00EA5411" w:rsidP="00EA541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EA54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Звучит фрагмент пьесы «Сладкая грёза» П. И. Чайковского</w:t>
      </w:r>
    </w:p>
    <w:p w:rsidR="00EA5411" w:rsidRPr="00EA5411" w:rsidRDefault="00EA5411" w:rsidP="00EA541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7732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Музыкальный руководитель</w:t>
      </w:r>
      <w:r w:rsidRPr="00E773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: </w:t>
      </w:r>
      <w:r w:rsidRPr="00EA54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Пусть колобку приснится хороший сон, не будем ему мешать, мы пойдём с вами в группу и будем делать из теста настоящих колобков, а потом их испечём.</w:t>
      </w:r>
    </w:p>
    <w:p w:rsidR="005F5733" w:rsidRPr="005F5733" w:rsidRDefault="00EA5411" w:rsidP="005F573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5F57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Дети идут в группу и под руководством воспитателя лепят из теста колобков, украшают их изюмом.</w:t>
      </w:r>
    </w:p>
    <w:p w:rsidR="00DD0247" w:rsidRPr="00E77321" w:rsidRDefault="00DD0247" w:rsidP="000B607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0247" w:rsidRPr="00E77321" w:rsidRDefault="00DD0247" w:rsidP="000B6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0152" w:rsidRPr="00DD0247" w:rsidRDefault="007A0152" w:rsidP="000B607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FD7" w:rsidRDefault="00BF1FD7" w:rsidP="000B607A">
      <w:pPr>
        <w:spacing w:line="360" w:lineRule="auto"/>
      </w:pPr>
    </w:p>
    <w:p w:rsidR="00C860B7" w:rsidRDefault="00C860B7" w:rsidP="000B607A">
      <w:pPr>
        <w:spacing w:line="360" w:lineRule="auto"/>
      </w:pPr>
    </w:p>
    <w:p w:rsidR="00C860B7" w:rsidRDefault="00C860B7" w:rsidP="000B607A">
      <w:pPr>
        <w:spacing w:line="360" w:lineRule="auto"/>
      </w:pPr>
    </w:p>
    <w:p w:rsidR="00C860B7" w:rsidRDefault="00C860B7" w:rsidP="000B607A">
      <w:pPr>
        <w:spacing w:line="360" w:lineRule="auto"/>
      </w:pPr>
      <w:r w:rsidRPr="00C860B7">
        <w:rPr>
          <w:noProof/>
        </w:rPr>
        <w:lastRenderedPageBreak/>
        <w:drawing>
          <wp:inline distT="0" distB="0" distL="0" distR="0">
            <wp:extent cx="6300470" cy="4725353"/>
            <wp:effectExtent l="171450" t="133350" r="367030" b="303847"/>
            <wp:docPr id="2" name="Picture 1" descr="C:\Documents and Settings\Светлана\Рабочий стол\коло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Рабочий стол\колоб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860B7" w:rsidSect="000B607A">
      <w:pgSz w:w="11906" w:h="16838"/>
      <w:pgMar w:top="567" w:right="1133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576"/>
    <w:rsid w:val="00047230"/>
    <w:rsid w:val="00057FA2"/>
    <w:rsid w:val="000B607A"/>
    <w:rsid w:val="00203BB7"/>
    <w:rsid w:val="0047055C"/>
    <w:rsid w:val="00484D3D"/>
    <w:rsid w:val="005F5733"/>
    <w:rsid w:val="007318B0"/>
    <w:rsid w:val="007A0152"/>
    <w:rsid w:val="007A64CA"/>
    <w:rsid w:val="007C6576"/>
    <w:rsid w:val="00812A69"/>
    <w:rsid w:val="008E7E21"/>
    <w:rsid w:val="00B74116"/>
    <w:rsid w:val="00BF1FD7"/>
    <w:rsid w:val="00C303D8"/>
    <w:rsid w:val="00C860B7"/>
    <w:rsid w:val="00DB3EC0"/>
    <w:rsid w:val="00DD0247"/>
    <w:rsid w:val="00E2717C"/>
    <w:rsid w:val="00E732C8"/>
    <w:rsid w:val="00E77321"/>
    <w:rsid w:val="00EA5411"/>
    <w:rsid w:val="00EB16AB"/>
    <w:rsid w:val="00FD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15</cp:revision>
  <dcterms:created xsi:type="dcterms:W3CDTF">2014-06-21T07:32:00Z</dcterms:created>
  <dcterms:modified xsi:type="dcterms:W3CDTF">2015-04-12T15:30:00Z</dcterms:modified>
</cp:coreProperties>
</file>