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1B" w:rsidRDefault="00D4751B">
      <w:r w:rsidRPr="00C811F5">
        <w:rPr>
          <w:b/>
          <w:bCs/>
        </w:rPr>
        <w:t>Класс:</w:t>
      </w:r>
      <w:r>
        <w:t xml:space="preserve"> 2</w:t>
      </w:r>
    </w:p>
    <w:p w:rsidR="00D4751B" w:rsidRDefault="00D4751B">
      <w:r w:rsidRPr="00C811F5">
        <w:rPr>
          <w:b/>
          <w:bCs/>
        </w:rPr>
        <w:t>Продолжительность мероприятия:</w:t>
      </w:r>
      <w:r>
        <w:t xml:space="preserve"> 35 минут</w:t>
      </w:r>
    </w:p>
    <w:p w:rsidR="00D4751B" w:rsidRPr="00C811F5" w:rsidRDefault="00D4751B" w:rsidP="00C811F5">
      <w:r w:rsidRPr="00C811F5">
        <w:rPr>
          <w:b/>
          <w:bCs/>
        </w:rPr>
        <w:t>Тип мероприятия:</w:t>
      </w:r>
      <w:r>
        <w:t xml:space="preserve"> комплексное применение</w:t>
      </w:r>
      <w:r w:rsidRPr="00C811F5">
        <w:t xml:space="preserve"> знаний и способов деятельности.</w:t>
      </w:r>
      <w:r w:rsidRPr="00C811F5">
        <w:rPr>
          <w:b/>
          <w:bCs/>
        </w:rPr>
        <w:t xml:space="preserve"> </w:t>
      </w:r>
    </w:p>
    <w:p w:rsidR="00D4751B" w:rsidRDefault="00D4751B" w:rsidP="00B97083">
      <w:r w:rsidRPr="00C811F5">
        <w:rPr>
          <w:b/>
          <w:bCs/>
        </w:rPr>
        <w:t>Цель мероприятия:</w:t>
      </w:r>
      <w:r>
        <w:rPr>
          <w:b/>
          <w:bCs/>
        </w:rPr>
        <w:t xml:space="preserve"> </w:t>
      </w:r>
      <w:r>
        <w:t>сформировать представление о здоровье как одной из главных ценностей человеческой жизни.</w:t>
      </w:r>
    </w:p>
    <w:p w:rsidR="00D4751B" w:rsidRPr="006F4BB8" w:rsidRDefault="00D4751B" w:rsidP="00B97083">
      <w:pPr>
        <w:rPr>
          <w:b/>
          <w:bCs/>
        </w:rPr>
      </w:pPr>
      <w:r w:rsidRPr="006F4BB8">
        <w:rPr>
          <w:b/>
          <w:bCs/>
        </w:rPr>
        <w:t>Планируемые результаты:</w:t>
      </w:r>
    </w:p>
    <w:p w:rsidR="00D4751B" w:rsidRDefault="00D4751B" w:rsidP="00B97083">
      <w:pPr>
        <w:rPr>
          <w:b/>
          <w:bCs/>
        </w:rPr>
      </w:pPr>
      <w:r w:rsidRPr="006F4BB8">
        <w:rPr>
          <w:b/>
          <w:bCs/>
        </w:rPr>
        <w:t>Предметные:</w:t>
      </w:r>
    </w:p>
    <w:p w:rsidR="00D4751B" w:rsidRDefault="00D4751B" w:rsidP="00B97083">
      <w:r>
        <w:rPr>
          <w:b/>
          <w:bCs/>
        </w:rPr>
        <w:t>-</w:t>
      </w:r>
      <w:r>
        <w:t xml:space="preserve"> понимать задачу мероприятия и стремиться ее выполнить; </w:t>
      </w:r>
    </w:p>
    <w:p w:rsidR="00D4751B" w:rsidRDefault="00D4751B" w:rsidP="00B97083">
      <w:r>
        <w:t xml:space="preserve">- составлять правила здорового образа жизни; </w:t>
      </w:r>
    </w:p>
    <w:p w:rsidR="00D4751B" w:rsidRDefault="00D4751B" w:rsidP="00B97083">
      <w:r>
        <w:t>- следовать нормам здоровьесберегающего поведения.</w:t>
      </w:r>
    </w:p>
    <w:p w:rsidR="00D4751B" w:rsidRDefault="00D4751B" w:rsidP="00B97083">
      <w:pPr>
        <w:rPr>
          <w:b/>
          <w:bCs/>
        </w:rPr>
      </w:pPr>
    </w:p>
    <w:p w:rsidR="00D4751B" w:rsidRDefault="00D4751B" w:rsidP="00B97083">
      <w:pPr>
        <w:rPr>
          <w:b/>
          <w:bCs/>
        </w:rPr>
      </w:pPr>
    </w:p>
    <w:p w:rsidR="00D4751B" w:rsidRDefault="00D4751B" w:rsidP="00B97083">
      <w:pPr>
        <w:rPr>
          <w:b/>
          <w:bCs/>
        </w:rPr>
      </w:pPr>
    </w:p>
    <w:p w:rsidR="00D4751B" w:rsidRPr="006F4BB8" w:rsidRDefault="00D4751B" w:rsidP="00B97083">
      <w:pPr>
        <w:rPr>
          <w:b/>
          <w:bCs/>
        </w:rPr>
      </w:pPr>
      <w:r w:rsidRPr="006F4BB8">
        <w:rPr>
          <w:b/>
          <w:bCs/>
        </w:rPr>
        <w:t xml:space="preserve">Метапредметные: </w:t>
      </w:r>
    </w:p>
    <w:p w:rsidR="00D4751B" w:rsidRDefault="00D4751B" w:rsidP="00B97083">
      <w:r>
        <w:t xml:space="preserve">- выделять и формулировать познавательную цель; </w:t>
      </w:r>
    </w:p>
    <w:p w:rsidR="00D4751B" w:rsidRDefault="00D4751B" w:rsidP="00B97083">
      <w:r>
        <w:t xml:space="preserve">- обсуждать правила здорового образа жизни, </w:t>
      </w:r>
    </w:p>
    <w:p w:rsidR="00D4751B" w:rsidRDefault="00D4751B" w:rsidP="00B97083">
      <w:r>
        <w:t>- осознавать, что здоровье – главная ценность человеческой жизни;</w:t>
      </w:r>
    </w:p>
    <w:p w:rsidR="00D4751B" w:rsidRDefault="00D4751B" w:rsidP="00B97083">
      <w:r>
        <w:t>- выполнять задания в соответствии с целью;</w:t>
      </w:r>
    </w:p>
    <w:p w:rsidR="00D4751B" w:rsidRDefault="00D4751B" w:rsidP="00B97083">
      <w:r>
        <w:t>- отвечать на поставленный вопрос; делать выводы;</w:t>
      </w:r>
    </w:p>
    <w:p w:rsidR="00D4751B" w:rsidRDefault="00D4751B" w:rsidP="00B97083">
      <w:r>
        <w:t xml:space="preserve">- договариваться о распределении функций и ролей в совместной деятельности; </w:t>
      </w:r>
    </w:p>
    <w:p w:rsidR="00D4751B" w:rsidRDefault="00D4751B" w:rsidP="00B97083">
      <w:r>
        <w:t>- строить понятные для партнера высказывания.</w:t>
      </w:r>
    </w:p>
    <w:p w:rsidR="00D4751B" w:rsidRDefault="00D4751B" w:rsidP="00B97083">
      <w:pPr>
        <w:rPr>
          <w:b/>
          <w:bCs/>
        </w:rPr>
      </w:pPr>
      <w:r w:rsidRPr="006F4BB8">
        <w:rPr>
          <w:b/>
          <w:bCs/>
        </w:rPr>
        <w:t>Личностные:</w:t>
      </w:r>
      <w:r>
        <w:rPr>
          <w:b/>
          <w:bCs/>
        </w:rPr>
        <w:t xml:space="preserve"> </w:t>
      </w:r>
    </w:p>
    <w:p w:rsidR="00D4751B" w:rsidRDefault="00D4751B" w:rsidP="00B97083">
      <w:r>
        <w:rPr>
          <w:b/>
          <w:bCs/>
        </w:rPr>
        <w:t>-</w:t>
      </w:r>
      <w:r>
        <w:t>проявлять готовность следовать нормам здоровьесберегающего поведения.</w:t>
      </w:r>
    </w:p>
    <w:p w:rsidR="00D4751B" w:rsidRDefault="00D4751B" w:rsidP="00B97083"/>
    <w:p w:rsidR="00D4751B" w:rsidRPr="00C811F5" w:rsidRDefault="00D4751B">
      <w:pPr>
        <w:rPr>
          <w:b/>
          <w:bCs/>
        </w:rPr>
      </w:pPr>
    </w:p>
    <w:p w:rsidR="00D4751B" w:rsidRDefault="00D4751B">
      <w:r>
        <w:rPr>
          <w:b/>
          <w:bCs/>
        </w:rPr>
        <w:t>Форма организации мероприятия</w:t>
      </w:r>
      <w:r w:rsidRPr="00B62E7D">
        <w:rPr>
          <w:b/>
          <w:bCs/>
        </w:rPr>
        <w:t>:</w:t>
      </w:r>
      <w:r>
        <w:t xml:space="preserve"> познавательная командная игра</w:t>
      </w:r>
    </w:p>
    <w:p w:rsidR="00D4751B" w:rsidRPr="003442B4" w:rsidRDefault="00D4751B">
      <w:r w:rsidRPr="00B62E7D">
        <w:rPr>
          <w:b/>
          <w:bCs/>
        </w:rPr>
        <w:t xml:space="preserve">Методы: </w:t>
      </w:r>
      <w:r w:rsidRPr="003442B4">
        <w:t xml:space="preserve">объяснительно – иллюстративный, </w:t>
      </w:r>
      <w:r>
        <w:t xml:space="preserve"> частично – поисковый, оценки и контроля.</w:t>
      </w:r>
    </w:p>
    <w:p w:rsidR="00D4751B" w:rsidRDefault="00D4751B">
      <w:r>
        <w:rPr>
          <w:b/>
          <w:bCs/>
        </w:rPr>
        <w:t xml:space="preserve">Технологии: </w:t>
      </w:r>
      <w:r w:rsidRPr="00B62E7D">
        <w:t xml:space="preserve">здововьесберегающая, проблемный диалог, </w:t>
      </w:r>
      <w:r>
        <w:t>ИКТ</w:t>
      </w:r>
    </w:p>
    <w:p w:rsidR="00D4751B" w:rsidRDefault="00D4751B">
      <w:r w:rsidRPr="00C25A50">
        <w:rPr>
          <w:b/>
          <w:bCs/>
        </w:rPr>
        <w:t>Оборудование:</w:t>
      </w:r>
      <w:r>
        <w:rPr>
          <w:b/>
          <w:bCs/>
        </w:rPr>
        <w:t xml:space="preserve"> </w:t>
      </w:r>
      <w:r w:rsidRPr="00C25A50">
        <w:t>компьютер, проектор</w:t>
      </w:r>
      <w:r>
        <w:t>, колонки, кроссворд, разрезные карточки, жетоны, предметы личной гигиены, мешочки, иллюстрации, воздушные шарики, картонные медали.</w:t>
      </w:r>
    </w:p>
    <w:p w:rsidR="00D4751B" w:rsidRDefault="00D4751B">
      <w:r>
        <w:t xml:space="preserve">     </w:t>
      </w:r>
    </w:p>
    <w:p w:rsidR="00D4751B" w:rsidRDefault="00D4751B">
      <w:r w:rsidRPr="00585EC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98.75pt;height:198.75pt;visibility:visible">
            <v:imagedata r:id="rId5" o:title=""/>
          </v:shape>
        </w:pict>
      </w:r>
    </w:p>
    <w:p w:rsidR="00D4751B" w:rsidRPr="00AB0635" w:rsidRDefault="00D4751B">
      <w:pPr>
        <w:rPr>
          <w:b/>
          <w:bCs/>
          <w:sz w:val="24"/>
          <w:szCs w:val="24"/>
        </w:rPr>
      </w:pPr>
      <w:r w:rsidRPr="00AB0635">
        <w:rPr>
          <w:b/>
          <w:bCs/>
          <w:sz w:val="24"/>
          <w:szCs w:val="24"/>
        </w:rPr>
        <w:t>Планируемый сценарий мероприятия:</w:t>
      </w:r>
    </w:p>
    <w:p w:rsidR="00D4751B" w:rsidRPr="00AB0635" w:rsidRDefault="00D4751B" w:rsidP="007E25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635">
        <w:rPr>
          <w:sz w:val="24"/>
          <w:szCs w:val="24"/>
        </w:rPr>
        <w:t>Самоопределение к деятельности, настрой на работу.</w:t>
      </w:r>
    </w:p>
    <w:p w:rsidR="00D4751B" w:rsidRPr="00AB0635" w:rsidRDefault="00D4751B" w:rsidP="007E25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635">
        <w:rPr>
          <w:sz w:val="24"/>
          <w:szCs w:val="24"/>
        </w:rPr>
        <w:t>Актуализация знаний, постановка темы и цели</w:t>
      </w:r>
    </w:p>
    <w:p w:rsidR="00D4751B" w:rsidRPr="00AB0635" w:rsidRDefault="00D4751B" w:rsidP="007E252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B0635">
        <w:rPr>
          <w:sz w:val="24"/>
          <w:szCs w:val="24"/>
        </w:rPr>
        <w:t>Разгадывание кроссворда</w:t>
      </w:r>
    </w:p>
    <w:p w:rsidR="00D4751B" w:rsidRPr="00AB0635" w:rsidRDefault="00D4751B" w:rsidP="002217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635">
        <w:rPr>
          <w:sz w:val="24"/>
          <w:szCs w:val="24"/>
        </w:rPr>
        <w:t>Работа в командах</w:t>
      </w:r>
    </w:p>
    <w:p w:rsidR="00D4751B" w:rsidRPr="00AB0635" w:rsidRDefault="00D4751B" w:rsidP="002217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B0635">
        <w:rPr>
          <w:sz w:val="24"/>
          <w:szCs w:val="24"/>
        </w:rPr>
        <w:t>Конкурс «Режим дня»</w:t>
      </w:r>
    </w:p>
    <w:p w:rsidR="00D4751B" w:rsidRPr="00AB0635" w:rsidRDefault="00D4751B" w:rsidP="002217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B0635">
        <w:rPr>
          <w:sz w:val="24"/>
          <w:szCs w:val="24"/>
        </w:rPr>
        <w:t>Конкурс «Волшебный мешочек»</w:t>
      </w:r>
    </w:p>
    <w:p w:rsidR="00D4751B" w:rsidRPr="00AB0635" w:rsidRDefault="00D4751B" w:rsidP="002217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B0635">
        <w:rPr>
          <w:sz w:val="24"/>
          <w:szCs w:val="24"/>
        </w:rPr>
        <w:t>Игра «Да – нет»</w:t>
      </w:r>
    </w:p>
    <w:p w:rsidR="00D4751B" w:rsidRPr="00AB0635" w:rsidRDefault="00D4751B" w:rsidP="002217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635">
        <w:rPr>
          <w:sz w:val="24"/>
          <w:szCs w:val="24"/>
        </w:rPr>
        <w:t>Физкультминутка</w:t>
      </w:r>
    </w:p>
    <w:p w:rsidR="00D4751B" w:rsidRPr="00AB0635" w:rsidRDefault="00D4751B" w:rsidP="002217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635">
        <w:rPr>
          <w:sz w:val="24"/>
          <w:szCs w:val="24"/>
        </w:rPr>
        <w:t>Продолжение работы в командах</w:t>
      </w:r>
    </w:p>
    <w:p w:rsidR="00D4751B" w:rsidRPr="00AB0635" w:rsidRDefault="00D4751B" w:rsidP="002217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B0635">
        <w:rPr>
          <w:sz w:val="24"/>
          <w:szCs w:val="24"/>
        </w:rPr>
        <w:t>Конкурс капитанов</w:t>
      </w:r>
    </w:p>
    <w:p w:rsidR="00D4751B" w:rsidRPr="00AB0635" w:rsidRDefault="00D4751B" w:rsidP="002217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B0635">
        <w:rPr>
          <w:sz w:val="24"/>
          <w:szCs w:val="24"/>
        </w:rPr>
        <w:t>Демонстрация упражнений</w:t>
      </w:r>
    </w:p>
    <w:p w:rsidR="00D4751B" w:rsidRPr="00AB0635" w:rsidRDefault="00D4751B" w:rsidP="002217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B0635">
        <w:rPr>
          <w:sz w:val="24"/>
          <w:szCs w:val="24"/>
        </w:rPr>
        <w:t>Конкурс «Скрещённые слова»</w:t>
      </w:r>
    </w:p>
    <w:p w:rsidR="00D4751B" w:rsidRPr="00AB0635" w:rsidRDefault="00D4751B" w:rsidP="002217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635">
        <w:rPr>
          <w:sz w:val="24"/>
          <w:szCs w:val="24"/>
        </w:rPr>
        <w:t>Самостоятельное применение знаний</w:t>
      </w:r>
    </w:p>
    <w:p w:rsidR="00D4751B" w:rsidRPr="00AB0635" w:rsidRDefault="00D4751B" w:rsidP="002217B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B0635">
        <w:rPr>
          <w:sz w:val="24"/>
          <w:szCs w:val="24"/>
        </w:rPr>
        <w:t>«Дерево здоровья»</w:t>
      </w:r>
    </w:p>
    <w:p w:rsidR="00D4751B" w:rsidRPr="00AB0635" w:rsidRDefault="00D4751B" w:rsidP="002217B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B0635">
        <w:rPr>
          <w:sz w:val="24"/>
          <w:szCs w:val="24"/>
        </w:rPr>
        <w:t>Выступления детей</w:t>
      </w:r>
    </w:p>
    <w:p w:rsidR="00D4751B" w:rsidRPr="00AB0635" w:rsidRDefault="00D4751B" w:rsidP="002217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0635">
        <w:rPr>
          <w:sz w:val="24"/>
          <w:szCs w:val="24"/>
        </w:rPr>
        <w:t>Рефлексия</w:t>
      </w: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Default="00D4751B" w:rsidP="00AA033B">
      <w:pPr>
        <w:ind w:left="360"/>
        <w:rPr>
          <w:sz w:val="24"/>
          <w:szCs w:val="24"/>
        </w:rPr>
      </w:pPr>
    </w:p>
    <w:p w:rsidR="00D4751B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Pr="00AB0635" w:rsidRDefault="00D4751B" w:rsidP="00AA033B">
      <w:pPr>
        <w:ind w:left="360"/>
        <w:rPr>
          <w:sz w:val="24"/>
          <w:szCs w:val="24"/>
        </w:rPr>
      </w:pPr>
    </w:p>
    <w:p w:rsidR="00D4751B" w:rsidRDefault="00D4751B" w:rsidP="00AA033B">
      <w:pPr>
        <w:ind w:left="360"/>
      </w:pPr>
    </w:p>
    <w:p w:rsidR="00D4751B" w:rsidRDefault="00D4751B" w:rsidP="00AB0635">
      <w:r>
        <w:t>МУНИЦИПАЛЬНОЕ БЮДЖЕТНОЕ ОБЩЕОБРАЗОВАТЕЛЬНОЕ УЧРЕЖДЕНИЕ «СРЕДНЯЯ ОБЩЕОБРАЗОВАТЕЛЬНАЯ ШКОЛА №3 г. ЙОШКАР – ОЛЫ»</w:t>
      </w:r>
    </w:p>
    <w:p w:rsidR="00D4751B" w:rsidRDefault="00D4751B" w:rsidP="00C97C3E">
      <w:pPr>
        <w:jc w:val="center"/>
      </w:pPr>
      <w:r>
        <w:t>_________________________________</w:t>
      </w:r>
    </w:p>
    <w:p w:rsidR="00D4751B" w:rsidRDefault="00D4751B" w:rsidP="00AA033B"/>
    <w:p w:rsidR="00D4751B" w:rsidRDefault="00D4751B" w:rsidP="00AA033B"/>
    <w:p w:rsidR="00D4751B" w:rsidRDefault="00D4751B" w:rsidP="00AA033B"/>
    <w:p w:rsidR="00D4751B" w:rsidRDefault="00D4751B" w:rsidP="00AA033B"/>
    <w:p w:rsidR="00D4751B" w:rsidRDefault="00D4751B" w:rsidP="00AA033B"/>
    <w:p w:rsidR="00D4751B" w:rsidRDefault="00D4751B" w:rsidP="00AA033B">
      <w:r w:rsidRPr="00585EC0">
        <w:rPr>
          <w:noProof/>
          <w:lang w:eastAsia="ru-RU"/>
        </w:rPr>
        <w:pict>
          <v:shape id="Рисунок 4" o:spid="_x0000_i1026" type="#_x0000_t75" style="width:233.25pt;height:73.5pt;visibility:visible">
            <v:imagedata r:id="rId6" o:title="" cropbottom="-814f" cropright="-183f"/>
            <o:lock v:ext="edit" aspectratio="f"/>
          </v:shape>
        </w:pict>
      </w:r>
    </w:p>
    <w:p w:rsidR="00D4751B" w:rsidRDefault="00D4751B" w:rsidP="001B3792">
      <w:pPr>
        <w:jc w:val="center"/>
      </w:pPr>
    </w:p>
    <w:p w:rsidR="00D4751B" w:rsidRDefault="00D4751B" w:rsidP="001B3792">
      <w:pPr>
        <w:jc w:val="center"/>
      </w:pPr>
      <w:r>
        <w:t>Познавательная командная игра</w:t>
      </w:r>
    </w:p>
    <w:p w:rsidR="00D4751B" w:rsidRDefault="00D4751B" w:rsidP="001B3792">
      <w:pPr>
        <w:jc w:val="center"/>
      </w:pPr>
    </w:p>
    <w:p w:rsidR="00D4751B" w:rsidRDefault="00D4751B" w:rsidP="001B3792">
      <w:pPr>
        <w:jc w:val="right"/>
      </w:pPr>
      <w:r>
        <w:t xml:space="preserve">Подготовила и провела: </w:t>
      </w:r>
    </w:p>
    <w:p w:rsidR="00D4751B" w:rsidRDefault="00D4751B" w:rsidP="001B3792">
      <w:pPr>
        <w:jc w:val="right"/>
      </w:pPr>
      <w:r>
        <w:t>Макарова Елена Леонидовна</w:t>
      </w:r>
    </w:p>
    <w:p w:rsidR="00D4751B" w:rsidRDefault="00D4751B" w:rsidP="001B3792">
      <w:pPr>
        <w:jc w:val="right"/>
      </w:pPr>
    </w:p>
    <w:p w:rsidR="00D4751B" w:rsidRPr="007E2529" w:rsidRDefault="00D4751B" w:rsidP="001B3792">
      <w:pPr>
        <w:jc w:val="right"/>
      </w:pPr>
      <w:r>
        <w:t>20 апреля 2015 г.</w:t>
      </w:r>
    </w:p>
    <w:sectPr w:rsidR="00D4751B" w:rsidRPr="007E2529" w:rsidSect="00C811F5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43D3"/>
    <w:multiLevelType w:val="hybridMultilevel"/>
    <w:tmpl w:val="6442C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20F2032"/>
    <w:multiLevelType w:val="hybridMultilevel"/>
    <w:tmpl w:val="ABF0A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5A006C2"/>
    <w:multiLevelType w:val="hybridMultilevel"/>
    <w:tmpl w:val="FC6A2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CB075EF"/>
    <w:multiLevelType w:val="hybridMultilevel"/>
    <w:tmpl w:val="69929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222549B"/>
    <w:multiLevelType w:val="hybridMultilevel"/>
    <w:tmpl w:val="31A8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021E1B"/>
    <w:multiLevelType w:val="hybridMultilevel"/>
    <w:tmpl w:val="72DE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3A6"/>
    <w:multiLevelType w:val="hybridMultilevel"/>
    <w:tmpl w:val="DD64D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CAE5920"/>
    <w:multiLevelType w:val="hybridMultilevel"/>
    <w:tmpl w:val="E3E8C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7F4C48D6"/>
    <w:multiLevelType w:val="hybridMultilevel"/>
    <w:tmpl w:val="06D4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F5"/>
    <w:rsid w:val="001B3792"/>
    <w:rsid w:val="002217B5"/>
    <w:rsid w:val="00236155"/>
    <w:rsid w:val="00240661"/>
    <w:rsid w:val="002B2D3E"/>
    <w:rsid w:val="002C4A6F"/>
    <w:rsid w:val="003442B4"/>
    <w:rsid w:val="00585EC0"/>
    <w:rsid w:val="00586134"/>
    <w:rsid w:val="00693B20"/>
    <w:rsid w:val="006F4BB8"/>
    <w:rsid w:val="007439FF"/>
    <w:rsid w:val="007E2529"/>
    <w:rsid w:val="007E7D94"/>
    <w:rsid w:val="00996FDC"/>
    <w:rsid w:val="00AA033B"/>
    <w:rsid w:val="00AB0635"/>
    <w:rsid w:val="00B62E7D"/>
    <w:rsid w:val="00B97083"/>
    <w:rsid w:val="00C25A50"/>
    <w:rsid w:val="00C449AE"/>
    <w:rsid w:val="00C811F5"/>
    <w:rsid w:val="00C832A4"/>
    <w:rsid w:val="00C97C3E"/>
    <w:rsid w:val="00CA2CD6"/>
    <w:rsid w:val="00D4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34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E25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294</Words>
  <Characters>1680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2015-04-18T20:51:00Z</cp:lastPrinted>
  <dcterms:created xsi:type="dcterms:W3CDTF">2015-04-18T19:35:00Z</dcterms:created>
  <dcterms:modified xsi:type="dcterms:W3CDTF">2015-06-23T06:00:00Z</dcterms:modified>
</cp:coreProperties>
</file>