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6E8" w:rsidRDefault="00435009">
      <w:pPr>
        <w:rPr>
          <w:rFonts w:ascii="Times New Roman" w:hAnsi="Times New Roman" w:cs="Times New Roman"/>
        </w:rPr>
      </w:pPr>
      <w:r w:rsidRPr="0043500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8pt;margin-top:-11pt;width:288.6pt;height:21.95pt;z-index:-251656192;mso-position-horizontal-relative:text;mso-position-vertical-relative:text;mso-width-relative:page;mso-height-relative:page" fillcolor="#17365d [2415]">
            <v:shadow color="#868686"/>
            <o:extrusion v:ext="view" specularity="80000f" diffusity="43712f" backdepth="0" color="white" on="t" metal="t" viewpoint="0" viewpointorigin="0" skewangle="-90" brightness="10000f" lightlevel="44000f" lightlevel2="24000f" type="perspective"/>
            <v:textpath style="font-family:&quot;Times New Roman&quot;;v-text-kern:t" trim="t" fitpath="t" string="Для средней группы"/>
          </v:shape>
        </w:pict>
      </w:r>
    </w:p>
    <w:p w:rsidR="00DC46E8" w:rsidRDefault="00DC46E8">
      <w:pPr>
        <w:rPr>
          <w:rFonts w:ascii="Times New Roman" w:hAnsi="Times New Roman" w:cs="Times New Roman"/>
        </w:rPr>
      </w:pPr>
    </w:p>
    <w:p w:rsidR="00DC46E8" w:rsidRDefault="00435009">
      <w:pPr>
        <w:rPr>
          <w:rFonts w:ascii="Times New Roman" w:hAnsi="Times New Roman" w:cs="Times New Roman"/>
        </w:rPr>
      </w:pPr>
      <w:r w:rsidRPr="00435009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5.2pt;margin-top:8.4pt;width:319.95pt;height:184.05pt;z-index:-251654144;mso-position-horizontal-relative:text;mso-position-vertical-relative:text;mso-width-relative:page;mso-height-relative:page" fillcolor="#ffc">
            <v:fill color2="#f99" focus="100%" type="gradient"/>
            <v:shadow color="#868686"/>
            <o:extrusion v:ext="view" specularity="80000f" diffusity="43712f" color="#dbe5f1 [660]" on="t" metal="t" viewpoint="-34.72222mm" viewpointorigin="-.5" skewangle="-45" brightness="10000f" lightposition=",-50000" lightlevel="44000f" lightlevel2="24000f"/>
            <v:textpath style="font-family:&quot;Times New Roman&quot;;v-text-kern:t" trim="t" fitpath="t" string="Подвижные игры"/>
          </v:shape>
        </w:pict>
      </w:r>
    </w:p>
    <w:p w:rsidR="00DC46E8" w:rsidRDefault="00DC46E8">
      <w:pPr>
        <w:rPr>
          <w:rFonts w:ascii="Times New Roman" w:hAnsi="Times New Roman" w:cs="Times New Roman"/>
        </w:rPr>
      </w:pPr>
    </w:p>
    <w:p w:rsidR="00720737" w:rsidRDefault="00720737">
      <w:pPr>
        <w:rPr>
          <w:rFonts w:ascii="Times New Roman" w:hAnsi="Times New Roman" w:cs="Times New Roman"/>
        </w:rPr>
      </w:pPr>
    </w:p>
    <w:p w:rsidR="00DC46E8" w:rsidRDefault="00DC46E8">
      <w:pPr>
        <w:rPr>
          <w:rFonts w:ascii="Times New Roman" w:hAnsi="Times New Roman" w:cs="Times New Roman"/>
        </w:rPr>
      </w:pPr>
    </w:p>
    <w:p w:rsidR="00170F19" w:rsidRDefault="00170F19">
      <w:pPr>
        <w:rPr>
          <w:rFonts w:ascii="Times New Roman" w:hAnsi="Times New Roman" w:cs="Times New Roman"/>
        </w:rPr>
      </w:pPr>
    </w:p>
    <w:p w:rsidR="00170F19" w:rsidRDefault="00170F19">
      <w:pPr>
        <w:rPr>
          <w:rFonts w:ascii="Times New Roman" w:hAnsi="Times New Roman" w:cs="Times New Roman"/>
        </w:rPr>
      </w:pPr>
    </w:p>
    <w:p w:rsidR="00170F19" w:rsidRDefault="00170F19">
      <w:pPr>
        <w:rPr>
          <w:rFonts w:ascii="Times New Roman" w:hAnsi="Times New Roman" w:cs="Times New Roman"/>
        </w:rPr>
      </w:pPr>
    </w:p>
    <w:p w:rsidR="00170F19" w:rsidRDefault="00553D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4190" cy="2583815"/>
            <wp:effectExtent l="19050" t="0" r="0" b="0"/>
            <wp:docPr id="3" name="Рисунок 2" descr="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Студентка ГБОУ ВПО МГПУ Педагогический колледж </w:t>
      </w:r>
      <w:r w:rsidR="005A5383">
        <w:rPr>
          <w:rFonts w:ascii="Times New Roman" w:hAnsi="Times New Roman" w:cs="Times New Roman"/>
        </w:rPr>
        <w:t>№1</w:t>
      </w:r>
      <w:r>
        <w:rPr>
          <w:rFonts w:ascii="Times New Roman" w:hAnsi="Times New Roman" w:cs="Times New Roman"/>
        </w:rPr>
        <w:t xml:space="preserve">                             имени К.Д.Ушинского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Дит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Белбассал</w:t>
      </w:r>
      <w:proofErr w:type="spellEnd"/>
      <w:r>
        <w:rPr>
          <w:rFonts w:ascii="Times New Roman" w:hAnsi="Times New Roman" w:cs="Times New Roman"/>
        </w:rPr>
        <w:t xml:space="preserve"> Лиля                                                                                                                                            </w:t>
      </w:r>
    </w:p>
    <w:p w:rsidR="00170F19" w:rsidRDefault="00170F19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Москва</w:t>
      </w: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 год</w:t>
      </w:r>
    </w:p>
    <w:p w:rsidR="00553DA8" w:rsidRDefault="00553DA8">
      <w:pPr>
        <w:rPr>
          <w:rFonts w:ascii="Times New Roman" w:hAnsi="Times New Roman" w:cs="Times New Roman"/>
        </w:rPr>
      </w:pPr>
    </w:p>
    <w:p w:rsidR="00DB4481" w:rsidRPr="00B235D5" w:rsidRDefault="00DB4481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  <w:lang w:val="en-US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t>Успей взять</w:t>
      </w:r>
    </w:p>
    <w:p w:rsidR="00DB4481" w:rsidRPr="00B235D5" w:rsidRDefault="00DB4481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У  каждого ребенка кубик, дети стоят по кругу, кубики на полу около каждого ребенка.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По сигналу дети бегут по кругу друг за другом, по второму сигналу - стараются взять кубик, кто не успел - выходит из игры.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Пока дети бегают, воспитатель убирает 1-2 кубика. </w:t>
      </w:r>
    </w:p>
    <w:p w:rsidR="00DB4481" w:rsidRPr="00B235D5" w:rsidRDefault="00DB4481" w:rsidP="00FB61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>Можно вместо кубиков использовать другой предмет.</w:t>
      </w: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5A5383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1015" cy="2586355"/>
            <wp:effectExtent l="19050" t="0" r="0" b="0"/>
            <wp:docPr id="18" name="Рисунок 17" descr="куб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и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435009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6" type="#_x0000_t9" style="position:absolute;left:0;text-align:left;margin-left:-36.2pt;margin-top:10.75pt;width:35.05pt;height:27.5pt;z-index:251666432" strokecolor="#e36c0a [2409]" strokeweight="3pt"/>
        </w:pict>
      </w:r>
    </w:p>
    <w:p w:rsidR="00FB6127" w:rsidRDefault="00FB6127" w:rsidP="005A5383">
      <w:pPr>
        <w:spacing w:after="0" w:line="240" w:lineRule="atLeast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</w:p>
    <w:p w:rsidR="00DB4481" w:rsidRPr="00B235D5" w:rsidRDefault="00DB4481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t>Самолетики</w:t>
      </w:r>
    </w:p>
    <w:p w:rsidR="00DB4481" w:rsidRPr="00FB6127" w:rsidRDefault="00DB4481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6"/>
          <w:szCs w:val="28"/>
        </w:rPr>
      </w:pP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Воспитатель разделяет детей на две команды: одни - самолетики, другие - туча. Рисуется большой круг. Это аэродром. Ведущий говорит: </w:t>
      </w:r>
    </w:p>
    <w:p w:rsidR="00FB6127" w:rsidRPr="00FB6127" w:rsidRDefault="00DB4481" w:rsidP="00FB6127">
      <w:pPr>
        <w:spacing w:after="0" w:line="240" w:lineRule="atLeast"/>
        <w:ind w:left="205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>Самолетики летят</w:t>
      </w:r>
      <w:proofErr w:type="gramStart"/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B6127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>И</w:t>
      </w:r>
      <w:proofErr w:type="gramEnd"/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 на землю не хотят. </w:t>
      </w:r>
      <w:r w:rsidR="00FB6127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В небе весело несутся, </w:t>
      </w:r>
      <w:r w:rsidR="00FB6127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>Но друг с другом не столкнутся.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Самолетики, которых изображают дети, расставив руки в стороны, начинают летать за пределами круга. Ведущий говорит:</w:t>
      </w:r>
    </w:p>
    <w:p w:rsidR="00FB6127" w:rsidRPr="00FB6127" w:rsidRDefault="00DB4481" w:rsidP="00FB6127">
      <w:pPr>
        <w:spacing w:after="0" w:line="240" w:lineRule="atLeast"/>
        <w:ind w:left="205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Вдруг летит большая туча, </w:t>
      </w:r>
      <w:r w:rsidR="00FB6127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Стало все темно вокруг. </w:t>
      </w:r>
      <w:r w:rsidR="00FB6127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Самолетики - в свой круг! </w:t>
      </w:r>
    </w:p>
    <w:p w:rsidR="00DB4481" w:rsidRPr="00B235D5" w:rsidRDefault="00556F2E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539945</wp:posOffset>
            </wp:positionH>
            <wp:positionV relativeFrom="paragraph">
              <wp:posOffset>395771</wp:posOffset>
            </wp:positionV>
            <wp:extent cx="2757557" cy="2830664"/>
            <wp:effectExtent l="19050" t="0" r="4693" b="0"/>
            <wp:wrapNone/>
            <wp:docPr id="19" name="Рисунок 18" descr="Самолет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летики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557" cy="283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481"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При этих словах те, кто изображает тучу, пытаются поймать самолетики. Кто успел залететь на аэродром, тот спасен. Кого поймали - становится тучей.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Игра продолжается до тех пор, пока не останется 1 самолетик. Он и является победителем. </w:t>
      </w:r>
    </w:p>
    <w:p w:rsidR="00DB4481" w:rsidRPr="00B235D5" w:rsidRDefault="00DB4481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52"/>
          <w:u w:val="single"/>
        </w:rPr>
      </w:pPr>
    </w:p>
    <w:p w:rsidR="00FB6127" w:rsidRDefault="00FB6127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52"/>
          <w:u w:val="single"/>
        </w:rPr>
      </w:pPr>
    </w:p>
    <w:p w:rsidR="00FB6127" w:rsidRDefault="00435009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52"/>
          <w:u w:val="single"/>
        </w:rPr>
      </w:pPr>
      <w:r w:rsidRPr="0043500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47" type="#_x0000_t9" style="position:absolute;left:0;text-align:left;margin-left:290.9pt;margin-top:26.75pt;width:35.05pt;height:27.5pt;z-index:251667456" strokecolor="#e36c0a [2409]" strokeweight="3pt"/>
        </w:pict>
      </w:r>
    </w:p>
    <w:p w:rsidR="00FB6127" w:rsidRDefault="00FB6127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52"/>
          <w:u w:val="single"/>
        </w:rPr>
      </w:pPr>
    </w:p>
    <w:p w:rsidR="00DB4481" w:rsidRPr="00B235D5" w:rsidRDefault="00DB4481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52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52"/>
          <w:u w:val="single"/>
        </w:rPr>
        <w:t>Перелет птиц</w:t>
      </w:r>
    </w:p>
    <w:p w:rsidR="00DB4481" w:rsidRPr="00B235D5" w:rsidRDefault="00DB4481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Стая птиц собирается на одном краю площадки (дети стоят врассыпную), напротив гимнастической стенки с несколькими пролетами.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По сигналу воспитателя </w:t>
      </w:r>
      <w:r w:rsidR="00FB6127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>полетели</w:t>
      </w:r>
      <w:r w:rsidR="00FB6127">
        <w:rPr>
          <w:rFonts w:ascii="Times New Roman" w:eastAsia="Calibri" w:hAnsi="Times New Roman" w:cs="Times New Roman"/>
          <w:i/>
          <w:sz w:val="28"/>
          <w:szCs w:val="28"/>
        </w:rPr>
        <w:t xml:space="preserve">» </w:t>
      </w:r>
      <w:r w:rsidRPr="00B235D5">
        <w:rPr>
          <w:rFonts w:ascii="Times New Roman" w:eastAsia="Calibri" w:hAnsi="Times New Roman" w:cs="Times New Roman"/>
          <w:sz w:val="28"/>
          <w:szCs w:val="28"/>
        </w:rPr>
        <w:t>птицы разлетаются по площадке, расправив крылья и помахива</w:t>
      </w:r>
      <w:r w:rsidR="00FB6127">
        <w:rPr>
          <w:rFonts w:ascii="Times New Roman" w:eastAsia="Calibri" w:hAnsi="Times New Roman" w:cs="Times New Roman"/>
          <w:sz w:val="28"/>
          <w:szCs w:val="28"/>
        </w:rPr>
        <w:t xml:space="preserve">я ими. По сигналу </w:t>
      </w:r>
      <w:r w:rsidR="00FB6127" w:rsidRPr="00FB6127">
        <w:rPr>
          <w:rFonts w:ascii="Times New Roman" w:eastAsia="Calibri" w:hAnsi="Times New Roman" w:cs="Times New Roman"/>
          <w:i/>
          <w:sz w:val="28"/>
          <w:szCs w:val="28"/>
        </w:rPr>
        <w:t>«буря»</w:t>
      </w: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птицы летят к деревьям (влезают на стенку). Когда воспитатель говорит: </w:t>
      </w:r>
      <w:r w:rsidR="00FB6127">
        <w:rPr>
          <w:rFonts w:ascii="Times New Roman" w:eastAsia="Calibri" w:hAnsi="Times New Roman" w:cs="Times New Roman"/>
          <w:i/>
          <w:sz w:val="28"/>
          <w:szCs w:val="28"/>
        </w:rPr>
        <w:t>«Буря прошла!»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- птицы спокойно спускаются с деревьев, продолжают летать.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Игра повторяется 3-4 раза.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DB4481" w:rsidRPr="00B235D5" w:rsidRDefault="00556F2E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250880</wp:posOffset>
            </wp:positionH>
            <wp:positionV relativeFrom="paragraph">
              <wp:posOffset>823713</wp:posOffset>
            </wp:positionV>
            <wp:extent cx="2779809" cy="2266611"/>
            <wp:effectExtent l="19050" t="0" r="1491" b="0"/>
            <wp:wrapNone/>
            <wp:docPr id="20" name="Рисунок 19" descr="Перелет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ет птиц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809" cy="2266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481"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При спуске с гимнастической стенки нельзя спрыгивать. Если стенка имеет мало пролетов, надо включать в игру не всех детей сразу. Вместо стенки можно использовать скамейки, стулья и другие предметы. </w:t>
      </w:r>
    </w:p>
    <w:p w:rsidR="00DB4481" w:rsidRPr="00B235D5" w:rsidRDefault="00DB4481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481" w:rsidRPr="00B235D5" w:rsidRDefault="00DB4481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481" w:rsidRDefault="00DB4481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127" w:rsidRDefault="00435009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8" type="#_x0000_t9" style="position:absolute;left:0;text-align:left;margin-left:-33.6pt;margin-top:3.75pt;width:35.05pt;height:27.5pt;z-index:251668480" strokecolor="#e36c0a [2409]" strokeweight="3pt"/>
        </w:pict>
      </w:r>
    </w:p>
    <w:p w:rsidR="00FB6127" w:rsidRPr="00B235D5" w:rsidRDefault="00FB6127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481" w:rsidRPr="00B235D5" w:rsidRDefault="00DB4481" w:rsidP="00FB612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481" w:rsidRPr="00B235D5" w:rsidRDefault="00DB4481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t>Найди, где спрятано</w:t>
      </w:r>
    </w:p>
    <w:p w:rsidR="00DB4481" w:rsidRPr="00B235D5" w:rsidRDefault="00DB4481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235D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Дети стоят вдоль стены комнаты. Воспитатель показывает флажок, говорит, что спрячет его. Дети поворачиваются лицом к стене. 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Воспит</w:t>
      </w:r>
      <w:r w:rsidR="00FB6127">
        <w:rPr>
          <w:rFonts w:ascii="Times New Roman" w:eastAsia="Calibri" w:hAnsi="Times New Roman" w:cs="Times New Roman"/>
          <w:sz w:val="28"/>
          <w:szCs w:val="28"/>
        </w:rPr>
        <w:t xml:space="preserve">атель прячет флажок и говорит: </w:t>
      </w:r>
      <w:r w:rsidR="00FB6127" w:rsidRPr="00FB6127">
        <w:rPr>
          <w:rFonts w:ascii="Times New Roman" w:eastAsia="Calibri" w:hAnsi="Times New Roman" w:cs="Times New Roman"/>
          <w:i/>
          <w:sz w:val="28"/>
          <w:szCs w:val="28"/>
        </w:rPr>
        <w:t>«Пора»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Дети ищут спрятанный флажок. Тот, кто первым найдет флажок, прячет его при повторении игры.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Игра повторяется 3-4 раза. </w:t>
      </w:r>
    </w:p>
    <w:p w:rsidR="00DB4481" w:rsidRPr="00B235D5" w:rsidRDefault="00DB4481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DB4481" w:rsidRPr="00B235D5" w:rsidRDefault="00556F2E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671388</wp:posOffset>
            </wp:positionH>
            <wp:positionV relativeFrom="paragraph">
              <wp:posOffset>771359</wp:posOffset>
            </wp:positionV>
            <wp:extent cx="2699358" cy="2695493"/>
            <wp:effectExtent l="19050" t="0" r="5742" b="0"/>
            <wp:wrapNone/>
            <wp:docPr id="21" name="Рисунок 20" descr="фла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ж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58" cy="2695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481"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Если дети долго не могут найти флажок, воспитатель  подходит к месту, где он спрятан, и предлагает поискать там. Когда флажок прячет ребенок, ему надо помочь. Можно использовать любую игрушку.</w:t>
      </w: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435009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50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9" style="position:absolute;left:0;text-align:left;margin-left:296.45pt;margin-top:.7pt;width:35.05pt;height:27.5pt;z-index:251669504" strokecolor="#e36c0a [2409]" strokeweight="3pt"/>
        </w:pict>
      </w: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88D" w:rsidRPr="00B235D5" w:rsidRDefault="00D3588D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  <w:lang w:val="en-US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t>Ласточка без гнезда</w:t>
      </w:r>
    </w:p>
    <w:p w:rsidR="00D3588D" w:rsidRPr="00B235D5" w:rsidRDefault="00D3588D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Участники игры - их должно быть нечетное количество - исполняют роль ласточек.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В гнезда - небольшие круги - залетают ласточки. Оставшаяся без гнезда ласточка - ведущая. </w:t>
      </w:r>
    </w:p>
    <w:p w:rsidR="00D3588D" w:rsidRPr="00B235D5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По команде: 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>«Ласточки, летите!»</w:t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t xml:space="preserve"> играющие имитируют полет ласточек и бегают по площа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дке. </w:t>
      </w:r>
      <w:r w:rsidRPr="00FB6127">
        <w:rPr>
          <w:rFonts w:ascii="Times New Roman" w:eastAsia="Calibri" w:hAnsi="Times New Roman" w:cs="Times New Roman"/>
          <w:i/>
          <w:sz w:val="28"/>
          <w:szCs w:val="28"/>
        </w:rPr>
        <w:t>«Возвращайтесь домой!»</w:t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t xml:space="preserve"> означает, что ласточки должны вновь занять свои гнезда (4-5 раз)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Примечание: ласточки могут занять любое гнездо, играющие пары не стабильны. </w:t>
      </w:r>
    </w:p>
    <w:p w:rsidR="00D3588D" w:rsidRDefault="00D3588D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556F2E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-3341</wp:posOffset>
            </wp:positionV>
            <wp:extent cx="3964554" cy="2495616"/>
            <wp:effectExtent l="19050" t="0" r="0" b="0"/>
            <wp:wrapNone/>
            <wp:docPr id="22" name="Рисунок 21" descr="Ласточка без гн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сточка без гнезд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554" cy="249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435009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50" type="#_x0000_t9" style="position:absolute;margin-left:-36.1pt;margin-top:-.55pt;width:35.05pt;height:27.5pt;z-index:251670528" strokecolor="#e36c0a [2409]" strokeweight="3pt"/>
        </w:pict>
      </w:r>
    </w:p>
    <w:p w:rsidR="00B235D5" w:rsidRP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D3588D" w:rsidRPr="00B235D5" w:rsidRDefault="00D3588D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  <w:lang w:val="en-US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t>Лиса в курятнике</w:t>
      </w:r>
    </w:p>
    <w:p w:rsidR="00D3588D" w:rsidRPr="00B235D5" w:rsidRDefault="00D3588D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В курятнике на насесте располагаются куры (дети стоят на скамейках, расставленных по одну сторону площадки). На противоположной стороне площадки находится нора лисы. Остальная часть площадки - двор.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Лиса сидит в норе, а куры ходят и бегают по двору, кудахчут, хлопают крыльями, клюют зерно. По сигналу воспитателя "лиса" куры убегают, прячутся в курятнике и взлетают на насест, а лиса старается схватить и утащить (осторожно, слегка касаясь) замешкавшуюся курицу. Пойманную добычу она уводит в свою нору. Игра заканчивается, когда лиса поймает условленное число кур. </w:t>
      </w:r>
    </w:p>
    <w:p w:rsidR="00D3588D" w:rsidRPr="00574EF5" w:rsidRDefault="00D3588D" w:rsidP="00FB6127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574EF5">
        <w:rPr>
          <w:rFonts w:ascii="Times New Roman" w:eastAsia="Calibri" w:hAnsi="Times New Roman" w:cs="Times New Roman"/>
          <w:b/>
          <w:sz w:val="28"/>
          <w:szCs w:val="28"/>
        </w:rPr>
        <w:t xml:space="preserve">Игра повторяется 4-5 раз. </w:t>
      </w:r>
    </w:p>
    <w:p w:rsidR="00D3588D" w:rsidRPr="00574EF5" w:rsidRDefault="00556F2E" w:rsidP="00FB6127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75041</wp:posOffset>
            </wp:positionH>
            <wp:positionV relativeFrom="paragraph">
              <wp:posOffset>215872</wp:posOffset>
            </wp:positionV>
            <wp:extent cx="4245812" cy="2671639"/>
            <wp:effectExtent l="19050" t="0" r="2338" b="0"/>
            <wp:wrapNone/>
            <wp:docPr id="23" name="Рисунок 22" descr="Лиса в курят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а в курятник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504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88D" w:rsidRPr="00574EF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t xml:space="preserve">     Насестом могут служить различные предметы: стулья, кубы и т.д. </w:t>
      </w:r>
    </w:p>
    <w:p w:rsidR="00D3588D" w:rsidRDefault="00D3588D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435009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51" type="#_x0000_t9" style="position:absolute;margin-left:296.45pt;margin-top:-.55pt;width:35.05pt;height:27.5pt;z-index:251671552" strokecolor="#e36c0a [2409]" strokeweight="3pt"/>
        </w:pict>
      </w:r>
    </w:p>
    <w:p w:rsidR="00B235D5" w:rsidRPr="00B235D5" w:rsidRDefault="00B235D5" w:rsidP="00FB6127">
      <w:pPr>
        <w:spacing w:after="0" w:line="240" w:lineRule="atLeast"/>
        <w:ind w:right="72"/>
        <w:rPr>
          <w:rFonts w:ascii="Times New Roman" w:eastAsia="Calibri" w:hAnsi="Times New Roman" w:cs="Times New Roman"/>
          <w:sz w:val="28"/>
          <w:szCs w:val="28"/>
        </w:rPr>
      </w:pPr>
    </w:p>
    <w:p w:rsidR="00D3588D" w:rsidRPr="00B235D5" w:rsidRDefault="00D3588D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t>Цветные автомобили</w:t>
      </w:r>
    </w:p>
    <w:p w:rsidR="00D3588D" w:rsidRPr="00B235D5" w:rsidRDefault="00D3588D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Дети стоят вдоль стен комнаты. Это - автомобили в гараже. Каждый играющий держит в руках флажок (кольцо, картонный диск синего, желтого или зеленого цвета). Воспитатель стоит в центре комнаты лицом к игрокам, в руках у него 3 флажка соответствующих цветов.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Он поднимает 1 из флажков (а можно 2 или все 3). Дети, имеющие предмет этого цвета, разбегаются по площадке, подражают езде автомобиля, гудят. Когда воспитатель опустит флажок, автомобили останавливаются, разворачиваются и направляются в свои гаражи. </w:t>
      </w:r>
    </w:p>
    <w:p w:rsidR="00D3588D" w:rsidRPr="00574EF5" w:rsidRDefault="00D3588D" w:rsidP="00FB6127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574EF5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FB6127" w:rsidRPr="00574EF5">
        <w:rPr>
          <w:rFonts w:ascii="Times New Roman" w:eastAsia="Calibri" w:hAnsi="Times New Roman" w:cs="Times New Roman"/>
          <w:b/>
          <w:sz w:val="28"/>
          <w:szCs w:val="28"/>
        </w:rPr>
        <w:t xml:space="preserve">       Игра повторяется 4-6 р</w:t>
      </w:r>
      <w:r w:rsidRPr="00574EF5">
        <w:rPr>
          <w:rFonts w:ascii="Times New Roman" w:eastAsia="Calibri" w:hAnsi="Times New Roman" w:cs="Times New Roman"/>
          <w:b/>
          <w:sz w:val="28"/>
          <w:szCs w:val="28"/>
        </w:rPr>
        <w:t xml:space="preserve">аз.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D3588D" w:rsidRPr="00B235D5" w:rsidRDefault="00556F2E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-210295</wp:posOffset>
            </wp:positionH>
            <wp:positionV relativeFrom="paragraph">
              <wp:posOffset>544140</wp:posOffset>
            </wp:positionV>
            <wp:extent cx="4314410" cy="2194560"/>
            <wp:effectExtent l="19050" t="0" r="0" b="0"/>
            <wp:wrapNone/>
            <wp:docPr id="24" name="Рисунок 23" descr="Цветные автомоб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ные автомобил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t xml:space="preserve">           У воспитателя может быть и красный флажок. Неожиданно он поднимает его - все автомобили по этому сигналу должны остановиться.</w:t>
      </w: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127" w:rsidRDefault="00435009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52" type="#_x0000_t9" style="position:absolute;left:0;text-align:left;margin-left:-34.85pt;margin-top:1.65pt;width:35.05pt;height:27.5pt;z-index:251672576" strokecolor="#e36c0a [2409]" strokeweight="3pt"/>
        </w:pict>
      </w:r>
    </w:p>
    <w:p w:rsidR="00FB6127" w:rsidRDefault="00FB6127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88D" w:rsidRPr="00B235D5" w:rsidRDefault="00D3588D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52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52"/>
          <w:u w:val="single"/>
        </w:rPr>
        <w:t>Зайка серый умывается</w:t>
      </w:r>
    </w:p>
    <w:p w:rsidR="00D3588D" w:rsidRPr="00B235D5" w:rsidRDefault="00D3588D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Все играющие образуют круг. Ребенок, выбранный зайкой, становится в середину. Дети произносят: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Зайка серый умывается,             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Видно, в гости собирается.        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Вымыл носик, 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Вымыл ротик,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>Вымыл ухо,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Вытер сухо! </w:t>
      </w:r>
    </w:p>
    <w:p w:rsidR="00D3588D" w:rsidRPr="00FB6127" w:rsidRDefault="00D3588D" w:rsidP="00FB6127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Зайка проделывает движения в соответствии с текстом. Затем он скачет на двух ногах к кому-нибудь из детей. Тот, к кому подойдет зайка, прыжками отправляется на середину круга. </w:t>
      </w:r>
    </w:p>
    <w:p w:rsidR="00D3588D" w:rsidRPr="00574EF5" w:rsidRDefault="00D3588D" w:rsidP="00FB6127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574EF5">
        <w:rPr>
          <w:rFonts w:ascii="Times New Roman" w:eastAsia="Calibri" w:hAnsi="Times New Roman" w:cs="Times New Roman"/>
          <w:b/>
          <w:sz w:val="28"/>
          <w:szCs w:val="28"/>
        </w:rPr>
        <w:t xml:space="preserve">Игра повторяется 5-6 раз.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В кругу могут находиться и несколько заек - 4-5. Они одновременно выполняют игровое задание. </w:t>
      </w:r>
    </w:p>
    <w:p w:rsidR="00FB6127" w:rsidRDefault="002C1072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>
        <w:rPr>
          <w:rFonts w:ascii="Monotype Corsiva" w:eastAsia="Calibri" w:hAnsi="Monotype Corsiva" w:cs="Times New Roman"/>
          <w:b/>
          <w:noProof/>
          <w:sz w:val="52"/>
          <w:szCs w:val="28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65405</wp:posOffset>
            </wp:positionV>
            <wp:extent cx="2428875" cy="1908175"/>
            <wp:effectExtent l="19050" t="0" r="9525" b="0"/>
            <wp:wrapNone/>
            <wp:docPr id="25" name="Рисунок 24" descr="Зайка серый умывае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ка серый умываетс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127" w:rsidRDefault="00FB6127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</w:p>
    <w:p w:rsidR="00FB6127" w:rsidRDefault="00FB6127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</w:p>
    <w:p w:rsidR="00FB6127" w:rsidRDefault="00FB6127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</w:p>
    <w:p w:rsidR="00FB6127" w:rsidRDefault="00435009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43500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53" type="#_x0000_t9" style="position:absolute;left:0;text-align:left;margin-left:300.25pt;margin-top:13.75pt;width:35.05pt;height:27.5pt;z-index:251673600" strokecolor="#e36c0a [2409]" strokeweight="3pt"/>
        </w:pict>
      </w:r>
    </w:p>
    <w:p w:rsidR="00D3588D" w:rsidRPr="00B235D5" w:rsidRDefault="00D3588D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lastRenderedPageBreak/>
        <w:t>Кабачок</w:t>
      </w:r>
    </w:p>
    <w:p w:rsidR="00D3588D" w:rsidRPr="00B235D5" w:rsidRDefault="00D3588D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 Дети стоят в кругу, держась за руки. В середине</w:t>
      </w:r>
      <w:r w:rsidR="00FB6127">
        <w:rPr>
          <w:rFonts w:ascii="Times New Roman" w:eastAsia="Calibri" w:hAnsi="Times New Roman" w:cs="Times New Roman"/>
          <w:sz w:val="28"/>
          <w:szCs w:val="28"/>
        </w:rPr>
        <w:t xml:space="preserve"> круга сидит ребенок - «кабачок»</w:t>
      </w: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. Дети идут по кругу и хором говорят: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Кабачок, кабачок,           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Тоненькие ножки,          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Мы тебя кормили,         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Мы тебя поили,              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На ноги поставим,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>Танцевать заставим.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>Танцуй, сколько хочешь,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Выбирай, кого захочешь! </w:t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D3588D" w:rsidRPr="00B235D5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«Кабачок»</w:t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t xml:space="preserve"> танцует, а потом выбирает другого ребенка, который становится "кабачком". </w:t>
      </w:r>
    </w:p>
    <w:p w:rsidR="00D3588D" w:rsidRPr="00B235D5" w:rsidRDefault="002C1072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266782</wp:posOffset>
            </wp:positionH>
            <wp:positionV relativeFrom="paragraph">
              <wp:posOffset>138623</wp:posOffset>
            </wp:positionV>
            <wp:extent cx="3256887" cy="2521155"/>
            <wp:effectExtent l="19050" t="0" r="663" b="0"/>
            <wp:wrapNone/>
            <wp:docPr id="26" name="Рисунок 25" descr="Каб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ачо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220" cy="25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D3588D" w:rsidRPr="00574EF5">
        <w:rPr>
          <w:rFonts w:ascii="Times New Roman" w:eastAsia="Calibri" w:hAnsi="Times New Roman" w:cs="Times New Roman"/>
          <w:b/>
          <w:sz w:val="28"/>
          <w:szCs w:val="28"/>
        </w:rPr>
        <w:t>Игра повторяется несколько раз</w:t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3588D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Default="00FB6127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FB6127" w:rsidRPr="00B235D5" w:rsidRDefault="00435009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54" type="#_x0000_t9" style="position:absolute;margin-left:-36.75pt;margin-top:1.95pt;width:35.05pt;height:27.5pt;z-index:251674624" strokecolor="#e36c0a [2409]" strokeweight="3pt"/>
        </w:pict>
      </w:r>
    </w:p>
    <w:p w:rsidR="00D3588D" w:rsidRPr="00B235D5" w:rsidRDefault="00D3588D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lastRenderedPageBreak/>
        <w:t>Лягушки</w:t>
      </w:r>
    </w:p>
    <w:p w:rsidR="00D3588D" w:rsidRPr="00B235D5" w:rsidRDefault="00D3588D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Посередине площадки чертят большой круг или кладут толстый шнур в форме круга.</w:t>
      </w:r>
      <w:r w:rsidR="00574EF5">
        <w:rPr>
          <w:rFonts w:ascii="Times New Roman" w:eastAsia="Calibri" w:hAnsi="Times New Roman" w:cs="Times New Roman"/>
          <w:sz w:val="28"/>
          <w:szCs w:val="28"/>
        </w:rPr>
        <w:t xml:space="preserve"> Группка детей располагается по </w:t>
      </w: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краю круга, остальные садятся </w:t>
      </w:r>
      <w:r w:rsidR="00574EF5">
        <w:rPr>
          <w:rFonts w:ascii="Times New Roman" w:eastAsia="Calibri" w:hAnsi="Times New Roman" w:cs="Times New Roman"/>
          <w:sz w:val="28"/>
          <w:szCs w:val="28"/>
        </w:rPr>
        <w:t>на стулья, расставленные по од</w:t>
      </w:r>
      <w:r w:rsidRPr="00B235D5">
        <w:rPr>
          <w:rFonts w:ascii="Times New Roman" w:eastAsia="Calibri" w:hAnsi="Times New Roman" w:cs="Times New Roman"/>
          <w:sz w:val="28"/>
          <w:szCs w:val="28"/>
        </w:rPr>
        <w:t>ной стороне площадки. Вместе с детьми, сидящими на стульях, воспитатель говорит следующие стихи:</w:t>
      </w:r>
      <w:r w:rsidRPr="00B235D5">
        <w:rPr>
          <w:rFonts w:ascii="Times New Roman" w:eastAsia="Calibri" w:hAnsi="Times New Roman" w:cs="Times New Roman"/>
          <w:sz w:val="28"/>
          <w:szCs w:val="28"/>
        </w:rPr>
        <w:tab/>
      </w:r>
    </w:p>
    <w:p w:rsidR="00D3588D" w:rsidRPr="00B235D5" w:rsidRDefault="00D3588D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«Вот лягушки по дорожке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Скачут, вытянувши ножки.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Ква-ква, </w:t>
      </w:r>
      <w:proofErr w:type="spellStart"/>
      <w:r w:rsidRPr="00FB6127">
        <w:rPr>
          <w:rFonts w:ascii="Times New Roman" w:eastAsia="Calibri" w:hAnsi="Times New Roman" w:cs="Times New Roman"/>
          <w:i/>
          <w:sz w:val="28"/>
          <w:szCs w:val="28"/>
        </w:rPr>
        <w:t>ква-ква-ква</w:t>
      </w:r>
      <w:proofErr w:type="spellEnd"/>
      <w:r w:rsidRPr="00FB6127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</w:p>
    <w:p w:rsidR="00D3588D" w:rsidRPr="00FB6127" w:rsidRDefault="00D3588D" w:rsidP="00FB6127">
      <w:pPr>
        <w:spacing w:after="0" w:line="240" w:lineRule="atLeast"/>
        <w:ind w:left="1692"/>
        <w:rPr>
          <w:rFonts w:ascii="Times New Roman" w:eastAsia="Calibri" w:hAnsi="Times New Roman" w:cs="Times New Roman"/>
          <w:i/>
          <w:sz w:val="28"/>
          <w:szCs w:val="28"/>
        </w:rPr>
      </w:pPr>
      <w:r w:rsidRPr="00FB6127">
        <w:rPr>
          <w:rFonts w:ascii="Times New Roman" w:eastAsia="Calibri" w:hAnsi="Times New Roman" w:cs="Times New Roman"/>
          <w:i/>
          <w:sz w:val="28"/>
          <w:szCs w:val="28"/>
        </w:rPr>
        <w:t>Скачут, вытянувши ножки»</w:t>
      </w:r>
    </w:p>
    <w:p w:rsidR="00D3588D" w:rsidRPr="00FB6127" w:rsidRDefault="00D3588D" w:rsidP="00FB6127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</w:p>
    <w:p w:rsidR="00D3588D" w:rsidRPr="00574EF5" w:rsidRDefault="002C1072" w:rsidP="00FB6127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683949</wp:posOffset>
            </wp:positionH>
            <wp:positionV relativeFrom="paragraph">
              <wp:posOffset>1221160</wp:posOffset>
            </wp:positionV>
            <wp:extent cx="2722688" cy="2073783"/>
            <wp:effectExtent l="19050" t="0" r="1462" b="0"/>
            <wp:wrapNone/>
            <wp:docPr id="27" name="Рисунок 26" descr="Ляг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ушк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31" cy="20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Дети, стоящие по кругу, подпрыгивают, изображая лягу</w:t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softHyphen/>
        <w:t>шек. По окончании стихотворения дети, сидящие на стульях, хлопают в ладоши (пугают лягушек); лягушки прыгают в «бо</w:t>
      </w:r>
      <w:r w:rsidR="00D3588D" w:rsidRPr="00B235D5">
        <w:rPr>
          <w:rFonts w:ascii="Times New Roman" w:eastAsia="Calibri" w:hAnsi="Times New Roman" w:cs="Times New Roman"/>
          <w:sz w:val="28"/>
          <w:szCs w:val="28"/>
        </w:rPr>
        <w:softHyphen/>
        <w:t>лотце» — перепрыгивают через черту — и присаживаются па корточки.</w:t>
      </w:r>
      <w:r w:rsidR="00574E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588D" w:rsidRPr="00574EF5">
        <w:rPr>
          <w:rFonts w:ascii="Times New Roman" w:eastAsia="Calibri" w:hAnsi="Times New Roman" w:cs="Times New Roman"/>
          <w:b/>
          <w:sz w:val="28"/>
          <w:szCs w:val="28"/>
        </w:rPr>
        <w:t>При повторении игры дети меняются ролями.</w:t>
      </w:r>
    </w:p>
    <w:p w:rsidR="00574EF5" w:rsidRDefault="00574EF5" w:rsidP="00FB6127">
      <w:pPr>
        <w:spacing w:after="0" w:line="240" w:lineRule="atLeast"/>
        <w:rPr>
          <w:rFonts w:ascii="Monotype Corsiva" w:hAnsi="Monotype Corsiva"/>
          <w:b/>
          <w:sz w:val="52"/>
          <w:u w:val="single"/>
        </w:rPr>
      </w:pPr>
    </w:p>
    <w:p w:rsidR="00574EF5" w:rsidRDefault="00574EF5" w:rsidP="00FB6127">
      <w:pPr>
        <w:spacing w:after="0" w:line="240" w:lineRule="atLeast"/>
        <w:rPr>
          <w:rFonts w:ascii="Monotype Corsiva" w:hAnsi="Monotype Corsiva"/>
          <w:b/>
          <w:sz w:val="52"/>
          <w:u w:val="single"/>
        </w:rPr>
      </w:pPr>
    </w:p>
    <w:p w:rsidR="00574EF5" w:rsidRDefault="00574EF5" w:rsidP="00FB6127">
      <w:pPr>
        <w:spacing w:after="0" w:line="240" w:lineRule="atLeast"/>
        <w:rPr>
          <w:rFonts w:ascii="Monotype Corsiva" w:hAnsi="Monotype Corsiva"/>
          <w:b/>
          <w:sz w:val="52"/>
          <w:u w:val="single"/>
        </w:rPr>
      </w:pPr>
    </w:p>
    <w:p w:rsidR="00574EF5" w:rsidRDefault="00435009" w:rsidP="00FB6127">
      <w:pPr>
        <w:spacing w:after="0" w:line="240" w:lineRule="atLeast"/>
        <w:rPr>
          <w:rFonts w:ascii="Monotype Corsiva" w:hAnsi="Monotype Corsiva"/>
          <w:b/>
          <w:sz w:val="52"/>
          <w:u w:val="single"/>
        </w:rPr>
      </w:pPr>
      <w:r w:rsidRPr="004350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55" type="#_x0000_t9" style="position:absolute;margin-left:298.95pt;margin-top:27.15pt;width:35.05pt;height:27.5pt;z-index:251675648" strokecolor="#e36c0a [2409]" strokeweight="3pt"/>
        </w:pict>
      </w:r>
    </w:p>
    <w:p w:rsidR="00574EF5" w:rsidRDefault="00574EF5" w:rsidP="00FB6127">
      <w:pPr>
        <w:spacing w:after="0" w:line="240" w:lineRule="atLeast"/>
        <w:rPr>
          <w:rFonts w:ascii="Monotype Corsiva" w:hAnsi="Monotype Corsiva"/>
          <w:b/>
          <w:sz w:val="52"/>
          <w:u w:val="single"/>
        </w:rPr>
      </w:pPr>
    </w:p>
    <w:p w:rsidR="00B235D5" w:rsidRPr="00B235D5" w:rsidRDefault="00B235D5" w:rsidP="00574EF5">
      <w:pPr>
        <w:spacing w:after="0" w:line="240" w:lineRule="atLeast"/>
        <w:jc w:val="center"/>
        <w:rPr>
          <w:rFonts w:ascii="Monotype Corsiva" w:hAnsi="Monotype Corsiva"/>
          <w:b/>
          <w:sz w:val="52"/>
          <w:u w:val="single"/>
        </w:rPr>
      </w:pPr>
      <w:r w:rsidRPr="00B235D5">
        <w:rPr>
          <w:rFonts w:ascii="Monotype Corsiva" w:hAnsi="Monotype Corsiva"/>
          <w:b/>
          <w:sz w:val="52"/>
          <w:u w:val="single"/>
        </w:rPr>
        <w:t>Береги предмет</w:t>
      </w:r>
    </w:p>
    <w:p w:rsidR="00B235D5" w:rsidRP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   Игроки образуют круг. Они стоят, несколько расставив ноги и держа руки за спиной. У ног каждого ребенка лежит кубик (или другой предмет). Один ребенок — водящий находится о середине круга. </w: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   Водящий старается взять то у одного, то у другого ребенка кубик. Желая уберечь его, играющий, к ко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>торому устремляется водящий, приседает, закрывает кубик руками и не дает до него дотронуться. Как только водящий отходит, играющий встает. Ребенок, не защитивший свой кубик, вы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>ходит из круга. Он временно не участвует в игре.</w: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   Когда водящему удается взять кубик у двух-трех играющих, назначается новый водящий.</w:t>
      </w:r>
    </w:p>
    <w:p w:rsidR="00D3588D" w:rsidRPr="00B235D5" w:rsidRDefault="002C1072" w:rsidP="00FB61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139561</wp:posOffset>
            </wp:positionH>
            <wp:positionV relativeFrom="paragraph">
              <wp:posOffset>319846</wp:posOffset>
            </wp:positionV>
            <wp:extent cx="3330811" cy="2496709"/>
            <wp:effectExtent l="19050" t="0" r="2939" b="0"/>
            <wp:wrapNone/>
            <wp:docPr id="28" name="Рисунок 27" descr="береги пред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ги предме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34" cy="24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5D5"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   При  перемене водящего дети, стоявшие за  кругом,  возвра</w:t>
      </w:r>
      <w:r w:rsidR="00B235D5" w:rsidRPr="00B235D5">
        <w:rPr>
          <w:rFonts w:ascii="Times New Roman" w:eastAsia="Calibri" w:hAnsi="Times New Roman" w:cs="Times New Roman"/>
          <w:sz w:val="28"/>
          <w:szCs w:val="28"/>
        </w:rPr>
        <w:softHyphen/>
        <w:t>щаются в круг, и игра повторяется.</w:t>
      </w:r>
    </w:p>
    <w:p w:rsid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574EF5" w:rsidRDefault="00574EF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574EF5" w:rsidRDefault="00574EF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574EF5" w:rsidRDefault="00574EF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574EF5" w:rsidRDefault="00574EF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574EF5" w:rsidRDefault="00435009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56" type="#_x0000_t9" style="position:absolute;margin-left:-37.95pt;margin-top:5.6pt;width:35.05pt;height:27.5pt;z-index:251676672" strokecolor="#e36c0a [2409]" strokeweight="3pt"/>
        </w:pic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B235D5" w:rsidRPr="00574EF5" w:rsidRDefault="00B235D5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574EF5">
        <w:rPr>
          <w:rFonts w:ascii="Monotype Corsiva" w:eastAsia="Calibri" w:hAnsi="Monotype Corsiva" w:cs="Times New Roman"/>
          <w:b/>
          <w:sz w:val="52"/>
          <w:szCs w:val="28"/>
          <w:u w:val="single"/>
        </w:rPr>
        <w:t>Через ручеек</w:t>
      </w:r>
    </w:p>
    <w:p w:rsidR="00B235D5" w:rsidRP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К игре привлекается группа детей (6—8 человек).</w: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>На площадке чертятся две линии на расстоянии 1,5—2 м одна от другой — это ручеек.</w: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Игроки стоят у черты  (на берегу ручейка), они должны перейти его по камешкам (четко начерченным кружкам), не на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>мочив ног. Расстояние между кружками должно быть таким, чтобы дети могли перепрыгивать с одного на другой.</w: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Одновременно переходят через ручеек 2--3 ребенка, осталь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>ные вместе с воспитателем наблюдают за ними, Те, кто осту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>пились — намочили ноги, идут «сушить» их на солнышко — са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>дятся на скамейку. Затем они снова включаются в игру; вос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>питатель всячески их поощряет, помогает перейти на другой берег.</w:t>
      </w:r>
    </w:p>
    <w:p w:rsidR="00B235D5" w:rsidRDefault="002C1072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28</wp:posOffset>
            </wp:positionV>
            <wp:extent cx="4314411" cy="2043485"/>
            <wp:effectExtent l="19050" t="0" r="0" b="0"/>
            <wp:wrapNone/>
            <wp:docPr id="29" name="Рисунок 28" descr="руч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ее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11" cy="204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435009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50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57" type="#_x0000_t9" style="position:absolute;left:0;text-align:left;margin-left:298.4pt;margin-top:2.55pt;width:35.05pt;height:27.5pt;z-index:251677696" strokecolor="#e36c0a [2409]" strokeweight="3pt"/>
        </w:pict>
      </w: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Pr="00B235D5" w:rsidRDefault="00B235D5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t>Птица и птенчики</w:t>
      </w:r>
    </w:p>
    <w:p w:rsidR="00B235D5" w:rsidRP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Pr="00574EF5" w:rsidRDefault="00B235D5" w:rsidP="00FB6127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 Воспитательница приглашает детей играть и объясняет: </w:t>
      </w:r>
      <w:r w:rsidRPr="00574EF5">
        <w:rPr>
          <w:rFonts w:ascii="Times New Roman" w:eastAsia="Calibri" w:hAnsi="Times New Roman" w:cs="Times New Roman"/>
          <w:i/>
          <w:sz w:val="28"/>
          <w:szCs w:val="28"/>
        </w:rPr>
        <w:t>«Я буду птица, а вы — мои птенчики».</w:t>
      </w: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Она чертит большой круг и говорит</w:t>
      </w:r>
      <w:r w:rsidRPr="00574EF5">
        <w:rPr>
          <w:rFonts w:ascii="Times New Roman" w:eastAsia="Calibri" w:hAnsi="Times New Roman" w:cs="Times New Roman"/>
          <w:i/>
          <w:sz w:val="28"/>
          <w:szCs w:val="28"/>
        </w:rPr>
        <w:t>: «Вот какое большое у птицы гнездо! Заходите в него!»</w: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 Дети входят в круг и присаживаются на корточки. Воспита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>тельница дает сигнал: «Полетели, полетели за кормом». Птен</w:t>
      </w:r>
      <w:r w:rsidRPr="00B235D5">
        <w:rPr>
          <w:rFonts w:ascii="Times New Roman" w:eastAsia="Calibri" w:hAnsi="Times New Roman" w:cs="Times New Roman"/>
          <w:sz w:val="28"/>
          <w:szCs w:val="28"/>
        </w:rPr>
        <w:softHyphen/>
        <w:t xml:space="preserve">цы выпрыгивают из гнезда и летают по всей комнате, птица-мать летает вместе с ними. Затем она говорит: </w:t>
      </w:r>
      <w:r w:rsidRPr="00574EF5">
        <w:rPr>
          <w:rFonts w:ascii="Times New Roman" w:eastAsia="Calibri" w:hAnsi="Times New Roman" w:cs="Times New Roman"/>
          <w:i/>
          <w:sz w:val="28"/>
          <w:szCs w:val="28"/>
        </w:rPr>
        <w:t>«Полетели до</w:t>
      </w:r>
      <w:r w:rsidRPr="00574EF5">
        <w:rPr>
          <w:rFonts w:ascii="Times New Roman" w:eastAsia="Calibri" w:hAnsi="Times New Roman" w:cs="Times New Roman"/>
          <w:i/>
          <w:sz w:val="28"/>
          <w:szCs w:val="28"/>
        </w:rPr>
        <w:softHyphen/>
        <w:t>мой».</w:t>
      </w: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Птенцы летят домой.</w:t>
      </w:r>
    </w:p>
    <w:p w:rsidR="00B235D5" w:rsidRPr="00574EF5" w:rsidRDefault="00B235D5" w:rsidP="00FB612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574EF5">
        <w:rPr>
          <w:rFonts w:ascii="Times New Roman" w:eastAsia="Calibri" w:hAnsi="Times New Roman" w:cs="Times New Roman"/>
          <w:b/>
          <w:sz w:val="28"/>
          <w:szCs w:val="28"/>
        </w:rPr>
        <w:t>Игра повторяется несколько раз по усмотрению воспита</w:t>
      </w:r>
      <w:r w:rsidRPr="00574EF5">
        <w:rPr>
          <w:rFonts w:ascii="Times New Roman" w:eastAsia="Calibri" w:hAnsi="Times New Roman" w:cs="Times New Roman"/>
          <w:b/>
          <w:sz w:val="28"/>
          <w:szCs w:val="28"/>
        </w:rPr>
        <w:softHyphen/>
        <w:t>тельницы</w:t>
      </w:r>
      <w:r w:rsidR="00574EF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235D5" w:rsidRDefault="002C1072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30480</wp:posOffset>
            </wp:positionV>
            <wp:extent cx="3496310" cy="2854325"/>
            <wp:effectExtent l="19050" t="0" r="8890" b="0"/>
            <wp:wrapNone/>
            <wp:docPr id="30" name="Рисунок 29" descr="Птица и птен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а и птенчик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4EF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Default="00435009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58" type="#_x0000_t9" style="position:absolute;left:0;text-align:left;margin-left:-38pt;margin-top:18.05pt;width:35.05pt;height:27.5pt;z-index:251678720" strokecolor="#e36c0a [2409]" strokeweight="3pt"/>
        </w:pict>
      </w:r>
    </w:p>
    <w:p w:rsidR="00B235D5" w:rsidRPr="00B235D5" w:rsidRDefault="00B235D5" w:rsidP="00FB6127">
      <w:pPr>
        <w:spacing w:after="0" w:line="240" w:lineRule="atLeast"/>
        <w:jc w:val="center"/>
        <w:rPr>
          <w:rFonts w:ascii="Monotype Corsiva" w:eastAsia="Calibri" w:hAnsi="Monotype Corsiva" w:cs="Times New Roman"/>
          <w:b/>
          <w:sz w:val="52"/>
          <w:szCs w:val="28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szCs w:val="28"/>
          <w:u w:val="single"/>
        </w:rPr>
        <w:lastRenderedPageBreak/>
        <w:t>Мышеловка</w:t>
      </w:r>
    </w:p>
    <w:p w:rsidR="00B235D5" w:rsidRPr="00B235D5" w:rsidRDefault="00B235D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 Игроки делятся на 2 неравные по составу группы. Меньшая группа, взявшись за руки, образует круг. Они изображают мышеловку. Остальные дети (мыши) находятся вне круга. </w:t>
      </w:r>
      <w:proofErr w:type="gramStart"/>
      <w:r w:rsidRPr="00B235D5">
        <w:rPr>
          <w:rFonts w:ascii="Times New Roman" w:eastAsia="Calibri" w:hAnsi="Times New Roman" w:cs="Times New Roman"/>
          <w:sz w:val="28"/>
          <w:szCs w:val="28"/>
        </w:rPr>
        <w:t>Изображающие</w:t>
      </w:r>
      <w:proofErr w:type="gramEnd"/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мышеловку начинают ходить по кругу, приговаривая: </w:t>
      </w:r>
    </w:p>
    <w:p w:rsidR="00B235D5" w:rsidRPr="00574EF5" w:rsidRDefault="00353E68" w:rsidP="00FB6127">
      <w:pPr>
        <w:spacing w:after="0" w:line="240" w:lineRule="atLeast"/>
        <w:ind w:left="115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69850</wp:posOffset>
            </wp:positionV>
            <wp:extent cx="1558290" cy="1166495"/>
            <wp:effectExtent l="0" t="0" r="0" b="0"/>
            <wp:wrapNone/>
            <wp:docPr id="31" name="Рисунок 30" descr="мышел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шеловка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5D5" w:rsidRPr="00574EF5">
        <w:rPr>
          <w:rFonts w:ascii="Times New Roman" w:eastAsia="Calibri" w:hAnsi="Times New Roman" w:cs="Times New Roman"/>
          <w:i/>
          <w:sz w:val="28"/>
          <w:szCs w:val="28"/>
        </w:rPr>
        <w:t xml:space="preserve">Ах, как мыши надоели,                 </w:t>
      </w:r>
    </w:p>
    <w:p w:rsidR="00B235D5" w:rsidRPr="00574EF5" w:rsidRDefault="00B235D5" w:rsidP="00FB6127">
      <w:pPr>
        <w:spacing w:after="0" w:line="240" w:lineRule="atLeast"/>
        <w:ind w:left="115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74EF5">
        <w:rPr>
          <w:rFonts w:ascii="Times New Roman" w:eastAsia="Calibri" w:hAnsi="Times New Roman" w:cs="Times New Roman"/>
          <w:i/>
          <w:sz w:val="28"/>
          <w:szCs w:val="28"/>
        </w:rPr>
        <w:t xml:space="preserve">Все погрызли, все поели, </w:t>
      </w:r>
    </w:p>
    <w:p w:rsidR="00B235D5" w:rsidRPr="00574EF5" w:rsidRDefault="00B235D5" w:rsidP="00FB6127">
      <w:pPr>
        <w:spacing w:after="0" w:line="240" w:lineRule="atLeast"/>
        <w:ind w:left="115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74EF5">
        <w:rPr>
          <w:rFonts w:ascii="Times New Roman" w:eastAsia="Calibri" w:hAnsi="Times New Roman" w:cs="Times New Roman"/>
          <w:i/>
          <w:sz w:val="28"/>
          <w:szCs w:val="28"/>
        </w:rPr>
        <w:t xml:space="preserve">Берегитесь же плутовки, </w:t>
      </w:r>
    </w:p>
    <w:p w:rsidR="00B235D5" w:rsidRPr="00574EF5" w:rsidRDefault="00B235D5" w:rsidP="00FB6127">
      <w:pPr>
        <w:spacing w:after="0" w:line="240" w:lineRule="atLeast"/>
        <w:ind w:left="115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74EF5">
        <w:rPr>
          <w:rFonts w:ascii="Times New Roman" w:eastAsia="Calibri" w:hAnsi="Times New Roman" w:cs="Times New Roman"/>
          <w:i/>
          <w:sz w:val="28"/>
          <w:szCs w:val="28"/>
        </w:rPr>
        <w:t xml:space="preserve">Доберемся мы до вас. </w:t>
      </w:r>
    </w:p>
    <w:p w:rsidR="00B235D5" w:rsidRPr="00574EF5" w:rsidRDefault="00B235D5" w:rsidP="00FB6127">
      <w:pPr>
        <w:spacing w:after="0" w:line="240" w:lineRule="atLeast"/>
        <w:ind w:left="115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74EF5">
        <w:rPr>
          <w:rFonts w:ascii="Times New Roman" w:eastAsia="Calibri" w:hAnsi="Times New Roman" w:cs="Times New Roman"/>
          <w:i/>
          <w:sz w:val="28"/>
          <w:szCs w:val="28"/>
        </w:rPr>
        <w:t xml:space="preserve">Вот поставим мышеловки. </w:t>
      </w:r>
    </w:p>
    <w:p w:rsidR="00B235D5" w:rsidRPr="00574EF5" w:rsidRDefault="00B235D5" w:rsidP="00574EF5">
      <w:pPr>
        <w:spacing w:after="0" w:line="240" w:lineRule="atLeast"/>
        <w:ind w:left="115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74EF5">
        <w:rPr>
          <w:rFonts w:ascii="Times New Roman" w:eastAsia="Calibri" w:hAnsi="Times New Roman" w:cs="Times New Roman"/>
          <w:i/>
          <w:sz w:val="28"/>
          <w:szCs w:val="28"/>
        </w:rPr>
        <w:t xml:space="preserve">Переловим всех сейчас! </w: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Дети останавливаются, поднимают сцепленные руки вверх, образуя ворота. Мыши вбегают в мышеловку и выбегают из нее. По сигналу воспитателя "хлоп" стоящие по кругу дети опускают руки, приседают - мышеловка захлопывается. Мыши, не успевшие выбежать из круга (мышеловки), считаются пойманными. </w:t>
      </w:r>
      <w:proofErr w:type="gramStart"/>
      <w:r w:rsidRPr="00B235D5">
        <w:rPr>
          <w:rFonts w:ascii="Times New Roman" w:eastAsia="Calibri" w:hAnsi="Times New Roman" w:cs="Times New Roman"/>
          <w:sz w:val="28"/>
          <w:szCs w:val="28"/>
        </w:rPr>
        <w:t>Пойманные</w:t>
      </w:r>
      <w:proofErr w:type="gramEnd"/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становятся в круг, мышеловка увеличивается. Когда большая часть детей будет поймана, дети меняются ролями - игра возобновляется. </w:t>
      </w:r>
      <w:r w:rsidRPr="00574EF5">
        <w:rPr>
          <w:rFonts w:ascii="Times New Roman" w:eastAsia="Calibri" w:hAnsi="Times New Roman" w:cs="Times New Roman"/>
          <w:b/>
          <w:sz w:val="28"/>
          <w:szCs w:val="28"/>
        </w:rPr>
        <w:t>Игра повторяется 4-5 раз.</w:t>
      </w: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         После того как мышеловка захлопнулась, мышам нельзя подлезать под руки </w:t>
      </w:r>
      <w:proofErr w:type="gramStart"/>
      <w:r w:rsidRPr="00B235D5">
        <w:rPr>
          <w:rFonts w:ascii="Times New Roman" w:eastAsia="Calibri" w:hAnsi="Times New Roman" w:cs="Times New Roman"/>
          <w:sz w:val="28"/>
          <w:szCs w:val="28"/>
        </w:rPr>
        <w:t>стоящих</w:t>
      </w:r>
      <w:proofErr w:type="gramEnd"/>
      <w:r w:rsidRPr="00B235D5">
        <w:rPr>
          <w:rFonts w:ascii="Times New Roman" w:eastAsia="Calibri" w:hAnsi="Times New Roman" w:cs="Times New Roman"/>
          <w:sz w:val="28"/>
          <w:szCs w:val="28"/>
        </w:rPr>
        <w:t xml:space="preserve"> по кругу или пытаться разорвать сцепленные руки. Наиболее ловких детей, которые ни разу не попались в мышеловку, следует отметить</w:t>
      </w:r>
      <w:r w:rsidR="00574E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235D5" w:rsidRPr="00B235D5" w:rsidRDefault="00435009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43500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_x0000_s1059" type="#_x0000_t9" style="position:absolute;margin-left:297.8pt;margin-top:1.95pt;width:35.05pt;height:27.5pt;z-index:251679744" strokecolor="#e36c0a [2409]" strokeweight="3pt"/>
        </w:pict>
      </w:r>
    </w:p>
    <w:p w:rsidR="00B235D5" w:rsidRPr="00B235D5" w:rsidRDefault="00B235D5" w:rsidP="00FB612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B235D5" w:rsidRDefault="00B235D5" w:rsidP="00FB6127">
      <w:pPr>
        <w:spacing w:after="0" w:line="240" w:lineRule="atLeast"/>
        <w:jc w:val="center"/>
        <w:rPr>
          <w:rFonts w:ascii="Monotype Corsiva" w:hAnsi="Monotype Corsiva"/>
          <w:b/>
          <w:sz w:val="52"/>
          <w:u w:val="single"/>
        </w:rPr>
      </w:pPr>
      <w:r w:rsidRPr="00B235D5">
        <w:rPr>
          <w:rFonts w:ascii="Monotype Corsiva" w:eastAsia="Calibri" w:hAnsi="Monotype Corsiva" w:cs="Times New Roman"/>
          <w:b/>
          <w:sz w:val="52"/>
          <w:u w:val="single"/>
        </w:rPr>
        <w:t>К</w:t>
      </w:r>
      <w:r>
        <w:rPr>
          <w:rFonts w:ascii="Monotype Corsiva" w:hAnsi="Monotype Corsiva"/>
          <w:b/>
          <w:sz w:val="52"/>
          <w:u w:val="single"/>
        </w:rPr>
        <w:t>ролики</w:t>
      </w:r>
    </w:p>
    <w:p w:rsidR="00574EF5" w:rsidRPr="00B235D5" w:rsidRDefault="00574EF5" w:rsidP="00FB612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235D5" w:rsidRPr="00B235D5" w:rsidRDefault="00574EF5" w:rsidP="00574EF5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235D5" w:rsidRPr="00B235D5">
        <w:rPr>
          <w:rFonts w:ascii="Times New Roman" w:eastAsia="Calibri" w:hAnsi="Times New Roman" w:cs="Times New Roman"/>
          <w:sz w:val="28"/>
          <w:szCs w:val="28"/>
        </w:rPr>
        <w:t xml:space="preserve">На одной стороне площадки отчерчиваются круги – клетки кроликов. Перед ними ставятся стульчики, к ним вертикально привязываются обручи или протягивается шнур. На противоположной стороне ставится стул – дом сторожа. Между домом и клетками кроликов – луг. Воспитатель делит детей на маленькие группы по 3-4 человека. Каждая группа становится в очерченный круг. «Кролики сидят в клетках!» - говорит воспитатель. Дети присаживаются на корточки – это кролики в клетках. Воспитатель поочередно подходит к клеткам и выпускает кроликов на травку. Кролики пролезают в обруч и начинают бегать и прыгать. Воспитатель говорит «Бегите в клетки!». Кролики бегут </w:t>
      </w:r>
      <w:proofErr w:type="gramStart"/>
      <w:r w:rsidR="00B235D5" w:rsidRPr="00B235D5">
        <w:rPr>
          <w:rFonts w:ascii="Times New Roman" w:eastAsia="Calibri" w:hAnsi="Times New Roman" w:cs="Times New Roman"/>
          <w:sz w:val="28"/>
          <w:szCs w:val="28"/>
        </w:rPr>
        <w:t>домой</w:t>
      </w:r>
      <w:proofErr w:type="gramEnd"/>
      <w:r w:rsidR="00B235D5" w:rsidRPr="00B235D5">
        <w:rPr>
          <w:rFonts w:ascii="Times New Roman" w:eastAsia="Calibri" w:hAnsi="Times New Roman" w:cs="Times New Roman"/>
          <w:sz w:val="28"/>
          <w:szCs w:val="28"/>
        </w:rPr>
        <w:t xml:space="preserve"> и возвращаются в свою клетку, пролезая снова в обруч. Затем сторож снова их выпускает. </w:t>
      </w:r>
    </w:p>
    <w:p w:rsidR="00B235D5" w:rsidRPr="00B235D5" w:rsidRDefault="00574EF5" w:rsidP="00574EF5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235D5" w:rsidRPr="00B235D5">
        <w:rPr>
          <w:rFonts w:ascii="Times New Roman" w:eastAsia="Calibri" w:hAnsi="Times New Roman" w:cs="Times New Roman"/>
          <w:b/>
          <w:sz w:val="28"/>
          <w:szCs w:val="28"/>
        </w:rPr>
        <w:t xml:space="preserve">Правила: </w:t>
      </w:r>
    </w:p>
    <w:p w:rsidR="00B235D5" w:rsidRPr="00B235D5" w:rsidRDefault="00B235D5" w:rsidP="00574EF5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>Кролики не выбегают, пока сторож не откроет клеток.</w:t>
      </w:r>
    </w:p>
    <w:p w:rsidR="00B235D5" w:rsidRPr="00B235D5" w:rsidRDefault="00B235D5" w:rsidP="00574EF5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B235D5">
        <w:rPr>
          <w:rFonts w:ascii="Times New Roman" w:eastAsia="Calibri" w:hAnsi="Times New Roman" w:cs="Times New Roman"/>
          <w:sz w:val="28"/>
          <w:szCs w:val="28"/>
        </w:rPr>
        <w:t>Кролики возвращаются после сигнала воспитателя «Скорей в клетки!».</w:t>
      </w:r>
    </w:p>
    <w:p w:rsidR="00B235D5" w:rsidRPr="00556F2E" w:rsidRDefault="00353E68" w:rsidP="00574EF5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2649027</wp:posOffset>
            </wp:positionH>
            <wp:positionV relativeFrom="paragraph">
              <wp:posOffset>189699</wp:posOffset>
            </wp:positionV>
            <wp:extent cx="1228660" cy="1463040"/>
            <wp:effectExtent l="0" t="0" r="0" b="0"/>
            <wp:wrapNone/>
            <wp:docPr id="32" name="Рисунок 31" descr="Кроли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лики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489" cy="146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EF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235D5" w:rsidRPr="00B235D5">
        <w:rPr>
          <w:rFonts w:ascii="Times New Roman" w:eastAsia="Calibri" w:hAnsi="Times New Roman" w:cs="Times New Roman"/>
          <w:b/>
          <w:sz w:val="28"/>
          <w:szCs w:val="28"/>
        </w:rPr>
        <w:t>Варианты</w:t>
      </w:r>
      <w:r w:rsidR="00B235D5" w:rsidRPr="00B235D5">
        <w:rPr>
          <w:rFonts w:ascii="Times New Roman" w:eastAsia="Calibri" w:hAnsi="Times New Roman" w:cs="Times New Roman"/>
          <w:sz w:val="28"/>
          <w:szCs w:val="28"/>
        </w:rPr>
        <w:t xml:space="preserve">: В каждую клетку поставить скамеечку </w:t>
      </w:r>
      <w:r w:rsidR="00B235D5" w:rsidRPr="00556F2E">
        <w:rPr>
          <w:rFonts w:ascii="Times New Roman" w:eastAsia="Calibri" w:hAnsi="Times New Roman" w:cs="Times New Roman"/>
          <w:sz w:val="28"/>
          <w:szCs w:val="28"/>
        </w:rPr>
        <w:t>или стульчик по числу кроликов.</w:t>
      </w:r>
    </w:p>
    <w:p w:rsidR="00556F2E" w:rsidRDefault="00556F2E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56F2E" w:rsidRDefault="00556F2E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56F2E" w:rsidRDefault="00556F2E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56F2E" w:rsidRDefault="00435009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9" style="position:absolute;margin-left:-37.95pt;margin-top:15.5pt;width:35.05pt;height:27.5pt;z-index:251680768" strokecolor="#e36c0a [2409]" strokeweight="3pt"/>
        </w:pict>
      </w:r>
    </w:p>
    <w:p w:rsidR="00556F2E" w:rsidRDefault="00556F2E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56F2E" w:rsidRDefault="00556F2E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56F2E" w:rsidRPr="00556F2E" w:rsidRDefault="00556F2E" w:rsidP="00556F2E">
      <w:pPr>
        <w:spacing w:after="0" w:line="240" w:lineRule="atLeast"/>
        <w:rPr>
          <w:rFonts w:ascii="Monotype Corsiva" w:hAnsi="Monotype Corsiva" w:cs="Times New Roman"/>
          <w:b/>
          <w:sz w:val="52"/>
          <w:szCs w:val="28"/>
          <w:u w:val="single"/>
        </w:rPr>
      </w:pPr>
      <w:r w:rsidRPr="00556F2E">
        <w:rPr>
          <w:rFonts w:ascii="Monotype Corsiva" w:hAnsi="Monotype Corsiva" w:cs="Times New Roman"/>
          <w:b/>
          <w:sz w:val="52"/>
          <w:szCs w:val="28"/>
          <w:u w:val="single"/>
        </w:rPr>
        <w:t>К</w:t>
      </w:r>
      <w:r>
        <w:rPr>
          <w:rFonts w:ascii="Monotype Corsiva" w:hAnsi="Monotype Corsiva" w:cs="Times New Roman"/>
          <w:b/>
          <w:sz w:val="52"/>
          <w:szCs w:val="28"/>
          <w:u w:val="single"/>
        </w:rPr>
        <w:t>то бросит дальше мешочек</w:t>
      </w:r>
    </w:p>
    <w:p w:rsidR="00556F2E" w:rsidRPr="00556F2E" w:rsidRDefault="00556F2E" w:rsidP="00556F2E">
      <w:pPr>
        <w:spacing w:after="0" w:line="240" w:lineRule="atLeast"/>
        <w:rPr>
          <w:rFonts w:ascii="Times New Roman" w:hAnsi="Times New Roman" w:cs="Times New Roman"/>
          <w:sz w:val="10"/>
          <w:szCs w:val="28"/>
        </w:rPr>
      </w:pPr>
    </w:p>
    <w:p w:rsidR="00556F2E" w:rsidRPr="00556F2E" w:rsidRDefault="00556F2E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56F2E">
        <w:rPr>
          <w:rFonts w:ascii="Times New Roman" w:hAnsi="Times New Roman" w:cs="Times New Roman"/>
          <w:sz w:val="28"/>
          <w:szCs w:val="28"/>
        </w:rPr>
        <w:t xml:space="preserve"> Дети стоят вдоль стены. Несколько детей, названных воспитателем, становятся на одной линии перед положенной на пол веревкой. Дети получают мешочки 3 разных цветов. По слову воспитателя «Бросай!» дети бросают мешочек вдаль. Воспитатель обращает внимание детей на то, чей мешочек упал дальше и говорит: «Поднимите мешочки!». Дети бегут за своими мешочками, поднимают их и садятся на места. Воспитатель называет других детей, которые занимают места бросавших мешочки. Игра заканчивается, когда все дети бросят  мешочки.</w:t>
      </w:r>
    </w:p>
    <w:p w:rsidR="00556F2E" w:rsidRPr="00556F2E" w:rsidRDefault="00556F2E" w:rsidP="00556F2E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56F2E">
        <w:rPr>
          <w:rFonts w:ascii="Times New Roman" w:hAnsi="Times New Roman" w:cs="Times New Roman"/>
          <w:b/>
          <w:sz w:val="28"/>
          <w:szCs w:val="28"/>
        </w:rPr>
        <w:t xml:space="preserve">Правила: </w:t>
      </w:r>
    </w:p>
    <w:p w:rsidR="00556F2E" w:rsidRPr="00556F2E" w:rsidRDefault="00556F2E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56F2E">
        <w:rPr>
          <w:rFonts w:ascii="Times New Roman" w:hAnsi="Times New Roman" w:cs="Times New Roman"/>
          <w:sz w:val="28"/>
          <w:szCs w:val="28"/>
        </w:rPr>
        <w:t xml:space="preserve">Бросать и поднимать мешочки можно только по слову воспитателя. </w:t>
      </w:r>
    </w:p>
    <w:p w:rsidR="006652D6" w:rsidRPr="00556F2E" w:rsidRDefault="00353E68" w:rsidP="00556F2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595023</wp:posOffset>
            </wp:positionH>
            <wp:positionV relativeFrom="paragraph">
              <wp:posOffset>325865</wp:posOffset>
            </wp:positionV>
            <wp:extent cx="2406097" cy="2528515"/>
            <wp:effectExtent l="19050" t="0" r="0" b="0"/>
            <wp:wrapNone/>
            <wp:docPr id="33" name="Рисунок 32" descr="меш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чек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97" cy="25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0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9" style="position:absolute;margin-left:297.8pt;margin-top:180.6pt;width:35.05pt;height:27.5pt;z-index:251681792;mso-position-horizontal-relative:text;mso-position-vertical-relative:text" strokecolor="#e36c0a [2409]" strokeweight="3pt"/>
        </w:pict>
      </w:r>
      <w:r w:rsidR="00556F2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56F2E" w:rsidRPr="00556F2E">
        <w:rPr>
          <w:rFonts w:ascii="Times New Roman" w:hAnsi="Times New Roman" w:cs="Times New Roman"/>
          <w:b/>
          <w:sz w:val="28"/>
          <w:szCs w:val="28"/>
        </w:rPr>
        <w:t>Варианты:</w:t>
      </w:r>
      <w:r w:rsidR="00556F2E" w:rsidRPr="00556F2E">
        <w:rPr>
          <w:rFonts w:ascii="Times New Roman" w:hAnsi="Times New Roman" w:cs="Times New Roman"/>
          <w:sz w:val="28"/>
          <w:szCs w:val="28"/>
        </w:rPr>
        <w:t xml:space="preserve"> Поставить ориентиры – кто дальше. Бросать шишки, мячики, копья.</w:t>
      </w:r>
      <w:r w:rsidR="004350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9" style="position:absolute;margin-left:670.75pt;margin-top:436.75pt;width:35.05pt;height:27.5pt;z-index:251664384;mso-position-horizontal-relative:text;mso-position-vertical-relative:text" fillcolor="white [3201]" strokecolor="#f79646 [3209]" strokeweight="2.5pt">
            <v:shadow color="#868686"/>
          </v:shape>
        </w:pict>
      </w:r>
      <w:r w:rsidR="004350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9" style="position:absolute;margin-left:-36.2pt;margin-top:436.75pt;width:35.05pt;height:27.5pt;z-index:251663360;mso-position-horizontal-relative:text;mso-position-vertical-relative:text" fillcolor="white [3201]" strokecolor="#f79646 [3209]" strokeweight="2.5pt">
            <v:shadow color="#868686"/>
          </v:shape>
        </w:pict>
      </w:r>
    </w:p>
    <w:sectPr w:rsidR="006652D6" w:rsidRPr="00556F2E" w:rsidSect="00405608">
      <w:pgSz w:w="16838" w:h="11906" w:orient="landscape"/>
      <w:pgMar w:top="1134" w:right="850" w:bottom="1134" w:left="1701" w:header="709" w:footer="709" w:gutter="0"/>
      <w:pgBorders w:offsetFrom="page">
        <w:top w:val="papyrus" w:sz="24" w:space="24" w:color="F4740A"/>
        <w:left w:val="papyrus" w:sz="24" w:space="24" w:color="F4740A"/>
        <w:bottom w:val="papyrus" w:sz="24" w:space="24" w:color="F4740A"/>
        <w:right w:val="papyrus" w:sz="24" w:space="24" w:color="F4740A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46E8"/>
    <w:rsid w:val="00170473"/>
    <w:rsid w:val="00170F19"/>
    <w:rsid w:val="00195871"/>
    <w:rsid w:val="002514AC"/>
    <w:rsid w:val="002C1072"/>
    <w:rsid w:val="002F35C4"/>
    <w:rsid w:val="00353E68"/>
    <w:rsid w:val="00405608"/>
    <w:rsid w:val="00435009"/>
    <w:rsid w:val="00466388"/>
    <w:rsid w:val="00487FDA"/>
    <w:rsid w:val="00553DA8"/>
    <w:rsid w:val="00556F2E"/>
    <w:rsid w:val="00574EF5"/>
    <w:rsid w:val="005A5383"/>
    <w:rsid w:val="005C14A2"/>
    <w:rsid w:val="006372DA"/>
    <w:rsid w:val="006652D6"/>
    <w:rsid w:val="00720737"/>
    <w:rsid w:val="007A6D43"/>
    <w:rsid w:val="00A44133"/>
    <w:rsid w:val="00B235D5"/>
    <w:rsid w:val="00B4582F"/>
    <w:rsid w:val="00CA2774"/>
    <w:rsid w:val="00D3588D"/>
    <w:rsid w:val="00D564D8"/>
    <w:rsid w:val="00DA2340"/>
    <w:rsid w:val="00DB4481"/>
    <w:rsid w:val="00DC46E8"/>
    <w:rsid w:val="00FA2F8F"/>
    <w:rsid w:val="00FB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652D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1724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10</cp:revision>
  <cp:lastPrinted>2015-01-29T20:17:00Z</cp:lastPrinted>
  <dcterms:created xsi:type="dcterms:W3CDTF">2015-01-27T16:58:00Z</dcterms:created>
  <dcterms:modified xsi:type="dcterms:W3CDTF">2015-01-29T20:19:00Z</dcterms:modified>
</cp:coreProperties>
</file>