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D6" w:rsidRDefault="00D65AD6" w:rsidP="003B1F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1FE8" w:rsidRDefault="00527FCB" w:rsidP="003B1F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0E6C" w:rsidRDefault="003B1FE8" w:rsidP="003B1F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1FE8"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</w:t>
      </w:r>
      <w:r w:rsidR="00A80E6C">
        <w:rPr>
          <w:rFonts w:ascii="Times New Roman" w:hAnsi="Times New Roman"/>
          <w:sz w:val="28"/>
          <w:szCs w:val="28"/>
        </w:rPr>
        <w:t xml:space="preserve">дополнительного образования детей центр внешкольной работы Калининского района </w:t>
      </w:r>
    </w:p>
    <w:p w:rsidR="003B1FE8" w:rsidRPr="003B1FE8" w:rsidRDefault="003B1FE8" w:rsidP="003B1F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1FE8">
        <w:rPr>
          <w:rFonts w:ascii="Times New Roman" w:hAnsi="Times New Roman"/>
          <w:sz w:val="28"/>
          <w:szCs w:val="28"/>
        </w:rPr>
        <w:t>Санкт-Петербург</w:t>
      </w:r>
      <w:r w:rsidR="00A80E6C">
        <w:rPr>
          <w:rFonts w:ascii="Times New Roman" w:hAnsi="Times New Roman"/>
          <w:sz w:val="28"/>
          <w:szCs w:val="28"/>
        </w:rPr>
        <w:t>а «Академический»</w:t>
      </w:r>
    </w:p>
    <w:p w:rsidR="00AE1B5E" w:rsidRDefault="00AE1B5E" w:rsidP="00AE1B5E">
      <w:pPr>
        <w:pStyle w:val="3"/>
        <w:jc w:val="center"/>
        <w:rPr>
          <w:sz w:val="24"/>
          <w:szCs w:val="24"/>
        </w:rPr>
      </w:pPr>
    </w:p>
    <w:p w:rsidR="00AE1B5E" w:rsidRDefault="00AE1B5E" w:rsidP="00AE1B5E">
      <w:pPr>
        <w:pStyle w:val="3"/>
        <w:jc w:val="center"/>
        <w:rPr>
          <w:sz w:val="24"/>
          <w:szCs w:val="24"/>
        </w:rPr>
      </w:pPr>
    </w:p>
    <w:p w:rsidR="00A80E6C" w:rsidRDefault="00A80E6C" w:rsidP="00AE1B5E">
      <w:pPr>
        <w:pStyle w:val="3"/>
        <w:jc w:val="center"/>
        <w:rPr>
          <w:sz w:val="24"/>
          <w:szCs w:val="24"/>
        </w:rPr>
      </w:pPr>
    </w:p>
    <w:p w:rsidR="00A80E6C" w:rsidRDefault="00A80E6C" w:rsidP="00AE1B5E">
      <w:pPr>
        <w:pStyle w:val="3"/>
        <w:jc w:val="center"/>
        <w:rPr>
          <w:sz w:val="24"/>
          <w:szCs w:val="24"/>
        </w:rPr>
      </w:pPr>
    </w:p>
    <w:p w:rsidR="00A80E6C" w:rsidRDefault="00A80E6C" w:rsidP="00AE1B5E">
      <w:pPr>
        <w:pStyle w:val="3"/>
        <w:jc w:val="center"/>
        <w:rPr>
          <w:sz w:val="24"/>
          <w:szCs w:val="24"/>
        </w:rPr>
      </w:pPr>
    </w:p>
    <w:p w:rsidR="00A80E6C" w:rsidRDefault="00A80E6C" w:rsidP="00AE1B5E">
      <w:pPr>
        <w:pStyle w:val="3"/>
        <w:jc w:val="center"/>
        <w:rPr>
          <w:sz w:val="24"/>
          <w:szCs w:val="24"/>
        </w:rPr>
      </w:pPr>
    </w:p>
    <w:p w:rsidR="00A80E6C" w:rsidRDefault="00A80E6C" w:rsidP="00AE1B5E">
      <w:pPr>
        <w:pStyle w:val="3"/>
        <w:jc w:val="center"/>
        <w:rPr>
          <w:sz w:val="24"/>
          <w:szCs w:val="24"/>
        </w:rPr>
      </w:pPr>
    </w:p>
    <w:p w:rsidR="00A80E6C" w:rsidRDefault="00A80E6C" w:rsidP="00AE1B5E">
      <w:pPr>
        <w:pStyle w:val="3"/>
        <w:jc w:val="center"/>
        <w:rPr>
          <w:sz w:val="24"/>
          <w:szCs w:val="24"/>
        </w:rPr>
      </w:pPr>
    </w:p>
    <w:p w:rsidR="00A80E6C" w:rsidRDefault="00A80E6C" w:rsidP="00AE1B5E">
      <w:pPr>
        <w:pStyle w:val="3"/>
        <w:jc w:val="center"/>
        <w:rPr>
          <w:sz w:val="24"/>
          <w:szCs w:val="24"/>
        </w:rPr>
      </w:pPr>
    </w:p>
    <w:p w:rsidR="00AE1B5E" w:rsidRDefault="00A80E6C" w:rsidP="00AE1B5E">
      <w:pPr>
        <w:pStyle w:val="3"/>
        <w:jc w:val="center"/>
        <w:rPr>
          <w:sz w:val="28"/>
          <w:szCs w:val="28"/>
        </w:rPr>
      </w:pPr>
      <w:r w:rsidRPr="00B84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Методическая разработка для педагогов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УДОД</w:t>
      </w:r>
    </w:p>
    <w:p w:rsidR="003B1FE8" w:rsidRDefault="003B1FE8" w:rsidP="00AE1B5E">
      <w:pPr>
        <w:pStyle w:val="3"/>
        <w:jc w:val="center"/>
        <w:rPr>
          <w:sz w:val="28"/>
          <w:szCs w:val="28"/>
        </w:rPr>
      </w:pPr>
    </w:p>
    <w:p w:rsidR="00A80E6C" w:rsidRPr="00B84C46" w:rsidRDefault="00A80E6C" w:rsidP="00AE1B5E">
      <w:pPr>
        <w:pStyle w:val="3"/>
        <w:jc w:val="center"/>
        <w:rPr>
          <w:sz w:val="28"/>
          <w:szCs w:val="28"/>
        </w:rPr>
      </w:pPr>
    </w:p>
    <w:p w:rsidR="00AE1B5E" w:rsidRDefault="00AE1B5E" w:rsidP="00AE1B5E">
      <w:pPr>
        <w:spacing w:after="0" w:line="240" w:lineRule="auto"/>
      </w:pPr>
    </w:p>
    <w:p w:rsidR="007B046B" w:rsidRDefault="007B046B" w:rsidP="00A80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E1B5E" w:rsidRPr="00D678EB" w:rsidRDefault="00AE1B5E" w:rsidP="00AE1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B5E" w:rsidRDefault="00AE1B5E" w:rsidP="00AE1B5E">
      <w:pPr>
        <w:spacing w:after="0"/>
      </w:pPr>
    </w:p>
    <w:p w:rsidR="00AE1B5E" w:rsidRDefault="00AE1B5E" w:rsidP="00AE1B5E">
      <w:pPr>
        <w:spacing w:after="0"/>
      </w:pPr>
    </w:p>
    <w:p w:rsidR="00AE1B5E" w:rsidRDefault="00AE1B5E" w:rsidP="00AE1B5E">
      <w:pPr>
        <w:jc w:val="center"/>
      </w:pPr>
    </w:p>
    <w:p w:rsidR="00AE1B5E" w:rsidRPr="00EF62FB" w:rsidRDefault="00AE1B5E" w:rsidP="00AE1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62FB">
        <w:rPr>
          <w:rFonts w:ascii="Times New Roman" w:hAnsi="Times New Roman" w:cs="Times New Roman"/>
          <w:b/>
          <w:sz w:val="28"/>
          <w:szCs w:val="28"/>
        </w:rPr>
        <w:t>Автор</w:t>
      </w:r>
      <w:r w:rsidRPr="00EF62FB">
        <w:rPr>
          <w:rFonts w:ascii="Times New Roman" w:hAnsi="Times New Roman" w:cs="Times New Roman"/>
          <w:sz w:val="28"/>
          <w:szCs w:val="28"/>
        </w:rPr>
        <w:t>:</w:t>
      </w:r>
      <w:r w:rsidR="00D65AD6">
        <w:rPr>
          <w:rFonts w:ascii="Times New Roman" w:hAnsi="Times New Roman" w:cs="Times New Roman"/>
          <w:sz w:val="28"/>
          <w:szCs w:val="28"/>
        </w:rPr>
        <w:t xml:space="preserve"> методист о</w:t>
      </w:r>
      <w:r w:rsidRPr="00EF62FB">
        <w:rPr>
          <w:rFonts w:ascii="Times New Roman" w:hAnsi="Times New Roman" w:cs="Times New Roman"/>
          <w:sz w:val="28"/>
          <w:szCs w:val="28"/>
        </w:rPr>
        <w:t>тдела</w:t>
      </w:r>
      <w:r w:rsidR="00D65AD6">
        <w:rPr>
          <w:rFonts w:ascii="Times New Roman" w:hAnsi="Times New Roman" w:cs="Times New Roman"/>
          <w:sz w:val="28"/>
          <w:szCs w:val="28"/>
        </w:rPr>
        <w:t xml:space="preserve"> </w:t>
      </w:r>
      <w:r w:rsidRPr="00EF62FB">
        <w:rPr>
          <w:rFonts w:ascii="Times New Roman" w:hAnsi="Times New Roman" w:cs="Times New Roman"/>
          <w:sz w:val="28"/>
          <w:szCs w:val="28"/>
        </w:rPr>
        <w:t>гуманитарного образования</w:t>
      </w:r>
    </w:p>
    <w:p w:rsidR="00AE1B5E" w:rsidRPr="00EF62FB" w:rsidRDefault="00AE1B5E" w:rsidP="00AE1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62FB">
        <w:rPr>
          <w:rFonts w:ascii="Times New Roman" w:hAnsi="Times New Roman" w:cs="Times New Roman"/>
          <w:sz w:val="28"/>
          <w:szCs w:val="28"/>
        </w:rPr>
        <w:t>Пономарева Любовь Аркадьевна</w:t>
      </w:r>
    </w:p>
    <w:p w:rsidR="00AE1B5E" w:rsidRPr="00EF62FB" w:rsidRDefault="00AE1B5E" w:rsidP="00AE1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1B5E" w:rsidRPr="00554A33" w:rsidRDefault="00AE1B5E" w:rsidP="00AE1B5E">
      <w:pPr>
        <w:jc w:val="right"/>
        <w:rPr>
          <w:sz w:val="28"/>
          <w:szCs w:val="28"/>
        </w:rPr>
      </w:pPr>
    </w:p>
    <w:p w:rsidR="00AE1B5E" w:rsidRDefault="00AE1B5E" w:rsidP="00AE1B5E">
      <w:pPr>
        <w:jc w:val="center"/>
      </w:pPr>
    </w:p>
    <w:p w:rsidR="00A80E6C" w:rsidRDefault="00A80E6C" w:rsidP="00AE1B5E">
      <w:pPr>
        <w:jc w:val="center"/>
      </w:pPr>
    </w:p>
    <w:p w:rsidR="00A80E6C" w:rsidRDefault="00A80E6C" w:rsidP="00AE1B5E">
      <w:pPr>
        <w:jc w:val="center"/>
      </w:pPr>
    </w:p>
    <w:p w:rsidR="003B1FE8" w:rsidRPr="003B1FE8" w:rsidRDefault="003B1FE8" w:rsidP="003B1FE8">
      <w:pPr>
        <w:jc w:val="center"/>
        <w:rPr>
          <w:rFonts w:ascii="Times New Roman" w:hAnsi="Times New Roman"/>
          <w:sz w:val="28"/>
          <w:szCs w:val="28"/>
        </w:rPr>
      </w:pPr>
      <w:r w:rsidRPr="003B1FE8">
        <w:rPr>
          <w:rFonts w:ascii="Times New Roman" w:hAnsi="Times New Roman"/>
          <w:sz w:val="28"/>
          <w:szCs w:val="28"/>
        </w:rPr>
        <w:t>Санкт-Петербург</w:t>
      </w:r>
    </w:p>
    <w:p w:rsidR="0097472C" w:rsidRDefault="0090162F" w:rsidP="003B1F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4A5A66" w:rsidRPr="00E163C4" w:rsidRDefault="004A5A66" w:rsidP="00C765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B5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B0440">
        <w:rPr>
          <w:rFonts w:ascii="Times New Roman" w:eastAsia="Times New Roman" w:hAnsi="Times New Roman" w:cs="Times New Roman"/>
          <w:sz w:val="28"/>
          <w:szCs w:val="28"/>
        </w:rPr>
        <w:t>едеральный закон «</w:t>
      </w:r>
      <w:r w:rsidRPr="00E163C4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3B04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40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0440">
        <w:rPr>
          <w:rFonts w:ascii="Times New Roman" w:eastAsia="Times New Roman" w:hAnsi="Times New Roman" w:cs="Times New Roman"/>
          <w:sz w:val="28"/>
          <w:szCs w:val="28"/>
        </w:rPr>
        <w:t>принятый</w:t>
      </w:r>
    </w:p>
    <w:p w:rsidR="003B1FE8" w:rsidRPr="00E163C4" w:rsidRDefault="004A5A66" w:rsidP="00C765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63C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Думой 21 декабря 2012 года трактует, что дополнительное образование </w:t>
      </w:r>
      <w:r w:rsidR="003B1F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1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FE8" w:rsidRPr="00E163C4">
        <w:rPr>
          <w:rFonts w:ascii="Times New Roman" w:eastAsia="Times New Roman" w:hAnsi="Times New Roman" w:cs="Times New Roman"/>
          <w:sz w:val="28"/>
          <w:szCs w:val="28"/>
        </w:rPr>
        <w:t xml:space="preserve">вид образования, который направлен на всестороннее удовлетворение образовательных потребностей человека в </w:t>
      </w:r>
      <w:proofErr w:type="gramStart"/>
      <w:r w:rsidR="003B1FE8" w:rsidRPr="00E163C4">
        <w:rPr>
          <w:rFonts w:ascii="Times New Roman" w:eastAsia="Times New Roman" w:hAnsi="Times New Roman" w:cs="Times New Roman"/>
          <w:sz w:val="28"/>
          <w:szCs w:val="28"/>
        </w:rPr>
        <w:t>интеллектуальном</w:t>
      </w:r>
      <w:proofErr w:type="gramEnd"/>
      <w:r w:rsidR="003B1FE8" w:rsidRPr="00E163C4">
        <w:rPr>
          <w:rFonts w:ascii="Times New Roman" w:eastAsia="Times New Roman" w:hAnsi="Times New Roman" w:cs="Times New Roman"/>
          <w:sz w:val="28"/>
          <w:szCs w:val="28"/>
        </w:rPr>
        <w:t xml:space="preserve">, духовно-нравственном, физическом и  (или) профессиональном </w:t>
      </w:r>
      <w:proofErr w:type="spellStart"/>
      <w:r w:rsidR="003B1FE8" w:rsidRPr="00E163C4">
        <w:rPr>
          <w:rFonts w:ascii="Times New Roman" w:eastAsia="Times New Roman" w:hAnsi="Times New Roman" w:cs="Times New Roman"/>
          <w:sz w:val="28"/>
          <w:szCs w:val="28"/>
        </w:rPr>
        <w:t>совершенствованиии</w:t>
      </w:r>
      <w:proofErr w:type="spellEnd"/>
      <w:r w:rsidR="003B1FE8" w:rsidRPr="00E163C4">
        <w:rPr>
          <w:rFonts w:ascii="Times New Roman" w:eastAsia="Times New Roman" w:hAnsi="Times New Roman" w:cs="Times New Roman"/>
          <w:sz w:val="28"/>
          <w:szCs w:val="28"/>
        </w:rPr>
        <w:t xml:space="preserve"> не сопровождается</w:t>
      </w:r>
      <w:r w:rsidR="00394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FE8" w:rsidRPr="00E163C4">
        <w:rPr>
          <w:rFonts w:ascii="Times New Roman" w:eastAsia="Times New Roman" w:hAnsi="Times New Roman" w:cs="Times New Roman"/>
          <w:sz w:val="28"/>
          <w:szCs w:val="28"/>
        </w:rPr>
        <w:t>повышением</w:t>
      </w:r>
    </w:p>
    <w:p w:rsidR="004A5A66" w:rsidRPr="00E163C4" w:rsidRDefault="003B1FE8" w:rsidP="00BA50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уровня образования.</w:t>
      </w:r>
    </w:p>
    <w:p w:rsidR="004A5A66" w:rsidRPr="00E163C4" w:rsidRDefault="004A5A66" w:rsidP="00BA50B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3C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включает в себя такие подвиды, </w:t>
      </w:r>
    </w:p>
    <w:p w:rsidR="004A5A66" w:rsidRPr="0090162F" w:rsidRDefault="004A5A66" w:rsidP="00BA50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63C4">
        <w:rPr>
          <w:rFonts w:ascii="Times New Roman" w:eastAsia="Times New Roman" w:hAnsi="Times New Roman" w:cs="Times New Roman"/>
          <w:sz w:val="28"/>
          <w:szCs w:val="28"/>
        </w:rPr>
        <w:t xml:space="preserve">как дополнительное образование детей и взрослых и дополнительное </w:t>
      </w:r>
      <w:r w:rsidRPr="0090162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образование. </w:t>
      </w:r>
    </w:p>
    <w:p w:rsidR="004A5A66" w:rsidRPr="00E163C4" w:rsidRDefault="003B0440" w:rsidP="000C4F92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0162F">
        <w:rPr>
          <w:rFonts w:ascii="Times New Roman" w:hAnsi="Times New Roman" w:cs="Times New Roman"/>
          <w:sz w:val="28"/>
          <w:szCs w:val="28"/>
        </w:rPr>
        <w:t>А в</w:t>
      </w:r>
      <w:r w:rsidR="0090162F">
        <w:rPr>
          <w:rFonts w:ascii="Times New Roman" w:hAnsi="Times New Roman" w:cs="Times New Roman"/>
          <w:sz w:val="28"/>
          <w:szCs w:val="28"/>
        </w:rPr>
        <w:t xml:space="preserve"> </w:t>
      </w:r>
      <w:r w:rsidR="004A5A66" w:rsidRPr="0090162F">
        <w:rPr>
          <w:rFonts w:ascii="Times New Roman" w:hAnsi="Times New Roman" w:cs="Times New Roman"/>
          <w:sz w:val="28"/>
          <w:szCs w:val="28"/>
        </w:rPr>
        <w:t>Концепци</w:t>
      </w:r>
      <w:r w:rsidR="005700FE" w:rsidRPr="0090162F">
        <w:rPr>
          <w:rFonts w:ascii="Times New Roman" w:hAnsi="Times New Roman" w:cs="Times New Roman"/>
          <w:sz w:val="28"/>
          <w:szCs w:val="28"/>
        </w:rPr>
        <w:t>и</w:t>
      </w:r>
      <w:r w:rsidR="004A5A66" w:rsidRPr="0090162F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детей</w:t>
      </w:r>
      <w:r w:rsidR="003940EB" w:rsidRPr="0090162F">
        <w:rPr>
          <w:rFonts w:ascii="Times New Roman" w:hAnsi="Times New Roman" w:cs="Times New Roman"/>
          <w:sz w:val="28"/>
          <w:szCs w:val="28"/>
        </w:rPr>
        <w:t xml:space="preserve"> </w:t>
      </w:r>
      <w:r w:rsidR="005700FE" w:rsidRPr="0090162F">
        <w:rPr>
          <w:rFonts w:ascii="Times New Roman" w:hAnsi="Times New Roman" w:cs="Times New Roman"/>
          <w:sz w:val="28"/>
          <w:szCs w:val="28"/>
        </w:rPr>
        <w:t>говорится о</w:t>
      </w:r>
      <w:r w:rsidR="0090162F">
        <w:rPr>
          <w:rFonts w:ascii="Times New Roman" w:hAnsi="Times New Roman" w:cs="Times New Roman"/>
          <w:sz w:val="28"/>
          <w:szCs w:val="28"/>
        </w:rPr>
        <w:t xml:space="preserve"> </w:t>
      </w:r>
      <w:r w:rsidR="005700FE" w:rsidRPr="0090162F">
        <w:rPr>
          <w:rFonts w:ascii="Times New Roman" w:hAnsi="Times New Roman" w:cs="Times New Roman"/>
          <w:sz w:val="28"/>
          <w:szCs w:val="28"/>
        </w:rPr>
        <w:t>том, что</w:t>
      </w:r>
      <w:r w:rsidR="0090162F">
        <w:rPr>
          <w:rFonts w:ascii="Times New Roman" w:hAnsi="Times New Roman" w:cs="Times New Roman"/>
          <w:sz w:val="28"/>
          <w:szCs w:val="28"/>
        </w:rPr>
        <w:t xml:space="preserve"> </w:t>
      </w:r>
      <w:r w:rsidR="005700FE" w:rsidRPr="0090162F">
        <w:rPr>
          <w:rFonts w:ascii="Times New Roman" w:hAnsi="Times New Roman" w:cs="Times New Roman"/>
          <w:sz w:val="28"/>
          <w:szCs w:val="28"/>
        </w:rPr>
        <w:t xml:space="preserve">ключевая </w:t>
      </w:r>
      <w:proofErr w:type="spellStart"/>
      <w:r w:rsidR="005700FE" w:rsidRPr="0090162F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="005700FE" w:rsidRPr="00E163C4">
        <w:rPr>
          <w:rFonts w:ascii="Times New Roman" w:hAnsi="Times New Roman" w:cs="Times New Roman"/>
          <w:sz w:val="28"/>
          <w:szCs w:val="28"/>
        </w:rPr>
        <w:t xml:space="preserve"> роль дополнительного образования</w:t>
      </w:r>
      <w:r w:rsidR="0090162F">
        <w:rPr>
          <w:rFonts w:ascii="Times New Roman" w:hAnsi="Times New Roman" w:cs="Times New Roman"/>
          <w:sz w:val="28"/>
          <w:szCs w:val="28"/>
        </w:rPr>
        <w:t xml:space="preserve"> </w:t>
      </w:r>
      <w:r w:rsidR="00234530" w:rsidRPr="00E163C4">
        <w:rPr>
          <w:rFonts w:ascii="Times New Roman" w:hAnsi="Times New Roman" w:cs="Times New Roman"/>
          <w:sz w:val="28"/>
          <w:szCs w:val="28"/>
        </w:rPr>
        <w:t>состоит в том,</w:t>
      </w:r>
      <w:r w:rsidR="0090162F">
        <w:rPr>
          <w:rFonts w:ascii="Times New Roman" w:hAnsi="Times New Roman" w:cs="Times New Roman"/>
          <w:sz w:val="28"/>
          <w:szCs w:val="28"/>
        </w:rPr>
        <w:t xml:space="preserve"> </w:t>
      </w:r>
      <w:r w:rsidR="00234530" w:rsidRPr="00E163C4">
        <w:rPr>
          <w:rFonts w:ascii="Times New Roman" w:hAnsi="Times New Roman" w:cs="Times New Roman"/>
          <w:sz w:val="28"/>
          <w:szCs w:val="28"/>
        </w:rPr>
        <w:t xml:space="preserve">что мотивация внутренней активности саморазвития детской </w:t>
      </w:r>
      <w:proofErr w:type="spellStart"/>
      <w:r w:rsidR="00234530" w:rsidRPr="00E163C4">
        <w:rPr>
          <w:rFonts w:ascii="Times New Roman" w:hAnsi="Times New Roman" w:cs="Times New Roman"/>
          <w:sz w:val="28"/>
          <w:szCs w:val="28"/>
        </w:rPr>
        <w:t>иподростковой</w:t>
      </w:r>
      <w:proofErr w:type="spellEnd"/>
      <w:r w:rsidR="00234530" w:rsidRPr="00E163C4">
        <w:rPr>
          <w:rFonts w:ascii="Times New Roman" w:hAnsi="Times New Roman" w:cs="Times New Roman"/>
          <w:sz w:val="28"/>
          <w:szCs w:val="28"/>
        </w:rPr>
        <w:t xml:space="preserve"> субкультуры становится задачей всего общества, а не</w:t>
      </w:r>
      <w:r w:rsidR="0090162F">
        <w:rPr>
          <w:rFonts w:ascii="Times New Roman" w:hAnsi="Times New Roman" w:cs="Times New Roman"/>
          <w:sz w:val="28"/>
          <w:szCs w:val="28"/>
        </w:rPr>
        <w:t xml:space="preserve"> </w:t>
      </w:r>
      <w:r w:rsidR="00234530" w:rsidRPr="00E163C4">
        <w:rPr>
          <w:rFonts w:ascii="Times New Roman" w:hAnsi="Times New Roman" w:cs="Times New Roman"/>
          <w:sz w:val="28"/>
          <w:szCs w:val="28"/>
        </w:rPr>
        <w:t>отдельных организационно-управленческих институтов: детского сада,</w:t>
      </w:r>
      <w:r w:rsidR="0090162F">
        <w:rPr>
          <w:rFonts w:ascii="Times New Roman" w:hAnsi="Times New Roman" w:cs="Times New Roman"/>
          <w:sz w:val="28"/>
          <w:szCs w:val="28"/>
        </w:rPr>
        <w:t xml:space="preserve"> </w:t>
      </w:r>
      <w:r w:rsidR="00234530" w:rsidRPr="00E163C4">
        <w:rPr>
          <w:rFonts w:ascii="Times New Roman" w:hAnsi="Times New Roman" w:cs="Times New Roman"/>
          <w:sz w:val="28"/>
          <w:szCs w:val="28"/>
        </w:rPr>
        <w:t>школы, техникума или вуза.</w:t>
      </w:r>
    </w:p>
    <w:p w:rsidR="00BA50B3" w:rsidRPr="00E163C4" w:rsidRDefault="004A5A66" w:rsidP="00BA5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C4">
        <w:rPr>
          <w:rFonts w:ascii="Times New Roman" w:hAnsi="Times New Roman" w:cs="Times New Roman"/>
          <w:sz w:val="28"/>
          <w:szCs w:val="28"/>
        </w:rPr>
        <w:t xml:space="preserve">Именно 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Pr="00E163C4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E163C4">
        <w:rPr>
          <w:rFonts w:ascii="Times New Roman" w:hAnsi="Times New Roman" w:cs="Times New Roman"/>
          <w:sz w:val="28"/>
          <w:szCs w:val="28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</w:t>
      </w:r>
      <w:r w:rsidR="00BA50B3">
        <w:rPr>
          <w:rFonts w:ascii="Times New Roman" w:hAnsi="Times New Roman" w:cs="Times New Roman"/>
          <w:sz w:val="28"/>
          <w:szCs w:val="28"/>
        </w:rPr>
        <w:t>да.</w:t>
      </w:r>
    </w:p>
    <w:p w:rsidR="004A5A66" w:rsidRPr="00E163C4" w:rsidRDefault="004A5A66" w:rsidP="00BA50B3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E163C4">
        <w:rPr>
          <w:sz w:val="28"/>
          <w:szCs w:val="28"/>
        </w:rPr>
        <w:t xml:space="preserve">Концепция развития дополнительного образования детей направлена на воплощение в жизнь миссии дополнительного образования как </w:t>
      </w:r>
      <w:proofErr w:type="spellStart"/>
      <w:r w:rsidRPr="00E163C4">
        <w:rPr>
          <w:sz w:val="28"/>
          <w:szCs w:val="28"/>
        </w:rPr>
        <w:t>социокультурной</w:t>
      </w:r>
      <w:proofErr w:type="spellEnd"/>
      <w:r w:rsidRPr="00E163C4">
        <w:rPr>
          <w:sz w:val="28"/>
          <w:szCs w:val="28"/>
        </w:rPr>
        <w:t xml:space="preserve">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EA391E" w:rsidRDefault="004A5A66" w:rsidP="00BA50B3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E163C4">
        <w:rPr>
          <w:sz w:val="28"/>
          <w:szCs w:val="28"/>
        </w:rPr>
        <w:t xml:space="preserve"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</w:t>
      </w:r>
      <w:r w:rsidR="00BA50B3">
        <w:rPr>
          <w:sz w:val="28"/>
          <w:szCs w:val="28"/>
        </w:rPr>
        <w:t>Президента Российской Федерации.</w:t>
      </w:r>
    </w:p>
    <w:p w:rsidR="004A5A66" w:rsidRPr="0090162F" w:rsidRDefault="004A5A66" w:rsidP="00BA50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63C4">
        <w:rPr>
          <w:rFonts w:ascii="Times New Roman" w:hAnsi="Times New Roman" w:cs="Times New Roman"/>
          <w:sz w:val="28"/>
          <w:szCs w:val="28"/>
        </w:rPr>
        <w:t xml:space="preserve">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</w:t>
      </w:r>
      <w:r w:rsidRPr="0090162F">
        <w:rPr>
          <w:rFonts w:ascii="Times New Roman" w:hAnsi="Times New Roman" w:cs="Times New Roman"/>
          <w:sz w:val="28"/>
          <w:szCs w:val="28"/>
        </w:rPr>
        <w:t>обретения человеком самого себя.</w:t>
      </w:r>
    </w:p>
    <w:p w:rsidR="001D463E" w:rsidRDefault="001D463E" w:rsidP="001C2FFB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440" w:rsidRPr="0090162F" w:rsidRDefault="00EA391E" w:rsidP="001C2FF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162F">
        <w:rPr>
          <w:rFonts w:ascii="Times New Roman" w:eastAsia="Times New Roman" w:hAnsi="Times New Roman" w:cs="Times New Roman"/>
          <w:sz w:val="28"/>
          <w:szCs w:val="28"/>
        </w:rPr>
        <w:lastRenderedPageBreak/>
        <w:t>В данной системе</w:t>
      </w:r>
      <w:r w:rsidRPr="00AE1B5E">
        <w:rPr>
          <w:rFonts w:ascii="Times New Roman" w:eastAsia="Times New Roman" w:hAnsi="Times New Roman" w:cs="Times New Roman"/>
          <w:sz w:val="28"/>
          <w:szCs w:val="28"/>
        </w:rPr>
        <w:t xml:space="preserve">  методическое объединение является универсальной формой профессионального объединения педагогов, которая изначально была присуща школе. Но, учитывая специфику  дополнительного образования детей и требования, предъявляемые к педагогу дополнител</w:t>
      </w:r>
      <w:r w:rsidR="00AE1B5E"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образования, </w:t>
      </w:r>
      <w:r w:rsidRPr="00AE1B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2FFB">
        <w:rPr>
          <w:rFonts w:ascii="Times New Roman" w:eastAsia="Times New Roman" w:hAnsi="Times New Roman" w:cs="Times New Roman"/>
          <w:sz w:val="28"/>
          <w:szCs w:val="28"/>
        </w:rPr>
        <w:t xml:space="preserve"> ЦВР «Академический</w:t>
      </w:r>
      <w:r w:rsidR="00AE1B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E1B5E">
        <w:rPr>
          <w:rFonts w:ascii="Times New Roman" w:eastAsia="Times New Roman" w:hAnsi="Times New Roman" w:cs="Times New Roman"/>
          <w:sz w:val="28"/>
          <w:szCs w:val="28"/>
        </w:rPr>
        <w:t xml:space="preserve"> был начат процесс</w:t>
      </w:r>
      <w:r w:rsidR="00AE1B5E">
        <w:rPr>
          <w:rFonts w:ascii="Times New Roman" w:eastAsia="Times New Roman" w:hAnsi="Times New Roman" w:cs="Times New Roman"/>
          <w:sz w:val="28"/>
          <w:szCs w:val="28"/>
        </w:rPr>
        <w:t xml:space="preserve"> возрождения </w:t>
      </w:r>
      <w:r w:rsidR="00BA50B3">
        <w:rPr>
          <w:rFonts w:ascii="Times New Roman" w:eastAsia="Times New Roman" w:hAnsi="Times New Roman" w:cs="Times New Roman"/>
          <w:sz w:val="28"/>
          <w:szCs w:val="28"/>
        </w:rPr>
        <w:t xml:space="preserve"> и вне</w:t>
      </w:r>
      <w:r w:rsidR="00AE1B5E">
        <w:rPr>
          <w:rFonts w:ascii="Times New Roman" w:eastAsia="Times New Roman" w:hAnsi="Times New Roman" w:cs="Times New Roman"/>
          <w:sz w:val="28"/>
          <w:szCs w:val="28"/>
        </w:rPr>
        <w:t xml:space="preserve">дрения </w:t>
      </w:r>
      <w:r w:rsidRPr="00AE1B5E">
        <w:rPr>
          <w:rFonts w:ascii="Times New Roman" w:eastAsia="Times New Roman" w:hAnsi="Times New Roman" w:cs="Times New Roman"/>
          <w:sz w:val="28"/>
          <w:szCs w:val="28"/>
        </w:rPr>
        <w:t xml:space="preserve">данной формы  в методическую деятельность  учреждения. </w:t>
      </w:r>
      <w:r w:rsidRPr="0090162F">
        <w:rPr>
          <w:rFonts w:ascii="Times New Roman" w:eastAsia="Times New Roman" w:hAnsi="Times New Roman" w:cs="Times New Roman"/>
          <w:sz w:val="28"/>
          <w:szCs w:val="28"/>
        </w:rPr>
        <w:t>Такая форма совместной работы педагого</w:t>
      </w:r>
      <w:r w:rsidR="00BA50B3" w:rsidRPr="0090162F">
        <w:rPr>
          <w:rFonts w:ascii="Times New Roman" w:eastAsia="Times New Roman" w:hAnsi="Times New Roman" w:cs="Times New Roman"/>
          <w:sz w:val="28"/>
          <w:szCs w:val="28"/>
        </w:rPr>
        <w:t xml:space="preserve">в одного профиля способствует </w:t>
      </w:r>
      <w:r w:rsidRPr="0090162F">
        <w:rPr>
          <w:rFonts w:ascii="Times New Roman" w:eastAsia="Times New Roman" w:hAnsi="Times New Roman" w:cs="Times New Roman"/>
          <w:sz w:val="28"/>
          <w:szCs w:val="28"/>
        </w:rPr>
        <w:t>росту творческой активности педагогических кадров</w:t>
      </w:r>
      <w:r w:rsidR="00BA50B3" w:rsidRPr="009016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816" w:rsidRPr="0090162F" w:rsidRDefault="00AC228E" w:rsidP="001C2FF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отделе гуманитарного образования Центра внешкольной работы «Академический» работает методическое объединение педагогов изобразительной деятельности «Актуальные вопросы детского </w:t>
      </w:r>
      <w:r w:rsidR="001200AC">
        <w:rPr>
          <w:rFonts w:ascii="Times New Roman" w:eastAsia="Times New Roman" w:hAnsi="Times New Roman" w:cs="Times New Roman"/>
          <w:sz w:val="28"/>
          <w:szCs w:val="28"/>
        </w:rPr>
        <w:t>изобразительного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200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00AC" w:rsidRPr="001200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0AC" w:rsidRPr="0090162F">
        <w:rPr>
          <w:rFonts w:ascii="Times New Roman" w:hAnsi="Times New Roman" w:cs="Times New Roman"/>
          <w:bCs/>
          <w:sz w:val="28"/>
          <w:szCs w:val="28"/>
        </w:rPr>
        <w:t>Первое заседание состоялось  6 ноября 2012 года</w:t>
      </w:r>
      <w:r w:rsidR="006A6721" w:rsidRPr="0090162F">
        <w:rPr>
          <w:rFonts w:ascii="Times New Roman" w:hAnsi="Times New Roman" w:cs="Times New Roman"/>
          <w:bCs/>
          <w:sz w:val="28"/>
          <w:szCs w:val="28"/>
        </w:rPr>
        <w:t>.</w:t>
      </w:r>
    </w:p>
    <w:p w:rsidR="00C73B48" w:rsidRPr="00591778" w:rsidRDefault="00C73B48" w:rsidP="001C2FFB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C01BE">
        <w:rPr>
          <w:rFonts w:ascii="Times New Roman" w:hAnsi="Times New Roman" w:cs="Times New Roman"/>
          <w:bCs/>
          <w:sz w:val="28"/>
          <w:szCs w:val="28"/>
        </w:rPr>
        <w:t xml:space="preserve">При подготовке </w:t>
      </w:r>
      <w:r w:rsidR="006A6721">
        <w:rPr>
          <w:rFonts w:ascii="Times New Roman" w:hAnsi="Times New Roman" w:cs="Times New Roman"/>
          <w:bCs/>
          <w:sz w:val="28"/>
          <w:szCs w:val="28"/>
        </w:rPr>
        <w:t xml:space="preserve">этого </w:t>
      </w:r>
      <w:r w:rsidR="00464F2D" w:rsidRPr="00DC01BE">
        <w:rPr>
          <w:rFonts w:ascii="Times New Roman" w:hAnsi="Times New Roman" w:cs="Times New Roman"/>
          <w:bCs/>
          <w:sz w:val="28"/>
          <w:szCs w:val="28"/>
        </w:rPr>
        <w:t>заседания</w:t>
      </w:r>
      <w:r w:rsidR="00394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F2D" w:rsidRPr="00DC01BE">
        <w:rPr>
          <w:rFonts w:ascii="Times New Roman" w:hAnsi="Times New Roman" w:cs="Times New Roman"/>
          <w:bCs/>
          <w:sz w:val="28"/>
          <w:szCs w:val="28"/>
        </w:rPr>
        <w:t xml:space="preserve">методического объединения </w:t>
      </w:r>
      <w:r w:rsidRPr="0090162F">
        <w:rPr>
          <w:rFonts w:ascii="Times New Roman" w:hAnsi="Times New Roman" w:cs="Times New Roman"/>
          <w:bCs/>
          <w:sz w:val="28"/>
          <w:szCs w:val="28"/>
        </w:rPr>
        <w:t>была проведен</w:t>
      </w:r>
      <w:r w:rsidR="003940EB" w:rsidRPr="0090162F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64F2D" w:rsidRPr="0090162F">
        <w:rPr>
          <w:rFonts w:ascii="Times New Roman" w:hAnsi="Times New Roman" w:cs="Times New Roman"/>
          <w:bCs/>
          <w:sz w:val="28"/>
          <w:szCs w:val="28"/>
        </w:rPr>
        <w:t>подготовительная работа</w:t>
      </w:r>
      <w:r w:rsidRPr="0090162F">
        <w:rPr>
          <w:rFonts w:ascii="Times New Roman" w:hAnsi="Times New Roman" w:cs="Times New Roman"/>
          <w:bCs/>
          <w:sz w:val="28"/>
          <w:szCs w:val="28"/>
        </w:rPr>
        <w:t>:</w:t>
      </w:r>
      <w:r w:rsidR="00464F2D" w:rsidRPr="0090162F">
        <w:rPr>
          <w:rFonts w:ascii="Times New Roman" w:hAnsi="Times New Roman" w:cs="Times New Roman"/>
          <w:bCs/>
          <w:sz w:val="28"/>
          <w:szCs w:val="28"/>
        </w:rPr>
        <w:t xml:space="preserve"> педагог</w:t>
      </w:r>
      <w:r w:rsidR="006A6721" w:rsidRPr="0090162F">
        <w:rPr>
          <w:rFonts w:ascii="Times New Roman" w:hAnsi="Times New Roman" w:cs="Times New Roman"/>
          <w:bCs/>
          <w:sz w:val="28"/>
          <w:szCs w:val="28"/>
        </w:rPr>
        <w:t xml:space="preserve">ам предлагался ряд </w:t>
      </w:r>
      <w:r w:rsidRPr="0090162F">
        <w:rPr>
          <w:rFonts w:ascii="Times New Roman" w:hAnsi="Times New Roman" w:cs="Times New Roman"/>
          <w:bCs/>
          <w:sz w:val="28"/>
          <w:szCs w:val="28"/>
        </w:rPr>
        <w:t>вопросов для</w:t>
      </w:r>
      <w:r w:rsidR="00464F2D" w:rsidRPr="00DC0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1BE">
        <w:rPr>
          <w:rFonts w:ascii="Times New Roman" w:hAnsi="Times New Roman" w:cs="Times New Roman"/>
          <w:bCs/>
          <w:sz w:val="28"/>
          <w:szCs w:val="28"/>
        </w:rPr>
        <w:t xml:space="preserve"> обсуждения</w:t>
      </w:r>
      <w:r w:rsidR="006A6721">
        <w:rPr>
          <w:rFonts w:ascii="Times New Roman" w:hAnsi="Times New Roman" w:cs="Times New Roman"/>
          <w:bCs/>
          <w:sz w:val="28"/>
          <w:szCs w:val="28"/>
        </w:rPr>
        <w:t xml:space="preserve"> на встрече</w:t>
      </w:r>
      <w:r w:rsidRPr="006A6721">
        <w:rPr>
          <w:rFonts w:ascii="Times New Roman" w:hAnsi="Times New Roman" w:cs="Times New Roman"/>
          <w:bCs/>
          <w:sz w:val="28"/>
          <w:szCs w:val="28"/>
        </w:rPr>
        <w:t>.</w:t>
      </w:r>
      <w:r w:rsidR="003940EB" w:rsidRPr="006A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6721">
        <w:rPr>
          <w:rFonts w:ascii="Times New Roman" w:hAnsi="Times New Roman" w:cs="Times New Roman"/>
          <w:bCs/>
          <w:sz w:val="28"/>
          <w:szCs w:val="28"/>
        </w:rPr>
        <w:t>Коллеги по</w:t>
      </w:r>
      <w:r w:rsidR="00BA50B3" w:rsidRPr="006A6721">
        <w:rPr>
          <w:rFonts w:ascii="Times New Roman" w:hAnsi="Times New Roman" w:cs="Times New Roman"/>
          <w:bCs/>
          <w:sz w:val="28"/>
          <w:szCs w:val="28"/>
        </w:rPr>
        <w:t xml:space="preserve">работали </w:t>
      </w:r>
      <w:r w:rsidR="003B0440" w:rsidRPr="006A6721">
        <w:rPr>
          <w:rFonts w:ascii="Times New Roman" w:hAnsi="Times New Roman" w:cs="Times New Roman"/>
          <w:bCs/>
          <w:sz w:val="28"/>
          <w:szCs w:val="28"/>
        </w:rPr>
        <w:t xml:space="preserve"> над </w:t>
      </w:r>
      <w:r w:rsidRPr="006A6721">
        <w:rPr>
          <w:rFonts w:ascii="Times New Roman" w:hAnsi="Times New Roman" w:cs="Times New Roman"/>
          <w:bCs/>
          <w:sz w:val="28"/>
          <w:szCs w:val="28"/>
        </w:rPr>
        <w:t xml:space="preserve">  материалом по данной теме, а затем  высказывали своё мнение во время</w:t>
      </w:r>
      <w:r w:rsidR="00464F2D" w:rsidRPr="006A6721">
        <w:rPr>
          <w:rFonts w:ascii="Times New Roman" w:hAnsi="Times New Roman" w:cs="Times New Roman"/>
          <w:bCs/>
          <w:sz w:val="28"/>
          <w:szCs w:val="28"/>
        </w:rPr>
        <w:t xml:space="preserve"> заседания методического объединения. Уже на первой встрече</w:t>
      </w:r>
      <w:r w:rsidR="00464F2D" w:rsidRPr="00DC01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91778">
        <w:rPr>
          <w:rFonts w:ascii="Times New Roman" w:hAnsi="Times New Roman" w:cs="Times New Roman"/>
          <w:bCs/>
          <w:sz w:val="28"/>
          <w:szCs w:val="28"/>
        </w:rPr>
        <w:t>шла речь о создании единой студии изобразительной деятельности</w:t>
      </w:r>
      <w:r w:rsidR="00DC01BE" w:rsidRPr="00591778">
        <w:rPr>
          <w:rFonts w:ascii="Times New Roman" w:hAnsi="Times New Roman" w:cs="Times New Roman"/>
          <w:bCs/>
          <w:sz w:val="28"/>
          <w:szCs w:val="28"/>
        </w:rPr>
        <w:t>!</w:t>
      </w:r>
    </w:p>
    <w:p w:rsidR="00C73B48" w:rsidRPr="00591778" w:rsidRDefault="00C73B48" w:rsidP="00437816">
      <w:pPr>
        <w:pStyle w:val="a4"/>
        <w:ind w:left="0" w:firstLine="750"/>
        <w:rPr>
          <w:rFonts w:ascii="Times New Roman" w:hAnsi="Times New Roman" w:cs="Times New Roman"/>
          <w:bCs/>
          <w:sz w:val="28"/>
          <w:szCs w:val="28"/>
        </w:rPr>
      </w:pPr>
      <w:r w:rsidRPr="00591778">
        <w:rPr>
          <w:rFonts w:ascii="Times New Roman" w:hAnsi="Times New Roman" w:cs="Times New Roman"/>
          <w:bCs/>
          <w:sz w:val="28"/>
          <w:szCs w:val="28"/>
        </w:rPr>
        <w:t xml:space="preserve">Что такое методическое объединения? Как в нём работать? Раскрыть определение было необходимо для всей </w:t>
      </w:r>
      <w:r w:rsidR="00591778" w:rsidRPr="00591778">
        <w:rPr>
          <w:rFonts w:ascii="Times New Roman" w:hAnsi="Times New Roman" w:cs="Times New Roman"/>
          <w:bCs/>
          <w:sz w:val="28"/>
          <w:szCs w:val="28"/>
        </w:rPr>
        <w:t>дальнейшей деятельности</w:t>
      </w:r>
      <w:r w:rsidR="00DC01BE" w:rsidRPr="00591778">
        <w:rPr>
          <w:rFonts w:ascii="Times New Roman" w:hAnsi="Times New Roman" w:cs="Times New Roman"/>
          <w:bCs/>
          <w:sz w:val="28"/>
          <w:szCs w:val="28"/>
        </w:rPr>
        <w:t>.</w:t>
      </w:r>
    </w:p>
    <w:p w:rsidR="00591778" w:rsidRPr="00E163C4" w:rsidRDefault="00EE5054" w:rsidP="00591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C4">
        <w:rPr>
          <w:rFonts w:ascii="Times New Roman" w:hAnsi="Times New Roman" w:cs="Times New Roman"/>
          <w:b/>
          <w:sz w:val="28"/>
          <w:szCs w:val="28"/>
        </w:rPr>
        <w:t>Методическое объединение</w:t>
      </w:r>
      <w:r w:rsidRPr="00E163C4">
        <w:rPr>
          <w:rFonts w:ascii="Times New Roman" w:hAnsi="Times New Roman" w:cs="Times New Roman"/>
          <w:sz w:val="28"/>
          <w:szCs w:val="28"/>
        </w:rPr>
        <w:t xml:space="preserve"> – одна из форм коллективной методической работы в системе повышения квалификации педагогов. Методическое объединение знакомит педагогов с достижениями педагогической науки, помогает в углублении знаний по специальности, смежным дисциплинам. Содержание работы МО дифференцируются в зависимости от специальности, образования, педагогического опыта педагогов. Коллективные формы методической работы сочетаются с индивидуальной систематической работой по самообразованию, повышению квалификации. В задачи МО входит разработка и проведение мероприятий по повышению уровня </w:t>
      </w:r>
      <w:proofErr w:type="spellStart"/>
      <w:r w:rsidRPr="00E163C4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E163C4">
        <w:rPr>
          <w:rFonts w:ascii="Times New Roman" w:hAnsi="Times New Roman" w:cs="Times New Roman"/>
          <w:sz w:val="28"/>
          <w:szCs w:val="28"/>
        </w:rPr>
        <w:t xml:space="preserve"> – воспитательного процесса, обсуждение вопросов теории обучения и воспитания, организация обмена опытом работы, внедрение опыта лучших педагогов УДОД, ознакомление со вновь вышедшей педагогической и научно-популярной литературой, учебными кино- и видеофильмами. Члены методического объединения проводят анализ занятий и массовых мероприятий, организуют консультации, экскурсии педагогов и т.д</w:t>
      </w:r>
      <w:r w:rsidR="00C73B48">
        <w:rPr>
          <w:rFonts w:ascii="Times New Roman" w:hAnsi="Times New Roman" w:cs="Times New Roman"/>
          <w:sz w:val="28"/>
          <w:szCs w:val="28"/>
        </w:rPr>
        <w:t>.</w:t>
      </w:r>
      <w:r w:rsidR="00591778" w:rsidRPr="00591778">
        <w:rPr>
          <w:rFonts w:ascii="Times New Roman" w:hAnsi="Times New Roman" w:cs="Times New Roman"/>
          <w:sz w:val="28"/>
          <w:szCs w:val="28"/>
        </w:rPr>
        <w:t xml:space="preserve"> </w:t>
      </w:r>
      <w:r w:rsidR="00591778" w:rsidRPr="00E163C4">
        <w:rPr>
          <w:rFonts w:ascii="Times New Roman" w:hAnsi="Times New Roman" w:cs="Times New Roman"/>
          <w:sz w:val="28"/>
          <w:szCs w:val="28"/>
        </w:rPr>
        <w:t>(</w:t>
      </w:r>
      <w:r w:rsidR="00591778" w:rsidRPr="00591778">
        <w:rPr>
          <w:rFonts w:ascii="Times New Roman" w:hAnsi="Times New Roman" w:cs="Times New Roman"/>
          <w:sz w:val="28"/>
          <w:szCs w:val="28"/>
        </w:rPr>
        <w:t>Словарь - справочник</w:t>
      </w:r>
      <w:r w:rsidR="00591778" w:rsidRPr="00E163C4">
        <w:rPr>
          <w:rFonts w:ascii="Times New Roman" w:hAnsi="Times New Roman" w:cs="Times New Roman"/>
          <w:sz w:val="28"/>
          <w:szCs w:val="28"/>
        </w:rPr>
        <w:t xml:space="preserve"> терминологии в дополнительном образовании, М., 2002г.)</w:t>
      </w:r>
    </w:p>
    <w:p w:rsidR="00EE5054" w:rsidRPr="00E163C4" w:rsidRDefault="00EE5054" w:rsidP="000C4F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B0440" w:rsidRPr="003B0440" w:rsidRDefault="00BA50B3" w:rsidP="003B0440">
      <w:pPr>
        <w:pStyle w:val="a4"/>
        <w:spacing w:line="240" w:lineRule="auto"/>
        <w:ind w:left="0" w:firstLine="7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работы методического объединения</w:t>
      </w:r>
      <w:r w:rsidR="00D329E7" w:rsidRPr="00432388">
        <w:rPr>
          <w:rFonts w:ascii="Times New Roman" w:eastAsia="Times New Roman" w:hAnsi="Times New Roman" w:cs="Times New Roman"/>
          <w:sz w:val="28"/>
          <w:szCs w:val="28"/>
        </w:rPr>
        <w:t xml:space="preserve"> является обеспечение качества образо</w:t>
      </w:r>
      <w:r w:rsidR="00EE5054" w:rsidRPr="00432388">
        <w:rPr>
          <w:rFonts w:ascii="Times New Roman" w:eastAsia="Times New Roman" w:hAnsi="Times New Roman" w:cs="Times New Roman"/>
          <w:sz w:val="28"/>
          <w:szCs w:val="28"/>
        </w:rPr>
        <w:t xml:space="preserve">вания, </w:t>
      </w:r>
      <w:r w:rsidR="00D329E7" w:rsidRPr="00432388">
        <w:rPr>
          <w:rFonts w:ascii="Times New Roman" w:eastAsia="Times New Roman" w:hAnsi="Times New Roman" w:cs="Times New Roman"/>
          <w:sz w:val="28"/>
          <w:szCs w:val="28"/>
        </w:rPr>
        <w:t xml:space="preserve"> отработкой и внедрением лучших традиционных и новых образцов педагогической деятельности, взаимным профессиональным общением, обменом опытом, выработкой единых подходов, критериев, норм и требований к оценке результатов обр</w:t>
      </w:r>
      <w:r w:rsidR="00EE5054" w:rsidRPr="00432388">
        <w:rPr>
          <w:rFonts w:ascii="Times New Roman" w:eastAsia="Times New Roman" w:hAnsi="Times New Roman" w:cs="Times New Roman"/>
          <w:sz w:val="28"/>
          <w:szCs w:val="28"/>
        </w:rPr>
        <w:t>азовательной деятельности уча</w:t>
      </w:r>
      <w:r w:rsidR="00D329E7" w:rsidRPr="00432388">
        <w:rPr>
          <w:rFonts w:ascii="Times New Roman" w:eastAsia="Times New Roman" w:hAnsi="Times New Roman" w:cs="Times New Roman"/>
          <w:sz w:val="28"/>
          <w:szCs w:val="28"/>
        </w:rPr>
        <w:t>щегося и педагога.</w:t>
      </w:r>
      <w:r w:rsidR="00487769" w:rsidRPr="00432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7769" w:rsidRPr="00591778">
        <w:rPr>
          <w:rFonts w:ascii="Times New Roman" w:eastAsia="Times New Roman" w:hAnsi="Times New Roman" w:cs="Times New Roman"/>
          <w:bCs/>
          <w:sz w:val="28"/>
          <w:szCs w:val="28"/>
        </w:rPr>
        <w:t>Сайт:</w:t>
      </w:r>
      <w:hyperlink r:id="rId8" w:tgtFrame="_blank" w:history="1">
        <w:r w:rsidR="00487769" w:rsidRPr="004323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www.uchkopilka.ru</w:t>
        </w:r>
        <w:proofErr w:type="spellEnd"/>
      </w:hyperlink>
      <w:r w:rsidR="00587BDD">
        <w:rPr>
          <w:b/>
          <w:bCs/>
          <w:sz w:val="24"/>
          <w:szCs w:val="24"/>
        </w:rPr>
        <w:t xml:space="preserve">. </w:t>
      </w:r>
    </w:p>
    <w:p w:rsidR="00587BDD" w:rsidRPr="00591778" w:rsidRDefault="00587BDD" w:rsidP="00591778">
      <w:pPr>
        <w:pStyle w:val="a4"/>
        <w:spacing w:line="240" w:lineRule="auto"/>
        <w:ind w:left="142" w:firstLine="608"/>
        <w:rPr>
          <w:rFonts w:ascii="Times New Roman" w:hAnsi="Times New Roman" w:cs="Times New Roman"/>
          <w:bCs/>
          <w:sz w:val="28"/>
          <w:szCs w:val="28"/>
        </w:rPr>
      </w:pPr>
      <w:r w:rsidRPr="00591778">
        <w:rPr>
          <w:rFonts w:ascii="Times New Roman" w:hAnsi="Times New Roman" w:cs="Times New Roman"/>
          <w:bCs/>
          <w:sz w:val="28"/>
          <w:szCs w:val="28"/>
        </w:rPr>
        <w:t>Также  было откорректировано Положение о методическом объединении.</w:t>
      </w:r>
    </w:p>
    <w:p w:rsidR="00437816" w:rsidRPr="00591778" w:rsidRDefault="00E163C4" w:rsidP="004378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1778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DC01BE" w:rsidRPr="00591778">
        <w:rPr>
          <w:rFonts w:ascii="Times New Roman" w:hAnsi="Times New Roman" w:cs="Times New Roman"/>
          <w:bCs/>
          <w:sz w:val="28"/>
          <w:szCs w:val="28"/>
        </w:rPr>
        <w:t>о методическом объединении</w:t>
      </w:r>
      <w:r w:rsidR="00591778" w:rsidRPr="00591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816" w:rsidRPr="00591778">
        <w:rPr>
          <w:rFonts w:ascii="Times New Roman" w:hAnsi="Times New Roman" w:cs="Times New Roman"/>
          <w:bCs/>
          <w:sz w:val="28"/>
          <w:szCs w:val="28"/>
        </w:rPr>
        <w:t>педагогов дополнительного образования</w:t>
      </w:r>
    </w:p>
    <w:p w:rsidR="00E163C4" w:rsidRPr="00591778" w:rsidRDefault="00E163C4" w:rsidP="00437816">
      <w:pPr>
        <w:rPr>
          <w:rFonts w:ascii="Times New Roman" w:hAnsi="Times New Roman" w:cs="Times New Roman"/>
          <w:b/>
          <w:sz w:val="28"/>
          <w:szCs w:val="28"/>
        </w:rPr>
      </w:pPr>
      <w:r w:rsidRPr="00591778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1.1.  Методическое объединение педагогов дополнительного образования является одной из форм повышения уровня профессионального мастерства в отделе гуманитарного образования.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1.2.Методическое объединение организуется при наличии не менее трёх педагогов основного и дополнительного комплекса образовательных программ. 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1.3.Методическое объединение создаётся и реорганизуется под руководством заведующей отделом гуманитарного образования.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1.4. Методическое объединение непосредственно подчиняется заведующей отделом гуманитарного образования.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1.5. Методическое объединение в своей деятельности соблюдает Конвенцию о правах ребёнка, руководствуется Конституцией и законами РФ, указами Президента России, решением Правительства РФ, органов управления образованием всех уровней, а также уставом, локальными актами образовательного учреждения, приказами и распоряжениями его директора.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b/>
          <w:bCs/>
          <w:sz w:val="28"/>
          <w:szCs w:val="28"/>
        </w:rPr>
        <w:t>2. Цель и задачи методического объединения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437816">
        <w:rPr>
          <w:rFonts w:ascii="Times New Roman" w:hAnsi="Times New Roman" w:cs="Times New Roman"/>
          <w:sz w:val="28"/>
          <w:szCs w:val="28"/>
        </w:rPr>
        <w:t>работы методического объединения – создание условий для развития и совершенствования профессионального мастерства педагогов дополнительного образования.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В работе методического объединения через различные виды деятельности предполагается решение следующих задач: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 обеспечение профессионального уровня, культурного и творческого роста педагогов;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 освоение нового содержания, технологий и методов педагогической деятельности;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организация экспериментальной, инновационной деятельности в рамках различных направлений деятельности;</w:t>
      </w:r>
    </w:p>
    <w:p w:rsidR="00591778" w:rsidRDefault="00591778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lastRenderedPageBreak/>
        <w:t>создание атмосферы ответственности за конечные результаты</w:t>
      </w:r>
      <w:proofErr w:type="gramStart"/>
      <w:r w:rsidRPr="00437816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 изучение и анализ состояния преподавания разных направлений;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· обобщение передового педагогического опыта, его пропаганда и внедрение в педагогическую практику. 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b/>
          <w:bCs/>
          <w:sz w:val="28"/>
          <w:szCs w:val="28"/>
        </w:rPr>
        <w:t>3. Содержание и основные формы деятельности методического объединения.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3.1. В содержание деятельности методического объединения входят: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изучение нормативной и методической документации по вопросам образования;</w:t>
      </w:r>
    </w:p>
    <w:p w:rsidR="00E163C4" w:rsidRPr="00437816" w:rsidRDefault="00E163C4" w:rsidP="00437816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  организация </w:t>
      </w:r>
      <w:proofErr w:type="spellStart"/>
      <w:r w:rsidRPr="00437816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437816">
        <w:rPr>
          <w:rFonts w:ascii="Times New Roman" w:hAnsi="Times New Roman" w:cs="Times New Roman"/>
          <w:sz w:val="28"/>
          <w:szCs w:val="28"/>
        </w:rPr>
        <w:t xml:space="preserve"> занятий с последующим самоанализом педагога и анализом достигнутых результатов;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представление новых образовательных программ </w:t>
      </w:r>
      <w:proofErr w:type="gramStart"/>
      <w:r w:rsidRPr="004378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37816">
        <w:rPr>
          <w:rFonts w:ascii="Times New Roman" w:hAnsi="Times New Roman" w:cs="Times New Roman"/>
          <w:sz w:val="28"/>
          <w:szCs w:val="28"/>
        </w:rPr>
        <w:t>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 · проведение анализа состояния преподавания по направленностям;</w:t>
      </w:r>
    </w:p>
    <w:p w:rsidR="00E163C4" w:rsidRPr="00437816" w:rsidRDefault="00E163C4" w:rsidP="00437816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опыта педагогов, работающих в методическом объединении;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  · организация работы по накоплению дидактического материала;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организация работы по освоению педагогами инновационных технологий и использование их на практике;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ознакомление с методическими разработками педагогов ДО методического объединения;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проведение творческих отчётов, посвящённых профессиональному самообразованию педагогов, работе на курсах повышения квалификации, заслушивание отчётов о творческих командировках</w:t>
      </w:r>
      <w:r w:rsidRPr="0043781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3.2. Основными формами работы методического объединения являются: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·  заседания, посвящённые вопросам методики обучения и воспитания     </w:t>
      </w:r>
      <w:proofErr w:type="gramStart"/>
      <w:r w:rsidRPr="004378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7816">
        <w:rPr>
          <w:rFonts w:ascii="Times New Roman" w:hAnsi="Times New Roman" w:cs="Times New Roman"/>
          <w:sz w:val="28"/>
          <w:szCs w:val="28"/>
        </w:rPr>
        <w:t>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круглые столы, семинары по учебно-методическим проблемам;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творческие отчёты педагогов;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открытые занятия  и мероприятия;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·  лекции, доклады, сообщения и дискуссии по методикам обучения и воспитания, 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вопросам общей педагогики и психологии;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b/>
          <w:bCs/>
          <w:sz w:val="28"/>
          <w:szCs w:val="28"/>
        </w:rPr>
        <w:t>·  </w:t>
      </w:r>
      <w:proofErr w:type="spellStart"/>
      <w:r w:rsidRPr="00437816">
        <w:rPr>
          <w:rFonts w:ascii="Times New Roman" w:hAnsi="Times New Roman" w:cs="Times New Roman"/>
          <w:sz w:val="28"/>
          <w:szCs w:val="28"/>
        </w:rPr>
        <w:t>взаимопосещаемые</w:t>
      </w:r>
      <w:proofErr w:type="spellEnd"/>
      <w:r w:rsidRPr="00437816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методического объединения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4.1</w:t>
      </w:r>
      <w:r w:rsidR="00C73B48" w:rsidRPr="00437816">
        <w:rPr>
          <w:rFonts w:ascii="Times New Roman" w:hAnsi="Times New Roman" w:cs="Times New Roman"/>
          <w:sz w:val="28"/>
          <w:szCs w:val="28"/>
        </w:rPr>
        <w:t>.</w:t>
      </w:r>
      <w:r w:rsidRPr="00437816">
        <w:rPr>
          <w:rFonts w:ascii="Times New Roman" w:hAnsi="Times New Roman" w:cs="Times New Roman"/>
          <w:sz w:val="28"/>
          <w:szCs w:val="28"/>
        </w:rPr>
        <w:t xml:space="preserve"> Методическое объединение педагогов ДО ежегодно избирает руководителя (председателя) 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из числа опытных педагогов ДО и секретаря.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4.2. Руководитель методического объединения: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планирует работу методического объединения;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lastRenderedPageBreak/>
        <w:t>·  оказывает методическую помощь специалистам, со стажем работы от 1 до 3 лет;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контролирует проведение и подписывает протоколы заседаний   методического объединения;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4.3. Секретарь методического объединения ведёт протоколы заседаний.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4.4.Заседания методического объединения проводятся не реже двух раз в год.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методического объединения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5.1. Методическое объединение имеет право: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</w:t>
      </w:r>
      <w:r w:rsidRPr="00437816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437816">
        <w:rPr>
          <w:rFonts w:ascii="Times New Roman" w:hAnsi="Times New Roman" w:cs="Times New Roman"/>
          <w:sz w:val="28"/>
          <w:szCs w:val="28"/>
        </w:rPr>
        <w:t xml:space="preserve">вносить конструктивные  предложения с целью совершенствования образовательного и воспитательного процесса в ТО; 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·  предлагать кандидатуры для участия в конкурсах профессионального мастерства. 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 5.2. Каждый участник методического объединения обязан:  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участвовать в заседаниях методического объединения;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стремиться к повышению  уровня профессионального мастерства;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знать тенденции развития методики преподавания направления;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владеть основами самоанализа педагогической деятельности;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·  своевременно изучать нормативные документы по вопросам организации обучения и воспитании; 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активно участвовать в различных мероприятиях отдела.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b/>
          <w:bCs/>
          <w:sz w:val="28"/>
          <w:szCs w:val="28"/>
        </w:rPr>
        <w:t>6. Документация методического объединения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6.1.  К документации методического объединения относятся: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положение о методическом объединении;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банк данных о педагогах, входящих в методическое объединение;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годовой план работы методического объединения;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протоколы заседаний методического объединения;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·  график проведения открытых занятий;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6.2. План работы МО на год представляется</w:t>
      </w:r>
      <w:r w:rsidR="00591778">
        <w:rPr>
          <w:rFonts w:ascii="Times New Roman" w:hAnsi="Times New Roman" w:cs="Times New Roman"/>
          <w:sz w:val="28"/>
          <w:szCs w:val="28"/>
        </w:rPr>
        <w:t xml:space="preserve"> на малом педсовете в начале учебного</w:t>
      </w:r>
      <w:r w:rsidRPr="00437816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b/>
          <w:bCs/>
          <w:sz w:val="28"/>
          <w:szCs w:val="28"/>
        </w:rPr>
        <w:t>7. Структура плана методического объединения педагогов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7.1.Краткий анализ работы методического объединения за прошедший учебный год с указанием: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степени выполнения поставленных задач;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существенного и ценного опыта методического объединения; 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7.2. Цель и задачи методического объединения на новый учебный год.</w:t>
      </w:r>
    </w:p>
    <w:p w:rsidR="00E163C4" w:rsidRPr="00437816" w:rsidRDefault="00E163C4" w:rsidP="00437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>7.3. Календарный план работы методического объединения, в котором отражаются:</w:t>
      </w:r>
    </w:p>
    <w:p w:rsidR="00E163C4" w:rsidRPr="00437816" w:rsidRDefault="00E163C4" w:rsidP="0043781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 план заседаний МО;</w:t>
      </w:r>
    </w:p>
    <w:p w:rsidR="00E163C4" w:rsidRPr="00437816" w:rsidRDefault="00E163C4" w:rsidP="0043781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t xml:space="preserve"> график открытых занятий;</w:t>
      </w:r>
    </w:p>
    <w:p w:rsidR="00AE1B5E" w:rsidRPr="00AE1B5E" w:rsidRDefault="00E163C4" w:rsidP="0043781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7816">
        <w:rPr>
          <w:rFonts w:ascii="Times New Roman" w:hAnsi="Times New Roman" w:cs="Times New Roman"/>
          <w:sz w:val="28"/>
          <w:szCs w:val="28"/>
        </w:rPr>
        <w:lastRenderedPageBreak/>
        <w:t xml:space="preserve"> участие методического объединения в мероприятиях отдела.</w:t>
      </w:r>
    </w:p>
    <w:p w:rsidR="00591778" w:rsidRDefault="00591778" w:rsidP="003B0440">
      <w:pPr>
        <w:spacing w:after="0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E163C4" w:rsidRDefault="00AE1B5E" w:rsidP="003B0440">
      <w:pPr>
        <w:spacing w:after="0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7F6D58">
        <w:rPr>
          <w:rFonts w:ascii="Times New Roman" w:hAnsi="Times New Roman" w:cs="Times New Roman"/>
          <w:bCs/>
          <w:sz w:val="28"/>
          <w:szCs w:val="28"/>
        </w:rPr>
        <w:t xml:space="preserve">В содержании и основных формах деятельности методического объединения данного </w:t>
      </w:r>
      <w:r w:rsidRPr="00591778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3B0440" w:rsidRPr="00591778">
        <w:rPr>
          <w:rFonts w:ascii="Times New Roman" w:hAnsi="Times New Roman" w:cs="Times New Roman"/>
          <w:bCs/>
          <w:sz w:val="28"/>
          <w:szCs w:val="28"/>
        </w:rPr>
        <w:t xml:space="preserve"> (пункт 3.1</w:t>
      </w:r>
      <w:r w:rsidRPr="00591778">
        <w:rPr>
          <w:rFonts w:ascii="Times New Roman" w:hAnsi="Times New Roman" w:cs="Times New Roman"/>
          <w:bCs/>
          <w:sz w:val="28"/>
          <w:szCs w:val="28"/>
        </w:rPr>
        <w:t>)  записано, что одной</w:t>
      </w:r>
      <w:r w:rsidRPr="007F6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D58">
        <w:rPr>
          <w:rFonts w:ascii="Times New Roman" w:hAnsi="Times New Roman" w:cs="Times New Roman"/>
          <w:bCs/>
          <w:sz w:val="28"/>
          <w:szCs w:val="28"/>
        </w:rPr>
        <w:t xml:space="preserve"> из основных форм работы методического объединения являются </w:t>
      </w:r>
      <w:proofErr w:type="spellStart"/>
      <w:r w:rsidRPr="007F6D58">
        <w:rPr>
          <w:rFonts w:ascii="Times New Roman" w:hAnsi="Times New Roman" w:cs="Times New Roman"/>
          <w:bCs/>
          <w:sz w:val="28"/>
          <w:szCs w:val="28"/>
        </w:rPr>
        <w:t>взаимопосещаемые</w:t>
      </w:r>
      <w:proofErr w:type="spellEnd"/>
      <w:r w:rsidRPr="007F6D58">
        <w:rPr>
          <w:rFonts w:ascii="Times New Roman" w:hAnsi="Times New Roman" w:cs="Times New Roman"/>
          <w:bCs/>
          <w:sz w:val="28"/>
          <w:szCs w:val="28"/>
        </w:rPr>
        <w:t xml:space="preserve"> занятия</w:t>
      </w:r>
      <w:r w:rsidR="007F6D58" w:rsidRPr="007F6D58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E163C4" w:rsidSect="00A80E6C">
      <w:footerReference w:type="default" r:id="rId9"/>
      <w:pgSz w:w="11906" w:h="16838"/>
      <w:pgMar w:top="851" w:right="850" w:bottom="1276" w:left="1701" w:header="708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24" w:rsidRDefault="00235524" w:rsidP="00B37380">
      <w:pPr>
        <w:spacing w:after="0" w:line="240" w:lineRule="auto"/>
      </w:pPr>
      <w:r>
        <w:separator/>
      </w:r>
    </w:p>
  </w:endnote>
  <w:endnote w:type="continuationSeparator" w:id="0">
    <w:p w:rsidR="00235524" w:rsidRDefault="00235524" w:rsidP="00B3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6C" w:rsidRDefault="00A80E6C">
    <w:pPr>
      <w:pStyle w:val="aa"/>
      <w:jc w:val="right"/>
    </w:pPr>
  </w:p>
  <w:p w:rsidR="00B37380" w:rsidRDefault="00B373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24" w:rsidRDefault="00235524" w:rsidP="00B37380">
      <w:pPr>
        <w:spacing w:after="0" w:line="240" w:lineRule="auto"/>
      </w:pPr>
      <w:r>
        <w:separator/>
      </w:r>
    </w:p>
  </w:footnote>
  <w:footnote w:type="continuationSeparator" w:id="0">
    <w:p w:rsidR="00235524" w:rsidRDefault="00235524" w:rsidP="00B3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2AF"/>
    <w:multiLevelType w:val="hybridMultilevel"/>
    <w:tmpl w:val="FD9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068C"/>
    <w:multiLevelType w:val="hybridMultilevel"/>
    <w:tmpl w:val="11A421BE"/>
    <w:lvl w:ilvl="0" w:tplc="CC4AA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EE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C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69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80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E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E8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2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2A619F"/>
    <w:multiLevelType w:val="hybridMultilevel"/>
    <w:tmpl w:val="AB14ADB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A5D155D"/>
    <w:multiLevelType w:val="hybridMultilevel"/>
    <w:tmpl w:val="5380D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E2414"/>
    <w:multiLevelType w:val="hybridMultilevel"/>
    <w:tmpl w:val="D88270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A292C59"/>
    <w:multiLevelType w:val="multilevel"/>
    <w:tmpl w:val="42F6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424A6"/>
    <w:multiLevelType w:val="hybridMultilevel"/>
    <w:tmpl w:val="6760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064FB0"/>
    <w:multiLevelType w:val="hybridMultilevel"/>
    <w:tmpl w:val="CD64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875A7"/>
    <w:multiLevelType w:val="hybridMultilevel"/>
    <w:tmpl w:val="8DF43D7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4632241F"/>
    <w:multiLevelType w:val="hybridMultilevel"/>
    <w:tmpl w:val="D400C2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7EA2235"/>
    <w:multiLevelType w:val="hybridMultilevel"/>
    <w:tmpl w:val="0B9A77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E1258"/>
    <w:multiLevelType w:val="hybridMultilevel"/>
    <w:tmpl w:val="FBC43578"/>
    <w:lvl w:ilvl="0" w:tplc="B0740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6A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6A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0A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8B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A49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2E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867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7A7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FCC7FDF"/>
    <w:multiLevelType w:val="hybridMultilevel"/>
    <w:tmpl w:val="FD9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156F1"/>
    <w:multiLevelType w:val="hybridMultilevel"/>
    <w:tmpl w:val="617427B6"/>
    <w:lvl w:ilvl="0" w:tplc="D31EE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8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A5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A8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E4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A8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A3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6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25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9DF610C"/>
    <w:multiLevelType w:val="hybridMultilevel"/>
    <w:tmpl w:val="61F6A5C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5A66"/>
    <w:rsid w:val="0001299F"/>
    <w:rsid w:val="00097A20"/>
    <w:rsid w:val="000C4F92"/>
    <w:rsid w:val="000E30B7"/>
    <w:rsid w:val="000E429D"/>
    <w:rsid w:val="000E49BD"/>
    <w:rsid w:val="000E60EE"/>
    <w:rsid w:val="0011435E"/>
    <w:rsid w:val="00114755"/>
    <w:rsid w:val="001200AC"/>
    <w:rsid w:val="00124BD2"/>
    <w:rsid w:val="00133643"/>
    <w:rsid w:val="001337A8"/>
    <w:rsid w:val="00167168"/>
    <w:rsid w:val="001C2FFB"/>
    <w:rsid w:val="001D463E"/>
    <w:rsid w:val="001F0E87"/>
    <w:rsid w:val="001F18F7"/>
    <w:rsid w:val="002165C9"/>
    <w:rsid w:val="00234530"/>
    <w:rsid w:val="00235524"/>
    <w:rsid w:val="00252153"/>
    <w:rsid w:val="002E0327"/>
    <w:rsid w:val="003255A9"/>
    <w:rsid w:val="00375C32"/>
    <w:rsid w:val="003940EB"/>
    <w:rsid w:val="003B0440"/>
    <w:rsid w:val="003B1FE8"/>
    <w:rsid w:val="003B675A"/>
    <w:rsid w:val="003F1C4A"/>
    <w:rsid w:val="00432388"/>
    <w:rsid w:val="00437816"/>
    <w:rsid w:val="00464F2D"/>
    <w:rsid w:val="00487769"/>
    <w:rsid w:val="00492DEF"/>
    <w:rsid w:val="004A5A66"/>
    <w:rsid w:val="004B2B1B"/>
    <w:rsid w:val="00504885"/>
    <w:rsid w:val="005128B7"/>
    <w:rsid w:val="00527FCB"/>
    <w:rsid w:val="0056243D"/>
    <w:rsid w:val="005700FE"/>
    <w:rsid w:val="00587BDD"/>
    <w:rsid w:val="00591778"/>
    <w:rsid w:val="0060676D"/>
    <w:rsid w:val="006275E1"/>
    <w:rsid w:val="00675641"/>
    <w:rsid w:val="006772EF"/>
    <w:rsid w:val="00682637"/>
    <w:rsid w:val="006A6721"/>
    <w:rsid w:val="0070145B"/>
    <w:rsid w:val="00722025"/>
    <w:rsid w:val="00742882"/>
    <w:rsid w:val="00745EDC"/>
    <w:rsid w:val="00787E2A"/>
    <w:rsid w:val="00791CA0"/>
    <w:rsid w:val="007B046B"/>
    <w:rsid w:val="007E110E"/>
    <w:rsid w:val="007F068D"/>
    <w:rsid w:val="007F6B42"/>
    <w:rsid w:val="007F6D58"/>
    <w:rsid w:val="008061FC"/>
    <w:rsid w:val="00882BB5"/>
    <w:rsid w:val="00883736"/>
    <w:rsid w:val="008861B2"/>
    <w:rsid w:val="008A6AEE"/>
    <w:rsid w:val="008F67C5"/>
    <w:rsid w:val="0090162F"/>
    <w:rsid w:val="009130E7"/>
    <w:rsid w:val="00940392"/>
    <w:rsid w:val="00960D66"/>
    <w:rsid w:val="0097472C"/>
    <w:rsid w:val="00980C23"/>
    <w:rsid w:val="00995489"/>
    <w:rsid w:val="009C6932"/>
    <w:rsid w:val="009D3B9A"/>
    <w:rsid w:val="009E4C5F"/>
    <w:rsid w:val="009E79FC"/>
    <w:rsid w:val="00A64004"/>
    <w:rsid w:val="00A74B11"/>
    <w:rsid w:val="00A80E6C"/>
    <w:rsid w:val="00A87B0F"/>
    <w:rsid w:val="00A93163"/>
    <w:rsid w:val="00AC228E"/>
    <w:rsid w:val="00AE1B5E"/>
    <w:rsid w:val="00AF0324"/>
    <w:rsid w:val="00B27DDA"/>
    <w:rsid w:val="00B37380"/>
    <w:rsid w:val="00BA50B3"/>
    <w:rsid w:val="00C02136"/>
    <w:rsid w:val="00C02AEE"/>
    <w:rsid w:val="00C55EDC"/>
    <w:rsid w:val="00C73B48"/>
    <w:rsid w:val="00C765F7"/>
    <w:rsid w:val="00C859CD"/>
    <w:rsid w:val="00CA2ECC"/>
    <w:rsid w:val="00CB0977"/>
    <w:rsid w:val="00CD0C2E"/>
    <w:rsid w:val="00CD4587"/>
    <w:rsid w:val="00CE0836"/>
    <w:rsid w:val="00D17EA5"/>
    <w:rsid w:val="00D329E7"/>
    <w:rsid w:val="00D3319F"/>
    <w:rsid w:val="00D51AAF"/>
    <w:rsid w:val="00D65AD6"/>
    <w:rsid w:val="00D91DD7"/>
    <w:rsid w:val="00DA2EAD"/>
    <w:rsid w:val="00DC01BE"/>
    <w:rsid w:val="00DF3E69"/>
    <w:rsid w:val="00DF7F86"/>
    <w:rsid w:val="00E163C4"/>
    <w:rsid w:val="00EA0A25"/>
    <w:rsid w:val="00EA391E"/>
    <w:rsid w:val="00EE5054"/>
    <w:rsid w:val="00EF634F"/>
    <w:rsid w:val="00F50102"/>
    <w:rsid w:val="00FA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6B"/>
  </w:style>
  <w:style w:type="paragraph" w:styleId="3">
    <w:name w:val="heading 3"/>
    <w:basedOn w:val="a"/>
    <w:link w:val="30"/>
    <w:uiPriority w:val="9"/>
    <w:qFormat/>
    <w:rsid w:val="004A5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A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A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3B48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0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0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3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7380"/>
  </w:style>
  <w:style w:type="paragraph" w:styleId="aa">
    <w:name w:val="footer"/>
    <w:basedOn w:val="a"/>
    <w:link w:val="ab"/>
    <w:uiPriority w:val="99"/>
    <w:unhideWhenUsed/>
    <w:rsid w:val="00B3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kopilka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B1ACD9-A6A5-474B-83CE-663D3135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7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2015-04-13T08:01:00Z</dcterms:created>
  <dcterms:modified xsi:type="dcterms:W3CDTF">2015-08-13T12:57:00Z</dcterms:modified>
</cp:coreProperties>
</file>