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44" w:rsidRDefault="00D66C9C" w:rsidP="00764E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«Интелектуальные игры детей в подготовительной группе»</w:t>
      </w:r>
    </w:p>
    <w:p w:rsidR="00764E8E" w:rsidRDefault="00764E8E" w:rsidP="00764E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C9C" w:rsidRDefault="00D66C9C" w:rsidP="009F2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интелектуальных способностей детей является одним из актуальных проблем.</w:t>
      </w:r>
      <w:r w:rsidR="00764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</w:t>
      </w:r>
      <w:r w:rsidR="00764E8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лектуальный труд очень нелегок и мы должны учитывать возрастные особенности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сновной метод развития интелектуальных способностей: проблемно – поисковой, основанный </w:t>
      </w:r>
      <w:r w:rsidR="00900C3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активном думани</w:t>
      </w:r>
      <w:r w:rsidR="00764E8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поиске способов действий, а главная форма </w:t>
      </w:r>
      <w:r w:rsidR="00900C3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C3B">
        <w:rPr>
          <w:rFonts w:ascii="Times New Roman" w:hAnsi="Times New Roman" w:cs="Times New Roman"/>
          <w:sz w:val="28"/>
          <w:szCs w:val="28"/>
        </w:rPr>
        <w:t>это игра. Особую умственную активность ребенок проявляет в ходе достижения игровой цели; как на занятиях, так и вне занятий в течени</w:t>
      </w:r>
      <w:r w:rsidR="00764E8E">
        <w:rPr>
          <w:rFonts w:ascii="Times New Roman" w:hAnsi="Times New Roman" w:cs="Times New Roman"/>
          <w:sz w:val="28"/>
          <w:szCs w:val="28"/>
        </w:rPr>
        <w:t>е</w:t>
      </w:r>
      <w:r w:rsidR="00900C3B">
        <w:rPr>
          <w:rFonts w:ascii="Times New Roman" w:hAnsi="Times New Roman" w:cs="Times New Roman"/>
          <w:sz w:val="28"/>
          <w:szCs w:val="28"/>
        </w:rPr>
        <w:t xml:space="preserve"> дня.</w:t>
      </w:r>
      <w:r w:rsidR="00764E8E">
        <w:rPr>
          <w:rFonts w:ascii="Times New Roman" w:hAnsi="Times New Roman" w:cs="Times New Roman"/>
          <w:sz w:val="28"/>
          <w:szCs w:val="28"/>
        </w:rPr>
        <w:t xml:space="preserve"> </w:t>
      </w:r>
      <w:r w:rsidR="00900C3B">
        <w:rPr>
          <w:rFonts w:ascii="Times New Roman" w:hAnsi="Times New Roman" w:cs="Times New Roman"/>
          <w:sz w:val="28"/>
          <w:szCs w:val="28"/>
        </w:rPr>
        <w:t>Задачей педагога является создание условий для игры, поддержание и развитие интереса</w:t>
      </w:r>
      <w:r w:rsidR="00F851D6">
        <w:rPr>
          <w:rFonts w:ascii="Times New Roman" w:hAnsi="Times New Roman" w:cs="Times New Roman"/>
          <w:sz w:val="28"/>
          <w:szCs w:val="28"/>
        </w:rPr>
        <w:t>; поощерения самостоятельных поисков решений задачи, игры; стимулирование творческой инициативы.</w:t>
      </w:r>
      <w:r w:rsidR="00764E8E">
        <w:rPr>
          <w:rFonts w:ascii="Times New Roman" w:hAnsi="Times New Roman" w:cs="Times New Roman"/>
          <w:sz w:val="28"/>
          <w:szCs w:val="28"/>
        </w:rPr>
        <w:t xml:space="preserve"> </w:t>
      </w:r>
      <w:r w:rsidR="00F851D6">
        <w:rPr>
          <w:rFonts w:ascii="Times New Roman" w:hAnsi="Times New Roman" w:cs="Times New Roman"/>
          <w:sz w:val="28"/>
          <w:szCs w:val="28"/>
        </w:rPr>
        <w:t>В непосредственную образовательную деятельность мы включаем</w:t>
      </w:r>
      <w:proofErr w:type="gramStart"/>
      <w:r w:rsidR="00F851D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851D6">
        <w:rPr>
          <w:rFonts w:ascii="Times New Roman" w:hAnsi="Times New Roman" w:cs="Times New Roman"/>
          <w:sz w:val="28"/>
          <w:szCs w:val="28"/>
        </w:rPr>
        <w:t xml:space="preserve"> </w:t>
      </w:r>
      <w:r w:rsidR="00C030FD">
        <w:rPr>
          <w:rFonts w:ascii="Times New Roman" w:hAnsi="Times New Roman" w:cs="Times New Roman"/>
          <w:sz w:val="28"/>
          <w:szCs w:val="28"/>
        </w:rPr>
        <w:t>логические задачки</w:t>
      </w:r>
      <w:r w:rsidR="00764E8E">
        <w:rPr>
          <w:rFonts w:ascii="Times New Roman" w:hAnsi="Times New Roman" w:cs="Times New Roman"/>
          <w:sz w:val="28"/>
          <w:szCs w:val="28"/>
        </w:rPr>
        <w:t xml:space="preserve"> </w:t>
      </w:r>
      <w:r w:rsidR="00C030FD">
        <w:rPr>
          <w:rFonts w:ascii="Times New Roman" w:hAnsi="Times New Roman" w:cs="Times New Roman"/>
          <w:sz w:val="28"/>
          <w:szCs w:val="28"/>
        </w:rPr>
        <w:t>( по книге Любимовой), различные головоломки, задачи – ловушки, загадки, считалки и т.д.</w:t>
      </w:r>
      <w:r w:rsidR="00764E8E">
        <w:rPr>
          <w:rFonts w:ascii="Times New Roman" w:hAnsi="Times New Roman" w:cs="Times New Roman"/>
          <w:sz w:val="28"/>
          <w:szCs w:val="28"/>
        </w:rPr>
        <w:t xml:space="preserve"> </w:t>
      </w:r>
      <w:r w:rsidR="00C030FD">
        <w:rPr>
          <w:rFonts w:ascii="Times New Roman" w:hAnsi="Times New Roman" w:cs="Times New Roman"/>
          <w:sz w:val="28"/>
          <w:szCs w:val="28"/>
        </w:rPr>
        <w:t>Внеучебное время используем занимательные математические игры,</w:t>
      </w:r>
      <w:r w:rsidR="00764E8E">
        <w:rPr>
          <w:rFonts w:ascii="Times New Roman" w:hAnsi="Times New Roman" w:cs="Times New Roman"/>
          <w:sz w:val="28"/>
          <w:szCs w:val="28"/>
        </w:rPr>
        <w:t xml:space="preserve"> </w:t>
      </w:r>
      <w:r w:rsidR="00C030FD">
        <w:rPr>
          <w:rFonts w:ascii="Times New Roman" w:hAnsi="Times New Roman" w:cs="Times New Roman"/>
          <w:sz w:val="28"/>
          <w:szCs w:val="28"/>
        </w:rPr>
        <w:t>смекалки, головоломки, ребусы, логические игры, упражнения, для организации самостоятельной деятельности детей</w:t>
      </w:r>
      <w:r w:rsidR="00764E8E">
        <w:rPr>
          <w:rFonts w:ascii="Times New Roman" w:hAnsi="Times New Roman" w:cs="Times New Roman"/>
          <w:sz w:val="28"/>
          <w:szCs w:val="28"/>
        </w:rPr>
        <w:t xml:space="preserve"> </w:t>
      </w:r>
      <w:r w:rsidR="00C030FD">
        <w:rPr>
          <w:rFonts w:ascii="Times New Roman" w:hAnsi="Times New Roman" w:cs="Times New Roman"/>
          <w:sz w:val="28"/>
          <w:szCs w:val="28"/>
        </w:rPr>
        <w:t>(в индивидуальной и групповой форме).</w:t>
      </w:r>
    </w:p>
    <w:p w:rsidR="00C030FD" w:rsidRDefault="00764E8E" w:rsidP="009F2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очень любят играть в такие</w:t>
      </w:r>
      <w:r w:rsidRPr="00764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развивающие игры как:</w:t>
      </w:r>
    </w:p>
    <w:p w:rsidR="008143AA" w:rsidRDefault="00C030FD" w:rsidP="009F2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«Танграм» - игра на воссоздание из геометрических фигур образных и сюжетных изображений животных, птиц. Цель</w:t>
      </w:r>
      <w:r w:rsidR="00814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3AA">
        <w:rPr>
          <w:rFonts w:ascii="Times New Roman" w:hAnsi="Times New Roman" w:cs="Times New Roman"/>
          <w:sz w:val="28"/>
          <w:szCs w:val="28"/>
        </w:rPr>
        <w:t>создать силует из этих фигур по образцуили по своему замыслу.</w:t>
      </w:r>
    </w:p>
    <w:p w:rsidR="00C030FD" w:rsidRDefault="008143AA" w:rsidP="009F2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геометрический конструктор – развивает сенсорное воспитание,</w:t>
      </w:r>
      <w:r w:rsidR="00C03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внимание, зрительную память, пространственное воображение, комбинаторные способности, складывание различных моделей по рисунку или самостоятельно.</w:t>
      </w:r>
    </w:p>
    <w:p w:rsidR="008143AA" w:rsidRDefault="008143AA" w:rsidP="009F2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«Геометрические фигуры» - развивает сенсорное развитие, внимание, мышление.</w:t>
      </w:r>
    </w:p>
    <w:p w:rsidR="008143AA" w:rsidRDefault="008143AA" w:rsidP="009F2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«Уникуб» (Никитина) – учит мыслить пространсвенными образами (объемными фигурами), умению их комбинировать, развивать логику и мышление.</w:t>
      </w:r>
    </w:p>
    <w:p w:rsidR="008143AA" w:rsidRDefault="008143AA" w:rsidP="009F2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«Сложи узор» (Никитина) – кубики Никитина, развивает у детей способность к анализу и самоанализу, зрительную память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9D73B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D73B3">
        <w:rPr>
          <w:rFonts w:ascii="Times New Roman" w:hAnsi="Times New Roman" w:cs="Times New Roman"/>
          <w:sz w:val="28"/>
          <w:szCs w:val="28"/>
        </w:rPr>
        <w:t>мение решать нестандартные задачи, развивает интелектуальные способности.</w:t>
      </w:r>
    </w:p>
    <w:p w:rsidR="009D73B3" w:rsidRDefault="009D73B3" w:rsidP="009F2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«Сложи узор» из счетных палочек – дети могут неотвлекаясь подолгу упражняться в преобразовании фигур, перекладывая палочки по образцу или по замыслу.</w:t>
      </w:r>
    </w:p>
    <w:p w:rsidR="009D73B3" w:rsidRDefault="009D73B3" w:rsidP="009F2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Головоломка (Готлиба) – уникуб деревяный, развивает у детей образное мышление, комбинаторные способности. Воспиты</w:t>
      </w:r>
      <w:r w:rsidR="007D785A">
        <w:rPr>
          <w:rFonts w:ascii="Times New Roman" w:hAnsi="Times New Roman" w:cs="Times New Roman"/>
          <w:sz w:val="28"/>
          <w:szCs w:val="28"/>
        </w:rPr>
        <w:t>вает нравственно волевые качества - настойчивость, целеустремленность, желание думать</w:t>
      </w:r>
      <w:proofErr w:type="gramStart"/>
      <w:r w:rsidR="007D78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D785A">
        <w:rPr>
          <w:rFonts w:ascii="Times New Roman" w:hAnsi="Times New Roman" w:cs="Times New Roman"/>
          <w:sz w:val="28"/>
          <w:szCs w:val="28"/>
        </w:rPr>
        <w:t xml:space="preserve"> искать пути решения и приходить к положительному результату.</w:t>
      </w:r>
    </w:p>
    <w:p w:rsidR="007D785A" w:rsidRDefault="007D785A" w:rsidP="009F2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коллекция логических иг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>несколько игр в одном)</w:t>
      </w:r>
    </w:p>
    <w:p w:rsidR="007D785A" w:rsidRDefault="007D785A" w:rsidP="009F2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«Веселая логика» - развивает образное мышление, восприятие, анализ предметов.</w:t>
      </w:r>
    </w:p>
    <w:p w:rsidR="00764E8E" w:rsidRDefault="007D785A" w:rsidP="009F2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«Конструктор» - из геометрических фигур строят предметы по тексту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D785A" w:rsidRDefault="007D785A" w:rsidP="009F2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154">
        <w:rPr>
          <w:rFonts w:ascii="Times New Roman" w:hAnsi="Times New Roman" w:cs="Times New Roman"/>
          <w:sz w:val="28"/>
          <w:szCs w:val="28"/>
        </w:rPr>
        <w:t>взял треугольник и квадрат,</w:t>
      </w:r>
    </w:p>
    <w:p w:rsidR="009F2154" w:rsidRDefault="009F2154" w:rsidP="009F2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построил домик</w:t>
      </w:r>
    </w:p>
    <w:p w:rsidR="009F2154" w:rsidRDefault="009F2154" w:rsidP="009F2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этому я очень рад</w:t>
      </w:r>
    </w:p>
    <w:p w:rsidR="009F2154" w:rsidRDefault="009F2154" w:rsidP="009F2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живет там гномик. </w:t>
      </w:r>
    </w:p>
    <w:p w:rsidR="007D785A" w:rsidRDefault="007D785A" w:rsidP="009F2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же используем логические игры на интелект: «Колумбово яйцо», «Воскобовича», «Блоки Дьенеша», Монгольская игра и т.д.</w:t>
      </w:r>
    </w:p>
    <w:p w:rsidR="009F2154" w:rsidRDefault="009F2154" w:rsidP="009F2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игра – один из наиболее естейственных видов деятельности детей, способствует становлению и развитию интелектуальных и личностных проявлений, самовыражению, самостоятельности и несет в себе развивающюю функцию.</w:t>
      </w:r>
    </w:p>
    <w:p w:rsidR="007D785A" w:rsidRDefault="007D785A" w:rsidP="009F2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3B3" w:rsidRDefault="009D73B3" w:rsidP="009F2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AA" w:rsidRPr="00D66C9C" w:rsidRDefault="008143AA" w:rsidP="009F2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154" w:rsidRPr="00D66C9C" w:rsidRDefault="009F2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2154" w:rsidRPr="00D66C9C" w:rsidSect="00B977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082" w:rsidRDefault="00541082" w:rsidP="009F2154">
      <w:pPr>
        <w:spacing w:after="0" w:line="240" w:lineRule="auto"/>
      </w:pPr>
      <w:r>
        <w:separator/>
      </w:r>
    </w:p>
  </w:endnote>
  <w:endnote w:type="continuationSeparator" w:id="0">
    <w:p w:rsidR="00541082" w:rsidRDefault="00541082" w:rsidP="009F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54" w:rsidRDefault="009F215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6146467"/>
      <w:docPartObj>
        <w:docPartGallery w:val="Page Numbers (Bottom of Page)"/>
        <w:docPartUnique/>
      </w:docPartObj>
    </w:sdtPr>
    <w:sdtContent>
      <w:p w:rsidR="009F2154" w:rsidRDefault="00755A13">
        <w:pPr>
          <w:pStyle w:val="a5"/>
          <w:jc w:val="right"/>
        </w:pPr>
        <w:r>
          <w:fldChar w:fldCharType="begin"/>
        </w:r>
        <w:r w:rsidR="009F2154">
          <w:instrText xml:space="preserve"> PAGE   \* MERGEFORMAT </w:instrText>
        </w:r>
        <w:r>
          <w:fldChar w:fldCharType="separate"/>
        </w:r>
        <w:r w:rsidR="00764E8E">
          <w:rPr>
            <w:noProof/>
          </w:rPr>
          <w:t>2</w:t>
        </w:r>
        <w:r>
          <w:fldChar w:fldCharType="end"/>
        </w:r>
      </w:p>
    </w:sdtContent>
  </w:sdt>
  <w:p w:rsidR="009F2154" w:rsidRDefault="009F215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54" w:rsidRDefault="009F21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082" w:rsidRDefault="00541082" w:rsidP="009F2154">
      <w:pPr>
        <w:spacing w:after="0" w:line="240" w:lineRule="auto"/>
      </w:pPr>
      <w:r>
        <w:separator/>
      </w:r>
    </w:p>
  </w:footnote>
  <w:footnote w:type="continuationSeparator" w:id="0">
    <w:p w:rsidR="00541082" w:rsidRDefault="00541082" w:rsidP="009F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54" w:rsidRDefault="009F21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54" w:rsidRDefault="009F215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54" w:rsidRDefault="009F21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C9C"/>
    <w:rsid w:val="003C05EC"/>
    <w:rsid w:val="00541082"/>
    <w:rsid w:val="00755A13"/>
    <w:rsid w:val="00764E8E"/>
    <w:rsid w:val="007D785A"/>
    <w:rsid w:val="008143AA"/>
    <w:rsid w:val="00900C3B"/>
    <w:rsid w:val="009D73B3"/>
    <w:rsid w:val="009F2154"/>
    <w:rsid w:val="00B97744"/>
    <w:rsid w:val="00C030FD"/>
    <w:rsid w:val="00D66C9C"/>
    <w:rsid w:val="00F8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2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2154"/>
  </w:style>
  <w:style w:type="paragraph" w:styleId="a5">
    <w:name w:val="footer"/>
    <w:basedOn w:val="a"/>
    <w:link w:val="a6"/>
    <w:uiPriority w:val="99"/>
    <w:unhideWhenUsed/>
    <w:rsid w:val="009F2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ильсия</cp:lastModifiedBy>
  <cp:revision>4</cp:revision>
  <dcterms:created xsi:type="dcterms:W3CDTF">2015-04-08T13:31:00Z</dcterms:created>
  <dcterms:modified xsi:type="dcterms:W3CDTF">2015-04-13T12:30:00Z</dcterms:modified>
</cp:coreProperties>
</file>