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369" w:rsidRDefault="00034369" w:rsidP="00C55CBD">
      <w:pPr>
        <w:jc w:val="both"/>
      </w:pPr>
      <w:r>
        <w:t xml:space="preserve">       Формирование психологической готовности ребенка к обучению в школе традиционно рассматривается как одна из важнейших задач дошкольного воспитания.  Но эта задача не является единственной в нашей работе. Очень важно также обеспечить эмоциональное благополучие  и максимально возможное общее развитие ребенка.</w:t>
      </w:r>
    </w:p>
    <w:p w:rsidR="00E167B4" w:rsidRDefault="00E167B4" w:rsidP="00C55CBD">
      <w:pPr>
        <w:jc w:val="both"/>
      </w:pPr>
      <w:r>
        <w:t>Основные принципы, определяющие успешность воспит</w:t>
      </w:r>
      <w:r w:rsidR="002C083B">
        <w:t>ания детей дошкольного возраста:</w:t>
      </w:r>
    </w:p>
    <w:p w:rsidR="002C083B" w:rsidRDefault="002C083B" w:rsidP="002C083B">
      <w:pPr>
        <w:pStyle w:val="a3"/>
        <w:numPr>
          <w:ilvl w:val="0"/>
          <w:numId w:val="3"/>
        </w:numPr>
        <w:jc w:val="both"/>
      </w:pPr>
      <w:r w:rsidRPr="002C083B">
        <w:rPr>
          <w:b/>
        </w:rPr>
        <w:t>Любите своего ребенка!</w:t>
      </w:r>
      <w:r>
        <w:t xml:space="preserve"> Радуйтесь его присутствию, принимайте его таким, каков он есть! Для ребенка главным признаком того, что его любят, является особое время с мамой и папой, интерес родителей к его деятельности, их поощряющие  улыбки и слова о том, что они его любят, тактильный и зрительный контакт.</w:t>
      </w:r>
    </w:p>
    <w:p w:rsidR="002C083B" w:rsidRDefault="002C083B" w:rsidP="002C083B">
      <w:pPr>
        <w:pStyle w:val="a3"/>
        <w:numPr>
          <w:ilvl w:val="0"/>
          <w:numId w:val="3"/>
        </w:numPr>
        <w:jc w:val="both"/>
      </w:pPr>
      <w:r w:rsidRPr="002C083B">
        <w:rPr>
          <w:b/>
        </w:rPr>
        <w:t>Будьте добрым примером для своего ребенка!</w:t>
      </w:r>
      <w:r>
        <w:t xml:space="preserve"> Прививайте ему уважение к культуре своего народа, традиционным ценностям.  Ребенку необходим такой домашний очаг, его семья дружна, где  уважают и любят стариков, где поддерживают тесные и искренние связи со всеми родственниками и друзьями, где готовы мириться с недостатками другого человека и помогать в их исправлении.</w:t>
      </w:r>
    </w:p>
    <w:p w:rsidR="002C083B" w:rsidRDefault="002C083B" w:rsidP="002C083B">
      <w:pPr>
        <w:pStyle w:val="a3"/>
        <w:numPr>
          <w:ilvl w:val="0"/>
          <w:numId w:val="3"/>
        </w:numPr>
        <w:jc w:val="both"/>
      </w:pPr>
      <w:r>
        <w:rPr>
          <w:b/>
        </w:rPr>
        <w:t>Играйте со своим ребенком!</w:t>
      </w:r>
      <w:r>
        <w:t xml:space="preserve"> Играйте так, как ему нравится. Принимайте его игры всерьез. Через игры взгляните на других и на себя. </w:t>
      </w:r>
      <w:r w:rsidR="00123DA0">
        <w:t xml:space="preserve"> </w:t>
      </w:r>
      <w:r>
        <w:t xml:space="preserve">Используйте принцип </w:t>
      </w:r>
      <w:r w:rsidR="00123DA0">
        <w:t>сотворчества</w:t>
      </w:r>
      <w:r>
        <w:t xml:space="preserve"> взрослого и ребенка, применяя приемы прогнозирования и обсуждения </w:t>
      </w:r>
      <w:r w:rsidR="00123DA0">
        <w:t>возможных</w:t>
      </w:r>
      <w:r>
        <w:t xml:space="preserve"> последствий поведения ребенка</w:t>
      </w:r>
      <w:r w:rsidR="00123DA0">
        <w:t>.</w:t>
      </w:r>
    </w:p>
    <w:p w:rsidR="00123DA0" w:rsidRDefault="00123DA0" w:rsidP="002C083B">
      <w:pPr>
        <w:pStyle w:val="a3"/>
        <w:numPr>
          <w:ilvl w:val="0"/>
          <w:numId w:val="3"/>
        </w:numPr>
        <w:jc w:val="both"/>
      </w:pPr>
      <w:r>
        <w:rPr>
          <w:b/>
        </w:rPr>
        <w:t>Трудитесь со своим ребенком!</w:t>
      </w:r>
      <w:r>
        <w:t xml:space="preserve"> Разрешайте ему принять участие в вашей работе. Помогите ему усвоить алгоритм трудового действия. Используйте принцип оценки того, что сделано успешно ребенком, а не того, что ребенок не смог или не успел сделать.</w:t>
      </w:r>
    </w:p>
    <w:p w:rsidR="00123DA0" w:rsidRDefault="00123DA0" w:rsidP="002C083B">
      <w:pPr>
        <w:pStyle w:val="a3"/>
        <w:numPr>
          <w:ilvl w:val="0"/>
          <w:numId w:val="3"/>
        </w:numPr>
        <w:jc w:val="both"/>
      </w:pPr>
      <w:r>
        <w:rPr>
          <w:b/>
        </w:rPr>
        <w:t>Позвольте ребенку приобретать желанный опыт, пусть даже не безболезненно, но самостоятельно!</w:t>
      </w:r>
      <w:r>
        <w:t xml:space="preserve"> Ребенок признает только такой опыт, который он пережил лично. Используйте метод эмоционального предвосхищения последствий ситуации, его проигрывания в игре. Чрезмерно оберегаемый ребенок, застрахованный от любой опасности, нередко выпадает из жизни своих сверстников и становится объектом их насмешек или жалости.</w:t>
      </w:r>
    </w:p>
    <w:p w:rsidR="00123DA0" w:rsidRDefault="00123DA0" w:rsidP="002C083B">
      <w:pPr>
        <w:pStyle w:val="a3"/>
        <w:numPr>
          <w:ilvl w:val="0"/>
          <w:numId w:val="3"/>
        </w:numPr>
        <w:jc w:val="both"/>
      </w:pPr>
      <w:r w:rsidRPr="006923AD">
        <w:rPr>
          <w:b/>
        </w:rPr>
        <w:t>Покажите ребенку возможности и пределы человеческой свободы!</w:t>
      </w:r>
      <w:r>
        <w:t xml:space="preserve"> Создавайте ситуации борьбы мотивов: «как ты хочешь поступить? А как  можно поступить по – другому?</w:t>
      </w:r>
      <w:r w:rsidR="006923AD">
        <w:t xml:space="preserve"> Родители обязаны следить за поведение ребенка и направлять его таким образом, чтобы его поступки не причиняли ущерба ни ему самому, ни другим. При этом следует помнить, что методы наказания воспитывают хуже, чем методы поощрения и стимулирования,  однако,  в случае необходимости, следует воспитывать уважения к правилам посредством  и наказания, но без злости и раздражения взрослого.</w:t>
      </w:r>
    </w:p>
    <w:p w:rsidR="006923AD" w:rsidRDefault="006923AD" w:rsidP="002C083B">
      <w:pPr>
        <w:pStyle w:val="a3"/>
        <w:numPr>
          <w:ilvl w:val="0"/>
          <w:numId w:val="3"/>
        </w:numPr>
        <w:jc w:val="both"/>
      </w:pPr>
      <w:r w:rsidRPr="006923AD">
        <w:rPr>
          <w:b/>
        </w:rPr>
        <w:t>Ждите от ребенка только таких мнений и оценок, на какие он способен  в соответствии с возрастом и собственным опытом!</w:t>
      </w:r>
      <w:r>
        <w:t xml:space="preserve"> Требуйте от него собственного мнения или самостоятельного вывода только в том случае, когда он способен на это в соответствии с накопленным опытом. Используйте метод логических последствий, помогая ребенку соотнести причину и следствие своих поступков и жизненных обстоятельств.</w:t>
      </w:r>
    </w:p>
    <w:p w:rsidR="006923AD" w:rsidRDefault="006923AD" w:rsidP="002C083B">
      <w:pPr>
        <w:pStyle w:val="a3"/>
        <w:numPr>
          <w:ilvl w:val="0"/>
          <w:numId w:val="3"/>
        </w:numPr>
        <w:jc w:val="both"/>
      </w:pPr>
      <w:r>
        <w:rPr>
          <w:b/>
        </w:rPr>
        <w:t xml:space="preserve">Предоставляй ребенку возможность таких переживаний, которые будут иметь ценность воспоминаний! </w:t>
      </w:r>
      <w:r w:rsidRPr="00AA1B83">
        <w:t xml:space="preserve">В первую очередь, </w:t>
      </w:r>
      <w:r w:rsidR="00AA1B83" w:rsidRPr="00AA1B83">
        <w:t>на перевод переживаний в ранг ценных воспоминаний оказывают совместные семейные традиции.</w:t>
      </w:r>
    </w:p>
    <w:p w:rsidR="00DF6143" w:rsidRDefault="00DF6143" w:rsidP="00C55CBD">
      <w:pPr>
        <w:jc w:val="both"/>
      </w:pPr>
      <w:bookmarkStart w:id="0" w:name="_GoBack"/>
      <w:bookmarkEnd w:id="0"/>
      <w:r>
        <w:t>Одним из видов безопасности является социально – психологическая безопасность ребенка.  Говоря про безопасность дошкольника как личности, мы имеем в виду сохранение стабильности его самочувствия в ежедневной жизни, э</w:t>
      </w:r>
      <w:r w:rsidR="00C55CBD">
        <w:t>моциональный комфорт, уверенность в благополучии, отсутствие репрессий, социальных конфликтов. Личная безопасность соотносится с состоянием, чувствами, переживаниями формирующейся личности, отношением ребенка к своему статусу среди значимых людей.</w:t>
      </w:r>
    </w:p>
    <w:p w:rsidR="00C55CBD" w:rsidRDefault="00C55CBD" w:rsidP="00C55CBD">
      <w:pPr>
        <w:jc w:val="both"/>
      </w:pPr>
      <w:r>
        <w:lastRenderedPageBreak/>
        <w:t>Психологическая безопасность – это состояние защищенности ребенка от угроз  его достоинству, душевному благополучию, позитивному мировосприятию.</w:t>
      </w:r>
    </w:p>
    <w:p w:rsidR="00C55CBD" w:rsidRDefault="00C55CBD" w:rsidP="00C55CBD">
      <w:pPr>
        <w:jc w:val="both"/>
      </w:pPr>
      <w:r>
        <w:t>Дошкольный возраст – это период формирования и активного развития адаптационных механизмов личности, которые помогают справляться с ежедневными стрессовыми обстоятельствами жизни, приспособиться, сохранив устойчивость в экстремальных, кризисных ситуациях.</w:t>
      </w:r>
      <w:r w:rsidR="00C42C3B">
        <w:t xml:space="preserve">  Любое притеснение, попытка заставить ребенка сделать что – либо против его воли порождают сопротивление, которое может быть внутренним и внешним. Внутреннее сопротивление проявляется как уход от контактов с другими людьми, внешнее – </w:t>
      </w:r>
      <w:r w:rsidR="0038189D">
        <w:t xml:space="preserve"> в </w:t>
      </w:r>
      <w:r w:rsidR="00C42C3B">
        <w:t>виде нарушения дисциплины.</w:t>
      </w:r>
    </w:p>
    <w:p w:rsidR="0038189D" w:rsidRDefault="0038189D" w:rsidP="00C55CBD">
      <w:pPr>
        <w:jc w:val="both"/>
      </w:pPr>
      <w:r>
        <w:t>Психологическая защищенность – это не устранение всех угроз и травмирующих событий, а возможность совладать с ними, это высокий уровень сопротивляемости и устойчивости.</w:t>
      </w:r>
    </w:p>
    <w:p w:rsidR="0038189D" w:rsidRDefault="0038189D" w:rsidP="00C55CBD">
      <w:pPr>
        <w:jc w:val="both"/>
      </w:pPr>
      <w:r>
        <w:t>Аспекты психологической безопасности:</w:t>
      </w:r>
    </w:p>
    <w:p w:rsidR="0038189D" w:rsidRDefault="0038189D" w:rsidP="0038189D">
      <w:pPr>
        <w:pStyle w:val="a3"/>
        <w:numPr>
          <w:ilvl w:val="0"/>
          <w:numId w:val="1"/>
        </w:numPr>
        <w:jc w:val="both"/>
      </w:pPr>
      <w:r>
        <w:t>Состояние образовательной среды, в которой ребенок знает, где, что лежит и может играть с любой игрушкой. Это группа, в которой ребенок по своему желанию может поменять окружающую среду.</w:t>
      </w:r>
    </w:p>
    <w:p w:rsidR="0038189D" w:rsidRDefault="0038189D" w:rsidP="0038189D">
      <w:pPr>
        <w:pStyle w:val="a3"/>
        <w:numPr>
          <w:ilvl w:val="0"/>
          <w:numId w:val="1"/>
        </w:numPr>
        <w:jc w:val="both"/>
      </w:pPr>
      <w:r>
        <w:t>Особая система межличностных отношений, при которой ребенок доверяет взрослому и чувствует себя в безопасности.</w:t>
      </w:r>
    </w:p>
    <w:p w:rsidR="0038189D" w:rsidRDefault="0038189D" w:rsidP="0038189D">
      <w:pPr>
        <w:pStyle w:val="a3"/>
        <w:numPr>
          <w:ilvl w:val="0"/>
          <w:numId w:val="1"/>
        </w:numPr>
        <w:jc w:val="both"/>
      </w:pPr>
      <w:r>
        <w:t>Особая система мер, направленных на предотвращение угроз продуктивному устойчивому развитию личности.</w:t>
      </w:r>
    </w:p>
    <w:p w:rsidR="0038189D" w:rsidRDefault="0038189D" w:rsidP="0038189D">
      <w:pPr>
        <w:jc w:val="both"/>
      </w:pPr>
      <w:r>
        <w:t xml:space="preserve">Взрослым следует больше внимания  уделять проявлениям социальной активности, связанной с вероятной опасностью для ребенка, особенно </w:t>
      </w:r>
      <w:proofErr w:type="gramStart"/>
      <w:r>
        <w:t>таких</w:t>
      </w:r>
      <w:proofErr w:type="gramEnd"/>
      <w:r>
        <w:t>, как:</w:t>
      </w:r>
    </w:p>
    <w:p w:rsidR="0038189D" w:rsidRDefault="0038189D" w:rsidP="00123DA0">
      <w:pPr>
        <w:spacing w:after="0"/>
        <w:jc w:val="both"/>
      </w:pPr>
      <w:r>
        <w:t xml:space="preserve"> - а</w:t>
      </w:r>
      <w:r w:rsidR="006709BE">
        <w:t>даптация к новым условиям жизни;</w:t>
      </w:r>
    </w:p>
    <w:p w:rsidR="0038189D" w:rsidRDefault="0038189D" w:rsidP="00123DA0">
      <w:pPr>
        <w:spacing w:after="0"/>
        <w:jc w:val="both"/>
      </w:pPr>
      <w:r>
        <w:t xml:space="preserve"> - </w:t>
      </w:r>
      <w:r w:rsidR="006709BE">
        <w:t>особенности принятия новых правил и норм;</w:t>
      </w:r>
    </w:p>
    <w:p w:rsidR="006709BE" w:rsidRDefault="006709BE" w:rsidP="00123DA0">
      <w:pPr>
        <w:spacing w:after="0"/>
        <w:jc w:val="both"/>
      </w:pPr>
      <w:r>
        <w:t xml:space="preserve"> - определение своего места в кругу сверстников;</w:t>
      </w:r>
    </w:p>
    <w:p w:rsidR="006709BE" w:rsidRDefault="006709BE" w:rsidP="00123DA0">
      <w:pPr>
        <w:spacing w:after="0"/>
        <w:jc w:val="both"/>
      </w:pPr>
      <w:r>
        <w:t xml:space="preserve"> - доведение своей авторитетности другим;</w:t>
      </w:r>
    </w:p>
    <w:p w:rsidR="006709BE" w:rsidRDefault="006709BE" w:rsidP="00123DA0">
      <w:pPr>
        <w:spacing w:after="0"/>
        <w:jc w:val="both"/>
      </w:pPr>
      <w:r>
        <w:t xml:space="preserve"> - разрешение конфликтных и спорных ситуаций;</w:t>
      </w:r>
    </w:p>
    <w:p w:rsidR="006709BE" w:rsidRDefault="006709BE" w:rsidP="00123DA0">
      <w:pPr>
        <w:spacing w:after="0"/>
        <w:jc w:val="both"/>
      </w:pPr>
      <w:r>
        <w:t xml:space="preserve"> - детские жалобы;</w:t>
      </w:r>
    </w:p>
    <w:p w:rsidR="006709BE" w:rsidRDefault="006709BE" w:rsidP="00123DA0">
      <w:pPr>
        <w:spacing w:after="0"/>
        <w:jc w:val="both"/>
      </w:pPr>
      <w:r>
        <w:t xml:space="preserve"> - проявления «дедовщины»</w:t>
      </w:r>
    </w:p>
    <w:p w:rsidR="006709BE" w:rsidRDefault="006709BE" w:rsidP="00123DA0">
      <w:pPr>
        <w:spacing w:after="0"/>
        <w:jc w:val="both"/>
      </w:pPr>
      <w:r>
        <w:t xml:space="preserve"> - способность признавать свои недостатки и преимущества других.</w:t>
      </w:r>
    </w:p>
    <w:p w:rsidR="006709BE" w:rsidRDefault="006709BE" w:rsidP="0038189D">
      <w:pPr>
        <w:jc w:val="both"/>
      </w:pPr>
      <w:r>
        <w:t xml:space="preserve">Также </w:t>
      </w:r>
      <w:r w:rsidR="001E7FF2">
        <w:t xml:space="preserve"> следует воспитывать у детей умение выполнять обещания</w:t>
      </w:r>
      <w:r w:rsidR="00034369">
        <w:t>, дружелюбие, верность и преданность, справедливость. Следует внимательно относиться к проявлениям самоутверждения, отстаивания собственного достоинства.</w:t>
      </w:r>
    </w:p>
    <w:p w:rsidR="00034369" w:rsidRPr="00E167B4" w:rsidRDefault="00034369" w:rsidP="0038189D">
      <w:pPr>
        <w:jc w:val="both"/>
        <w:rPr>
          <w:b/>
        </w:rPr>
      </w:pPr>
      <w:r w:rsidRPr="00E167B4">
        <w:rPr>
          <w:b/>
        </w:rPr>
        <w:t>Правила психологической безопасности для дошкольников:</w:t>
      </w:r>
    </w:p>
    <w:p w:rsidR="00034369" w:rsidRDefault="00034369" w:rsidP="00034369">
      <w:pPr>
        <w:pStyle w:val="a3"/>
        <w:numPr>
          <w:ilvl w:val="0"/>
          <w:numId w:val="2"/>
        </w:numPr>
        <w:jc w:val="both"/>
      </w:pPr>
      <w:r>
        <w:t>Не существует таких ситуаций, из которых нельзя найти выход!</w:t>
      </w:r>
    </w:p>
    <w:p w:rsidR="00034369" w:rsidRDefault="00034369" w:rsidP="00034369">
      <w:pPr>
        <w:pStyle w:val="a3"/>
        <w:numPr>
          <w:ilvl w:val="0"/>
          <w:numId w:val="2"/>
        </w:numPr>
        <w:jc w:val="both"/>
      </w:pPr>
      <w:r>
        <w:t>Ошибки – шаг к победе! Не ошибается лишь тот, кто ничего не делает!</w:t>
      </w:r>
    </w:p>
    <w:p w:rsidR="00034369" w:rsidRDefault="00034369" w:rsidP="00034369">
      <w:pPr>
        <w:pStyle w:val="a3"/>
        <w:numPr>
          <w:ilvl w:val="0"/>
          <w:numId w:val="2"/>
        </w:numPr>
        <w:jc w:val="both"/>
      </w:pPr>
      <w:r>
        <w:t>Пытайся себя успокоить. Это просто: «зато…» - пытайся увидеть позитив даже в неудаче!</w:t>
      </w:r>
    </w:p>
    <w:p w:rsidR="00034369" w:rsidRDefault="00034369" w:rsidP="00034369">
      <w:pPr>
        <w:pStyle w:val="a3"/>
        <w:numPr>
          <w:ilvl w:val="0"/>
          <w:numId w:val="2"/>
        </w:numPr>
        <w:jc w:val="both"/>
      </w:pPr>
      <w:r>
        <w:t>Попробуй рассказать про свои переживания близкому человеку.</w:t>
      </w:r>
    </w:p>
    <w:p w:rsidR="00034369" w:rsidRDefault="00034369" w:rsidP="00034369">
      <w:pPr>
        <w:pStyle w:val="a3"/>
        <w:numPr>
          <w:ilvl w:val="0"/>
          <w:numId w:val="2"/>
        </w:numPr>
        <w:jc w:val="both"/>
      </w:pPr>
      <w:r>
        <w:t>Всегда надейся на успех. Хорошее начало порождает хороший конец!</w:t>
      </w:r>
    </w:p>
    <w:p w:rsidR="00034369" w:rsidRDefault="00034369" w:rsidP="00034369">
      <w:pPr>
        <w:pStyle w:val="a3"/>
        <w:numPr>
          <w:ilvl w:val="0"/>
          <w:numId w:val="2"/>
        </w:numPr>
        <w:jc w:val="both"/>
      </w:pPr>
      <w:r>
        <w:t>Радуйся успехам других!</w:t>
      </w:r>
    </w:p>
    <w:p w:rsidR="00034369" w:rsidRDefault="00034369" w:rsidP="00034369">
      <w:pPr>
        <w:pStyle w:val="a3"/>
        <w:jc w:val="both"/>
      </w:pPr>
    </w:p>
    <w:p w:rsidR="00C42C3B" w:rsidRDefault="00C42C3B" w:rsidP="004350CA"/>
    <w:p w:rsidR="00C42C3B" w:rsidRPr="00C42C3B" w:rsidRDefault="00C42C3B" w:rsidP="00C42C3B">
      <w:pPr>
        <w:jc w:val="center"/>
        <w:rPr>
          <w:b/>
          <w:sz w:val="28"/>
          <w:szCs w:val="28"/>
        </w:rPr>
      </w:pPr>
    </w:p>
    <w:p w:rsidR="00034369" w:rsidRDefault="00034369" w:rsidP="00C42C3B">
      <w:pPr>
        <w:jc w:val="center"/>
        <w:rPr>
          <w:b/>
          <w:sz w:val="28"/>
          <w:szCs w:val="28"/>
        </w:rPr>
      </w:pPr>
    </w:p>
    <w:p w:rsidR="004350CA" w:rsidRPr="00C42C3B" w:rsidRDefault="004350CA" w:rsidP="00C42C3B">
      <w:pPr>
        <w:jc w:val="center"/>
        <w:rPr>
          <w:b/>
          <w:sz w:val="28"/>
          <w:szCs w:val="28"/>
        </w:rPr>
      </w:pPr>
      <w:r w:rsidRPr="00C42C3B">
        <w:rPr>
          <w:b/>
          <w:sz w:val="28"/>
          <w:szCs w:val="28"/>
        </w:rPr>
        <w:lastRenderedPageBreak/>
        <w:t>Притча Бруно Ферреро "Счёт".</w:t>
      </w:r>
    </w:p>
    <w:p w:rsidR="00C42C3B" w:rsidRDefault="004350CA" w:rsidP="00C42C3B">
      <w:pPr>
        <w:jc w:val="both"/>
      </w:pPr>
      <w:r>
        <w:t>Как-то вечером, когда мама хлопотала на кухне, к ней подошёл одиннадцатилетний сын с листочком бумаги в руках. Напустив на себя официальный вид, мальчик подал листочек маме. Вытерев руки о фартук, мама начала читать:</w:t>
      </w:r>
    </w:p>
    <w:p w:rsidR="004350CA" w:rsidRDefault="004350CA" w:rsidP="004350CA">
      <w:r>
        <w:t>Счёт за мой труд:</w:t>
      </w:r>
    </w:p>
    <w:p w:rsidR="004350CA" w:rsidRDefault="004350CA" w:rsidP="00C42C3B">
      <w:pPr>
        <w:spacing w:after="0"/>
      </w:pPr>
      <w:r>
        <w:t xml:space="preserve"> За подметание двора – 5 лир</w:t>
      </w:r>
    </w:p>
    <w:p w:rsidR="00C42C3B" w:rsidRDefault="004350CA" w:rsidP="00C42C3B">
      <w:pPr>
        <w:spacing w:after="0"/>
      </w:pPr>
      <w:r>
        <w:t xml:space="preserve"> За уборку в моей комнате –</w:t>
      </w:r>
      <w:r w:rsidR="00C42C3B">
        <w:t xml:space="preserve"> </w:t>
      </w:r>
      <w:r>
        <w:t xml:space="preserve">10 лир </w:t>
      </w:r>
    </w:p>
    <w:p w:rsidR="004350CA" w:rsidRDefault="004350CA" w:rsidP="00C42C3B">
      <w:pPr>
        <w:spacing w:after="0"/>
      </w:pPr>
      <w:r>
        <w:t>За покупку молока – 1 лира</w:t>
      </w:r>
    </w:p>
    <w:p w:rsidR="004350CA" w:rsidRDefault="004350CA" w:rsidP="00C42C3B">
      <w:pPr>
        <w:spacing w:after="0"/>
      </w:pPr>
      <w:r>
        <w:t xml:space="preserve"> Присмотр за сестричкою (три раза) – 15 лир</w:t>
      </w:r>
    </w:p>
    <w:p w:rsidR="00C42C3B" w:rsidRDefault="004350CA" w:rsidP="00C42C3B">
      <w:pPr>
        <w:spacing w:after="0"/>
      </w:pPr>
      <w:r>
        <w:t xml:space="preserve"> За двухразово</w:t>
      </w:r>
      <w:r w:rsidR="00C42C3B">
        <w:t xml:space="preserve">е получение наивысшей оценки – </w:t>
      </w:r>
      <w:r>
        <w:t>10 лир</w:t>
      </w:r>
    </w:p>
    <w:p w:rsidR="004350CA" w:rsidRDefault="004350CA" w:rsidP="00C42C3B">
      <w:pPr>
        <w:spacing w:after="0"/>
      </w:pPr>
      <w:r>
        <w:t xml:space="preserve"> За вынесение мусора каждый вечер – 7 лир</w:t>
      </w:r>
    </w:p>
    <w:p w:rsidR="004350CA" w:rsidRDefault="004350CA" w:rsidP="00C42C3B">
      <w:pPr>
        <w:spacing w:after="0"/>
      </w:pPr>
      <w:r>
        <w:t xml:space="preserve"> Итого – 48 лир.</w:t>
      </w:r>
    </w:p>
    <w:p w:rsidR="004350CA" w:rsidRDefault="004350CA" w:rsidP="00C42C3B">
      <w:pPr>
        <w:spacing w:after="0"/>
      </w:pPr>
      <w:r>
        <w:t xml:space="preserve"> Закончив читать, мама нежно глянула на сына, взяла ручку и на обратной стороне листа написала:</w:t>
      </w:r>
    </w:p>
    <w:p w:rsidR="00C42C3B" w:rsidRDefault="004350CA" w:rsidP="00C42C3B">
      <w:pPr>
        <w:spacing w:after="0"/>
      </w:pPr>
      <w:r>
        <w:t xml:space="preserve"> За то, что носила тебя в своём лоне 9 месяцев – 0 лир</w:t>
      </w:r>
    </w:p>
    <w:p w:rsidR="004350CA" w:rsidRDefault="004350CA" w:rsidP="00C42C3B">
      <w:pPr>
        <w:spacing w:after="0"/>
      </w:pPr>
      <w:r>
        <w:t xml:space="preserve"> За все ночи, которые провела возле твоей кроватки, когда ты болел – 0 лир</w:t>
      </w:r>
    </w:p>
    <w:p w:rsidR="004350CA" w:rsidRDefault="004350CA" w:rsidP="00C42C3B">
      <w:pPr>
        <w:spacing w:after="0"/>
      </w:pPr>
      <w:r>
        <w:t xml:space="preserve"> За все те часы, когда успокаивала и забавляла тебя, чтобы ты не грустил – 0 лир</w:t>
      </w:r>
    </w:p>
    <w:p w:rsidR="00C42C3B" w:rsidRDefault="004350CA" w:rsidP="00C42C3B">
      <w:pPr>
        <w:spacing w:after="0"/>
      </w:pPr>
      <w:r>
        <w:t xml:space="preserve"> За все те слёзы, что вытирала из твоих глаз – 0 лир</w:t>
      </w:r>
    </w:p>
    <w:p w:rsidR="004350CA" w:rsidRDefault="004350CA" w:rsidP="00C42C3B">
      <w:pPr>
        <w:spacing w:after="0"/>
      </w:pPr>
      <w:r>
        <w:t xml:space="preserve"> За всё, чему учила тебя каждый день – 0 лир</w:t>
      </w:r>
    </w:p>
    <w:p w:rsidR="004350CA" w:rsidRDefault="004350CA" w:rsidP="00C42C3B">
      <w:pPr>
        <w:spacing w:after="0"/>
      </w:pPr>
      <w:r>
        <w:t xml:space="preserve"> За все завтраки, обеды, ужины и бутерброды в школу – 0 лир.</w:t>
      </w:r>
    </w:p>
    <w:p w:rsidR="004350CA" w:rsidRDefault="004350CA" w:rsidP="00C42C3B">
      <w:pPr>
        <w:spacing w:after="0"/>
      </w:pPr>
      <w:r>
        <w:t xml:space="preserve"> За жизнь, которую посвящаю тебе каждый день – 0 лир.</w:t>
      </w:r>
    </w:p>
    <w:p w:rsidR="004350CA" w:rsidRDefault="004350CA" w:rsidP="00C42C3B">
      <w:pPr>
        <w:spacing w:after="0"/>
      </w:pPr>
      <w:r>
        <w:t xml:space="preserve"> Итого – 0 лир.</w:t>
      </w:r>
    </w:p>
    <w:p w:rsidR="004350CA" w:rsidRDefault="004350CA" w:rsidP="004350CA"/>
    <w:p w:rsidR="004350CA" w:rsidRDefault="004350CA" w:rsidP="004350CA">
      <w:r>
        <w:t xml:space="preserve"> Закончив писать, мама, нежно улыбаясь, подала листочек сыну. Мальчик внимательно прочитал </w:t>
      </w:r>
      <w:proofErr w:type="gramStart"/>
      <w:r>
        <w:t>написанное</w:t>
      </w:r>
      <w:proofErr w:type="gramEnd"/>
      <w:r>
        <w:t>, и две огромные слезы покатились по его щекам. Он перевернул лист и на своём счёте написал: «Оплачено», потом обхватил маму за шею и прислонился, пряча лицо</w:t>
      </w:r>
      <w:proofErr w:type="gramStart"/>
      <w:r>
        <w:t xml:space="preserve">… </w:t>
      </w:r>
      <w:r w:rsidR="00C42C3B">
        <w:t xml:space="preserve"> </w:t>
      </w:r>
      <w:r>
        <w:t>К</w:t>
      </w:r>
      <w:proofErr w:type="gramEnd"/>
      <w:r>
        <w:t>огда в личных и родственных отношениях начинают подводить счёты, всё заканчивается, ибо любовь – бескорыстна и не поддаётся расчётам, в другом случае её просто не существует.</w:t>
      </w:r>
    </w:p>
    <w:p w:rsidR="007746C1" w:rsidRDefault="007746C1"/>
    <w:sectPr w:rsidR="007746C1" w:rsidSect="00C42C3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8334A"/>
    <w:multiLevelType w:val="hybridMultilevel"/>
    <w:tmpl w:val="98625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62CE2"/>
    <w:multiLevelType w:val="hybridMultilevel"/>
    <w:tmpl w:val="2334C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D0A74"/>
    <w:multiLevelType w:val="hybridMultilevel"/>
    <w:tmpl w:val="69EA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EE0"/>
    <w:rsid w:val="00034369"/>
    <w:rsid w:val="00123DA0"/>
    <w:rsid w:val="001E7FF2"/>
    <w:rsid w:val="002C083B"/>
    <w:rsid w:val="0038189D"/>
    <w:rsid w:val="004350CA"/>
    <w:rsid w:val="005F58CD"/>
    <w:rsid w:val="006709BE"/>
    <w:rsid w:val="006923AD"/>
    <w:rsid w:val="007746C1"/>
    <w:rsid w:val="00AA1B83"/>
    <w:rsid w:val="00B66EE0"/>
    <w:rsid w:val="00C42C3B"/>
    <w:rsid w:val="00C55CBD"/>
    <w:rsid w:val="00DF6143"/>
    <w:rsid w:val="00E1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Svetik</dc:creator>
  <cp:keywords/>
  <dc:description/>
  <cp:lastModifiedBy>Svetik</cp:lastModifiedBy>
  <cp:revision>15</cp:revision>
  <dcterms:created xsi:type="dcterms:W3CDTF">2014-04-14T08:20:00Z</dcterms:created>
  <dcterms:modified xsi:type="dcterms:W3CDTF">2014-04-23T05:30:00Z</dcterms:modified>
</cp:coreProperties>
</file>