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3BF" w:rsidRDefault="00FF13BF" w:rsidP="00FF13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Способы и направления поддержки детской инициативы  в музыкальной деятельности.</w:t>
      </w:r>
    </w:p>
    <w:p w:rsidR="00FF13BF" w:rsidRDefault="00FF13BF" w:rsidP="00FF1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соответствии с ФГОС в образовательной программе каждого дошкольного учреждения появляется такой раздел как «Поддержка детской инициативы». Детская инициатива проявляется в свободной самостоятельной детской деятельности детей по выбору и интересам. Самостоятельная деятельность в соответствии с собственными интересами является важнейшим источником эмоционального благополучия ребёнка в детском саду. </w:t>
      </w:r>
    </w:p>
    <w:p w:rsidR="00FF13BF" w:rsidRDefault="00FF13BF" w:rsidP="00FF1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Музыкальная деятельность ребёнка в детском саду может осуществляться в форме самостоятельной инициативной деятельности – музыкальных игр и творческих импровизаций на музыкальных инструментах, в движении, пении, театрально-исполнительской деятельности. </w:t>
      </w:r>
    </w:p>
    <w:p w:rsidR="00FF13BF" w:rsidRDefault="00FF13BF" w:rsidP="00FF1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Чем же по требованиям ФГОС раздел «поддержка детской инициативы» отличается от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привычной  педагогам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«самостоятельной деятельности детей»? Главное отличие: детскую инициативу в самостоятельной деятельности необходимо развивать, поддерживать, создавать дополнительно проблемно-игровые или практические ситуации, побуждающие дошкольников применить имеющийся опыт музыкальной деятельности, проявить инициативу, активность для самостоятельного решения возникшей задачи.   Например</w:t>
      </w:r>
      <w:r w:rsidRPr="00665314">
        <w:rPr>
          <w:rFonts w:ascii="Times New Roman" w:hAnsi="Times New Roman" w:cs="Times New Roman"/>
          <w:i/>
          <w:sz w:val="28"/>
          <w:szCs w:val="28"/>
        </w:rPr>
        <w:t>, перед старшими дошкольниками</w:t>
      </w:r>
      <w:r>
        <w:rPr>
          <w:rFonts w:ascii="Times New Roman" w:hAnsi="Times New Roman" w:cs="Times New Roman"/>
          <w:sz w:val="28"/>
          <w:szCs w:val="28"/>
        </w:rPr>
        <w:t xml:space="preserve"> ставится проблемная ситуация: диск с записью марша, под который дети должны были учиться маршировать «как солдаты»  при подготовке ко Дню защитника Отечества, испорчен. У педагога есть диск, на котором перемешаны музыкальные произведения различных жанров. «Хотите помочь? Что будем делать?» Дети приходят к выводу, что надо прослушать и выбрать марш. В ходе слушания отрывков 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роизведений дети проявляют активность, применяют свой муз. опыт.</w:t>
      </w:r>
    </w:p>
    <w:p w:rsidR="00FF13BF" w:rsidRDefault="00FF13BF" w:rsidP="00FF1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314">
        <w:rPr>
          <w:rFonts w:ascii="Times New Roman" w:hAnsi="Times New Roman" w:cs="Times New Roman"/>
          <w:i/>
          <w:sz w:val="28"/>
          <w:szCs w:val="28"/>
        </w:rPr>
        <w:t>Для младших дошкольников</w:t>
      </w:r>
      <w:r>
        <w:rPr>
          <w:rFonts w:ascii="Times New Roman" w:hAnsi="Times New Roman" w:cs="Times New Roman"/>
          <w:sz w:val="28"/>
          <w:szCs w:val="28"/>
        </w:rPr>
        <w:t xml:space="preserve"> можно создать игровую ситуацию: в кроватке лежит кукла с градусником – болеет. Как развеселить куклу, чтобы ей стало лучше? Вспоминаем стихотворение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В.Берестова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«Кукла болеет»:</w:t>
      </w:r>
    </w:p>
    <w:p w:rsidR="00FF13BF" w:rsidRDefault="00FF13BF" w:rsidP="00FF13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Тише, тише, тишина!</w:t>
      </w:r>
    </w:p>
    <w:p w:rsidR="00FF13BF" w:rsidRDefault="00FF13BF" w:rsidP="00FF13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Кукла бедная больна.</w:t>
      </w:r>
    </w:p>
    <w:p w:rsidR="00FF13BF" w:rsidRDefault="00FF13BF" w:rsidP="00FF13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Кукла бедная больна,</w:t>
      </w:r>
    </w:p>
    <w:p w:rsidR="00FF13BF" w:rsidRDefault="00FF13BF" w:rsidP="00FF13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Просит музыки она.</w:t>
      </w:r>
    </w:p>
    <w:p w:rsidR="00FF13BF" w:rsidRDefault="00FF13BF" w:rsidP="00FF13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Спойте, что ей нравится,</w:t>
      </w:r>
    </w:p>
    <w:p w:rsidR="00FF13BF" w:rsidRDefault="00FF13BF" w:rsidP="00FF13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она поправится.</w:t>
      </w:r>
    </w:p>
    <w:p w:rsidR="00FF13BF" w:rsidRDefault="00FF13BF" w:rsidP="00FF1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проявляют инициативу в разыгрывании продолжения ситуации, исполнении знакомого музыкального репертуара. </w:t>
      </w:r>
    </w:p>
    <w:p w:rsidR="00FF13BF" w:rsidRDefault="00FF13BF" w:rsidP="00FF1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Очень важно для поддержки детской инициативы в музыкальной деятельности, чтобы у ребёнка была возможность выбора музыкальной игры, а для этого набор игр, пособий, детских музыкальных инструментов, должен быть достаточно разнообразным и постоянно меняющимся (смена части игр примерно 1 раз в 2 месяца). Около 15 % музыкальных игр должны быть </w:t>
      </w:r>
      <w:r>
        <w:rPr>
          <w:rFonts w:ascii="Times New Roman" w:hAnsi="Times New Roman" w:cs="Times New Roman"/>
          <w:sz w:val="28"/>
          <w:szCs w:val="28"/>
        </w:rPr>
        <w:lastRenderedPageBreak/>
        <w:t>предназначены для детей следующей возрастной группы, чтобы обеспечить зону ближайшего развития.</w:t>
      </w:r>
    </w:p>
    <w:p w:rsidR="00FF13BF" w:rsidRDefault="00FF13BF" w:rsidP="00FF1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Для того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дети проявили инициативу в самостоятельной музыкальной деятельности,   педагогу бывает необходимо ставить проблему (нам поручили приготовить концерт для малышей,  какие номера можем показать?), а порой достаточно включить музыку и приготовить атрибуты для движений – ленточки, флажки, султанчики, платочки и др. Детский микрофон и элементы костюмов также инициируют возникновение игры в «Концерт» и использование своего музыкального опыта для танцевальных и певческих  импровизаций.</w:t>
      </w:r>
    </w:p>
    <w:p w:rsidR="00FF13BF" w:rsidRPr="00C75280" w:rsidRDefault="00FF13BF" w:rsidP="00FF1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при планировании раздела «Поддержка детской инициативы» музыкальный руководитель должен не только продумать пособия, игры и др. материал, но и игровые, проблемные или практические  ситуации, условия, побуждающие детей к активному применению знаний, умений, способов деятельности в личном музыкальном опыте, поощряющие детскую инициативу.</w:t>
      </w:r>
    </w:p>
    <w:p w:rsidR="00A14E52" w:rsidRDefault="00A14E52"/>
    <w:sectPr w:rsidR="00A14E52" w:rsidSect="00A14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13BF"/>
    <w:rsid w:val="0074203E"/>
    <w:rsid w:val="00A14E52"/>
    <w:rsid w:val="00E00231"/>
    <w:rsid w:val="00FF13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3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513</Words>
  <Characters>2930</Characters>
  <Application>Microsoft Office Word</Application>
  <DocSecurity>0</DocSecurity>
  <Lines>24</Lines>
  <Paragraphs>6</Paragraphs>
  <ScaleCrop>false</ScaleCrop>
  <Company>Microsoft</Company>
  <LinksUpToDate>false</LinksUpToDate>
  <CharactersWithSpaces>3437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888</dc:creator>
  <cp:keywords/>
  <dc:description/>
  <cp:lastModifiedBy>888</cp:lastModifiedBy>
  <cp:revision>2</cp:revision>
  <dcterms:created xsi:type="dcterms:W3CDTF">2014-11-19T17:43:00Z</dcterms:created>
  <dcterms:modified xsi:type="dcterms:W3CDTF">2014-11-19T17:44:00Z</dcterms:modified>
</cp:coreProperties>
</file>