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D2" w:rsidRDefault="000F25D2" w:rsidP="00F10FD3">
      <w:r>
        <w:t xml:space="preserve">                                 Консультация для родителей.</w:t>
      </w:r>
    </w:p>
    <w:p w:rsidR="00F10FD3" w:rsidRDefault="000F25D2" w:rsidP="00F10FD3">
      <w:r>
        <w:t xml:space="preserve">                                «Правила для детей при пользовании компьютером</w:t>
      </w:r>
      <w:r w:rsidR="00F10FD3">
        <w:t>»</w:t>
      </w:r>
    </w:p>
    <w:p w:rsidR="00F10FD3" w:rsidRDefault="00F10FD3" w:rsidP="00F10FD3"/>
    <w:p w:rsidR="000F25D2" w:rsidRDefault="000F25D2" w:rsidP="000F25D2">
      <w:pPr>
        <w:jc w:val="both"/>
      </w:pPr>
      <w:r>
        <w:t xml:space="preserve">                                  </w:t>
      </w:r>
      <w:r w:rsidR="00F10FD3">
        <w:t xml:space="preserve"> Уважаемые родители! </w:t>
      </w:r>
    </w:p>
    <w:p w:rsidR="00F10FD3" w:rsidRDefault="00F10FD3" w:rsidP="000F25D2">
      <w:pPr>
        <w:jc w:val="both"/>
      </w:pPr>
      <w:r>
        <w:t>Отличительной чертой времени, в котором мы живем, является стремительное проникновение информационных технологий во все сферы жизни. Современные дети нередко подражают любимому киногерою или ведущему какой-нибудь популярной телепередачи. И не вызывает уже сомнения, что они способны с завидной легкостью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</w:t>
      </w:r>
      <w:r w:rsidR="000F25D2">
        <w:t>.</w:t>
      </w:r>
      <w:r>
        <w:t xml:space="preserve"> </w:t>
      </w:r>
    </w:p>
    <w:p w:rsidR="00F10FD3" w:rsidRDefault="00F10FD3" w:rsidP="000F25D2">
      <w:pPr>
        <w:jc w:val="both"/>
      </w:pPr>
    </w:p>
    <w:p w:rsidR="00F10FD3" w:rsidRDefault="000F25D2" w:rsidP="000F25D2">
      <w:pPr>
        <w:jc w:val="both"/>
      </w:pPr>
      <w:r>
        <w:t xml:space="preserve"> К</w:t>
      </w:r>
      <w:r w:rsidR="00F10FD3">
        <w:t>омпьютер и в самом деле очень необычная игрушка</w:t>
      </w:r>
      <w:r>
        <w:t xml:space="preserve"> для ребенка, но он может принести и вред для здоровья.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 xml:space="preserve"> Вот несколько правил, которые ученые рекомендуют соблюдать при организации игровой деятельности детей с компьютером.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1.  Ребенок может работать за компьютером не более 15 минут в день.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2.  Лучше играть в компьютерные игры в первой половине дня.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3.  В течение недели ребенок может работать с компьютером не более трех раз.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4.  Комната, в которой он работает за компьютером, должна быть хорошо освещена.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5.  Мебель (стол и стул) по размерам должна соответствовать росту ребенка.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 xml:space="preserve">6. Расстояние от глаз ребенка до монитора не должно превышать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7. В процессе игры ребенка на компьютере необходимо следить за соблюдением правильной осанки ребенком.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8. После игры с компьютером нужно обязательно сделать зарядку для глаз.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9. Игровую деятельность с компьютером нужно сменить физическими упражнениями и играми.</w:t>
      </w:r>
    </w:p>
    <w:p w:rsidR="00F10FD3" w:rsidRDefault="00F10FD3" w:rsidP="000F25D2">
      <w:pPr>
        <w:jc w:val="both"/>
      </w:pPr>
    </w:p>
    <w:p w:rsidR="00F10FD3" w:rsidRDefault="00F10FD3" w:rsidP="000F25D2">
      <w:pPr>
        <w:jc w:val="both"/>
      </w:pPr>
      <w:r>
        <w:t>Что же, мы смогли убедиться, что при рациональном применении компьютер может стать полезным средством развития ребенка.</w:t>
      </w:r>
    </w:p>
    <w:p w:rsidR="00EF03CC" w:rsidRDefault="00EF03CC"/>
    <w:sectPr w:rsidR="00EF03CC" w:rsidSect="00EF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10FD3"/>
    <w:rsid w:val="000F25D2"/>
    <w:rsid w:val="00C8731A"/>
    <w:rsid w:val="00EF03CC"/>
    <w:rsid w:val="00F1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2014-03-31T08:21:00Z</dcterms:created>
  <dcterms:modified xsi:type="dcterms:W3CDTF">2014-04-02T07:41:00Z</dcterms:modified>
</cp:coreProperties>
</file>