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96" w:rsidRPr="009E0F96" w:rsidRDefault="009E0F96" w:rsidP="009E0F96">
      <w:pPr>
        <w:pStyle w:val="c6"/>
        <w:jc w:val="both"/>
        <w:rPr>
          <w:b/>
          <w:sz w:val="32"/>
          <w:szCs w:val="32"/>
        </w:rPr>
      </w:pPr>
      <w:r w:rsidRPr="009E0F96">
        <w:rPr>
          <w:rStyle w:val="c3"/>
          <w:b/>
          <w:sz w:val="32"/>
          <w:szCs w:val="32"/>
        </w:rPr>
        <w:t>Консультация для родителей: «Роль семьи в воспитании детей»</w:t>
      </w:r>
    </w:p>
    <w:p w:rsidR="009E0F96" w:rsidRPr="009E0F96" w:rsidRDefault="009E0F96" w:rsidP="009E0F96">
      <w:pPr>
        <w:pStyle w:val="c1"/>
        <w:jc w:val="both"/>
        <w:rPr>
          <w:sz w:val="28"/>
          <w:szCs w:val="28"/>
        </w:rPr>
      </w:pPr>
      <w:r w:rsidRPr="009E0F96">
        <w:rPr>
          <w:rStyle w:val="c3"/>
          <w:sz w:val="28"/>
          <w:szCs w:val="28"/>
        </w:rPr>
        <w:t xml:space="preserve">Воспитание подрастающего поколения в </w:t>
      </w:r>
      <w:proofErr w:type="gramStart"/>
      <w:r w:rsidRPr="009E0F96">
        <w:rPr>
          <w:rStyle w:val="c3"/>
          <w:sz w:val="28"/>
          <w:szCs w:val="28"/>
        </w:rPr>
        <w:t>демократическом обществе</w:t>
      </w:r>
      <w:proofErr w:type="gramEnd"/>
      <w:r w:rsidRPr="009E0F96">
        <w:rPr>
          <w:rStyle w:val="c3"/>
          <w:sz w:val="28"/>
          <w:szCs w:val="28"/>
        </w:rPr>
        <w:t xml:space="preserve"> является предметом особой заботы. Его успех определяется единством и согласованностью воспитывающих воздействий общественного воспитания, осуществляемого в государственных воспитательных учреждениях, семьи и общественности. Основа этого единства — полное совпадение интересов государства и семьи в воспитании нового поколения, заключающихся в формировании всесторонне и гармонично развитых, полезных обществу, преданных Родине граждан.</w:t>
      </w:r>
    </w:p>
    <w:p w:rsidR="009E0F96" w:rsidRPr="009E0F96" w:rsidRDefault="009E0F96" w:rsidP="009E0F96">
      <w:pPr>
        <w:pStyle w:val="c1"/>
        <w:jc w:val="both"/>
        <w:rPr>
          <w:sz w:val="28"/>
          <w:szCs w:val="28"/>
        </w:rPr>
      </w:pPr>
      <w:r w:rsidRPr="009E0F96">
        <w:rPr>
          <w:rStyle w:val="c3"/>
          <w:sz w:val="28"/>
          <w:szCs w:val="28"/>
        </w:rPr>
        <w:t xml:space="preserve">Единство общественного и семейного воспитания  является одним из главных принципов системы социального воспитания, что зафиксировано в важнейших государственных документах.  Воспитательное влияние семьи на детей должно все </w:t>
      </w:r>
      <w:proofErr w:type="gramStart"/>
      <w:r w:rsidRPr="009E0F96">
        <w:rPr>
          <w:rStyle w:val="c3"/>
          <w:sz w:val="28"/>
          <w:szCs w:val="28"/>
        </w:rPr>
        <w:t>более органически</w:t>
      </w:r>
      <w:proofErr w:type="gramEnd"/>
      <w:r w:rsidRPr="009E0F96">
        <w:rPr>
          <w:rStyle w:val="c3"/>
          <w:sz w:val="28"/>
          <w:szCs w:val="28"/>
        </w:rPr>
        <w:t xml:space="preserve"> сочетаться с их общественным воспитанием.</w:t>
      </w:r>
    </w:p>
    <w:p w:rsidR="009E0F96" w:rsidRPr="009E0F96" w:rsidRDefault="009E0F96" w:rsidP="009E0F96">
      <w:pPr>
        <w:pStyle w:val="c1"/>
        <w:jc w:val="both"/>
        <w:rPr>
          <w:sz w:val="28"/>
          <w:szCs w:val="28"/>
        </w:rPr>
      </w:pPr>
      <w:r w:rsidRPr="009E0F96">
        <w:rPr>
          <w:rStyle w:val="c3"/>
          <w:sz w:val="28"/>
          <w:szCs w:val="28"/>
        </w:rPr>
        <w:t>Ведущая роль общественного воспитания обусловлена тем, что воспитание ребенка осуществляется в коллективе сверстников, где он приобретает первые навыки общественного поведения; оно носит научно обоснованный характер, проходит в специально созданной педагогической среде и осуществляется профессионально подготовленными специалистами.</w:t>
      </w:r>
    </w:p>
    <w:p w:rsidR="009E0F96" w:rsidRPr="009E0F96" w:rsidRDefault="009E0F96" w:rsidP="009E0F96">
      <w:pPr>
        <w:pStyle w:val="c1"/>
        <w:jc w:val="both"/>
        <w:rPr>
          <w:sz w:val="28"/>
          <w:szCs w:val="28"/>
        </w:rPr>
      </w:pPr>
      <w:r w:rsidRPr="009E0F96">
        <w:rPr>
          <w:rStyle w:val="c3"/>
          <w:sz w:val="28"/>
          <w:szCs w:val="28"/>
        </w:rPr>
        <w:t xml:space="preserve">Признание ведущей роли общественного воспитания отнюдь не умаляет огромного значения семьи в формировании личности ребенка. </w:t>
      </w:r>
    </w:p>
    <w:p w:rsidR="009E0F96" w:rsidRPr="009E0F96" w:rsidRDefault="009E0F96" w:rsidP="009E0F96">
      <w:pPr>
        <w:pStyle w:val="c1"/>
        <w:jc w:val="both"/>
        <w:rPr>
          <w:sz w:val="28"/>
          <w:szCs w:val="28"/>
        </w:rPr>
      </w:pPr>
      <w:r w:rsidRPr="009E0F96">
        <w:rPr>
          <w:rStyle w:val="c3"/>
          <w:sz w:val="28"/>
          <w:szCs w:val="28"/>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9E0F96" w:rsidRPr="009E0F96" w:rsidRDefault="009E0F96" w:rsidP="009E0F96">
      <w:pPr>
        <w:pStyle w:val="c1"/>
        <w:jc w:val="both"/>
        <w:rPr>
          <w:sz w:val="28"/>
          <w:szCs w:val="28"/>
        </w:rPr>
      </w:pPr>
      <w:r w:rsidRPr="009E0F96">
        <w:rPr>
          <w:rStyle w:val="c3"/>
          <w:sz w:val="28"/>
          <w:szCs w:val="28"/>
        </w:rPr>
        <w:t xml:space="preserve">Наше  государство оценивает воспитательную роль родителей как их важную общественную и гражданскую обязанность. </w:t>
      </w:r>
    </w:p>
    <w:p w:rsidR="009E0F96" w:rsidRPr="009E0F96" w:rsidRDefault="009E0F96" w:rsidP="009E0F96">
      <w:pPr>
        <w:pStyle w:val="c1"/>
        <w:jc w:val="both"/>
        <w:rPr>
          <w:sz w:val="28"/>
          <w:szCs w:val="28"/>
        </w:rPr>
      </w:pPr>
      <w:r w:rsidRPr="009E0F96">
        <w:rPr>
          <w:rStyle w:val="c3"/>
          <w:sz w:val="28"/>
          <w:szCs w:val="28"/>
        </w:rPr>
        <w:t>«Граждане  России,— говорится в Конституции — обязаны заботиться о воспитании детей, готовить их к общественно полезному труду, растить достойными членами  общества. Дети обязаны заботиться о родителях и оказывать им помощь».</w:t>
      </w:r>
    </w:p>
    <w:p w:rsidR="009E0F96" w:rsidRPr="009E0F96" w:rsidRDefault="009E0F96" w:rsidP="009E0F96">
      <w:pPr>
        <w:pStyle w:val="c1"/>
        <w:jc w:val="both"/>
        <w:rPr>
          <w:sz w:val="28"/>
          <w:szCs w:val="28"/>
        </w:rPr>
      </w:pPr>
      <w:r w:rsidRPr="009E0F96">
        <w:rPr>
          <w:rStyle w:val="c3"/>
          <w:sz w:val="28"/>
          <w:szCs w:val="28"/>
        </w:rPr>
        <w:lastRenderedPageBreak/>
        <w:t>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rsidR="009E0F96" w:rsidRPr="009E0F96" w:rsidRDefault="009E0F96" w:rsidP="009E0F96">
      <w:pPr>
        <w:pStyle w:val="c1"/>
        <w:jc w:val="both"/>
        <w:rPr>
          <w:sz w:val="28"/>
          <w:szCs w:val="28"/>
        </w:rPr>
      </w:pPr>
      <w:r w:rsidRPr="009E0F96">
        <w:rPr>
          <w:rStyle w:val="c3"/>
          <w:sz w:val="28"/>
          <w:szCs w:val="28"/>
        </w:rP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w:t>
      </w:r>
    </w:p>
    <w:p w:rsidR="009E0F96" w:rsidRPr="009E0F96" w:rsidRDefault="009E0F96" w:rsidP="009E0F96">
      <w:pPr>
        <w:pStyle w:val="c1"/>
        <w:jc w:val="both"/>
        <w:rPr>
          <w:sz w:val="28"/>
          <w:szCs w:val="28"/>
        </w:rPr>
      </w:pPr>
      <w:r w:rsidRPr="009E0F96">
        <w:rPr>
          <w:rStyle w:val="c3"/>
          <w:sz w:val="28"/>
          <w:szCs w:val="28"/>
        </w:rPr>
        <w:t>Желать воспитать из своего ребенка хорошего человека, будущего гражданина — этого еще мало. Надо уметь это делать.</w:t>
      </w:r>
    </w:p>
    <w:p w:rsidR="009E0F96" w:rsidRPr="009E0F96" w:rsidRDefault="009E0F96" w:rsidP="009E0F96">
      <w:pPr>
        <w:pStyle w:val="c1"/>
        <w:jc w:val="both"/>
        <w:rPr>
          <w:sz w:val="28"/>
          <w:szCs w:val="28"/>
        </w:rPr>
      </w:pPr>
      <w:r w:rsidRPr="009E0F96">
        <w:rPr>
          <w:rStyle w:val="c3"/>
          <w:sz w:val="28"/>
          <w:szCs w:val="28"/>
        </w:rPr>
        <w:t>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w:t>
      </w:r>
    </w:p>
    <w:p w:rsidR="009E0F96" w:rsidRPr="009E0F96" w:rsidRDefault="009E0F96" w:rsidP="009E0F96">
      <w:pPr>
        <w:pStyle w:val="c1"/>
        <w:jc w:val="both"/>
        <w:rPr>
          <w:sz w:val="28"/>
          <w:szCs w:val="28"/>
        </w:rPr>
      </w:pPr>
      <w:r w:rsidRPr="009E0F96">
        <w:rPr>
          <w:rStyle w:val="c3"/>
          <w:sz w:val="28"/>
          <w:szCs w:val="28"/>
        </w:rPr>
        <w:t>Условия правильного воспитания детей в семье</w:t>
      </w:r>
    </w:p>
    <w:p w:rsidR="009E0F96" w:rsidRPr="009E0F96" w:rsidRDefault="009E0F96" w:rsidP="009E0F96">
      <w:pPr>
        <w:pStyle w:val="c1"/>
        <w:jc w:val="both"/>
        <w:rPr>
          <w:sz w:val="28"/>
          <w:szCs w:val="28"/>
        </w:rPr>
      </w:pPr>
      <w:r w:rsidRPr="009E0F96">
        <w:rPr>
          <w:rStyle w:val="c3"/>
          <w:sz w:val="28"/>
          <w:szCs w:val="28"/>
        </w:rPr>
        <w:t>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w:t>
      </w:r>
    </w:p>
    <w:p w:rsidR="009E0F96" w:rsidRPr="009E0F96" w:rsidRDefault="009E0F96" w:rsidP="009E0F96">
      <w:pPr>
        <w:pStyle w:val="c1"/>
        <w:jc w:val="both"/>
        <w:rPr>
          <w:sz w:val="28"/>
          <w:szCs w:val="28"/>
        </w:rPr>
      </w:pPr>
      <w:r w:rsidRPr="009E0F96">
        <w:rPr>
          <w:rStyle w:val="c3"/>
          <w:sz w:val="28"/>
          <w:szCs w:val="28"/>
        </w:rP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w:t>
      </w:r>
      <w:r w:rsidRPr="009E0F96">
        <w:rPr>
          <w:rStyle w:val="c3"/>
          <w:sz w:val="28"/>
          <w:szCs w:val="28"/>
        </w:rPr>
        <w:lastRenderedPageBreak/>
        <w:t>в правильном анализе поведения ребенка, выборе верных путей для его воспитания.</w:t>
      </w:r>
    </w:p>
    <w:p w:rsidR="009E0F96" w:rsidRPr="009E0F96" w:rsidRDefault="009E0F96" w:rsidP="009E0F96">
      <w:pPr>
        <w:pStyle w:val="c1"/>
        <w:jc w:val="both"/>
        <w:rPr>
          <w:sz w:val="28"/>
          <w:szCs w:val="28"/>
        </w:rPr>
      </w:pPr>
      <w:r w:rsidRPr="009E0F96">
        <w:rPr>
          <w:rStyle w:val="c3"/>
          <w:sz w:val="28"/>
          <w:szCs w:val="28"/>
        </w:rPr>
        <w:t>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rsidR="009E0F96" w:rsidRPr="009E0F96" w:rsidRDefault="009E0F96" w:rsidP="009E0F96">
      <w:pPr>
        <w:pStyle w:val="c1"/>
        <w:jc w:val="both"/>
        <w:rPr>
          <w:sz w:val="28"/>
          <w:szCs w:val="28"/>
        </w:rPr>
      </w:pPr>
      <w:r w:rsidRPr="009E0F96">
        <w:rPr>
          <w:rStyle w:val="c3"/>
          <w:sz w:val="28"/>
          <w:szCs w:val="28"/>
        </w:rP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w:t>
      </w:r>
      <w:proofErr w:type="gramStart"/>
      <w:r w:rsidRPr="009E0F96">
        <w:rPr>
          <w:rStyle w:val="c3"/>
          <w:sz w:val="28"/>
          <w:szCs w:val="28"/>
        </w:rPr>
        <w:t>умело</w:t>
      </w:r>
      <w:proofErr w:type="gramEnd"/>
      <w:r w:rsidRPr="009E0F96">
        <w:rPr>
          <w:rStyle w:val="c3"/>
          <w:sz w:val="28"/>
          <w:szCs w:val="28"/>
        </w:rPr>
        <w:t xml:space="preserve"> и тактично руководят их жизнью и развитием — все это относится в равной мере и к матери, и к отцу.</w:t>
      </w:r>
    </w:p>
    <w:p w:rsidR="009E0F96" w:rsidRPr="009E0F96" w:rsidRDefault="009E0F96" w:rsidP="009E0F96">
      <w:pPr>
        <w:pStyle w:val="c1"/>
        <w:jc w:val="both"/>
        <w:rPr>
          <w:sz w:val="28"/>
          <w:szCs w:val="28"/>
        </w:rPr>
      </w:pPr>
      <w:r w:rsidRPr="009E0F96">
        <w:rPr>
          <w:rStyle w:val="c3"/>
          <w:sz w:val="28"/>
          <w:szCs w:val="28"/>
        </w:rPr>
        <w:t xml:space="preserve">В основе отношения родителей к ребенку лежит естественное и прекрасное чувство любви к нему. «Любовь — творец всего доброго, возвышенного, сильного, теплого и светлого»,— писал Ф. Э. Дзержинский. Все дело в чувстве меры проявления родительской любви, в сочетании ее с требовательностью и уважением к личности ребенка. Безмерная любовь к ребенку, проявляющаяся в безоговорочном удовлетворении всех его желаний и требований «Хочу», «Дай», «Купи», открытое любование им, демонстрация его едва намечающихся способностей — все это приносит вред малышу, делает его капризным, эгоистичным, ослабляет волю. Такая любовь к ребенку называется слепой. </w:t>
      </w:r>
    </w:p>
    <w:p w:rsidR="009E0F96" w:rsidRPr="009E0F96" w:rsidRDefault="009E0F96" w:rsidP="009E0F96">
      <w:pPr>
        <w:pStyle w:val="c1"/>
        <w:jc w:val="both"/>
        <w:rPr>
          <w:sz w:val="28"/>
          <w:szCs w:val="28"/>
        </w:rPr>
      </w:pPr>
      <w:r w:rsidRPr="009E0F96">
        <w:rPr>
          <w:rStyle w:val="c3"/>
          <w:sz w:val="28"/>
          <w:szCs w:val="28"/>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А. С. Макаренко советовал родителям «быть как угодно ласковым с ребенком, шутить с ним, играть, но когда возникает надобность, надо уметь распорядиться коротко, один раз...». Следовательно, тон взаимоотношений родителей с детьми должен сочетать спокойствие, уравновешенность, приветливость с решительностью и деловитостью.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8861D3" w:rsidRDefault="008861D3"/>
    <w:sectPr w:rsidR="008861D3" w:rsidSect="00886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0F96"/>
    <w:rsid w:val="008861D3"/>
    <w:rsid w:val="009E0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E0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E0F96"/>
  </w:style>
  <w:style w:type="paragraph" w:customStyle="1" w:styleId="c1">
    <w:name w:val="c1"/>
    <w:basedOn w:val="a"/>
    <w:rsid w:val="009E0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9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2014-07-07T11:48:00Z</dcterms:created>
  <dcterms:modified xsi:type="dcterms:W3CDTF">2014-07-07T11:49:00Z</dcterms:modified>
</cp:coreProperties>
</file>