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97" w:rsidRPr="00251542" w:rsidRDefault="00251542" w:rsidP="00251542">
      <w:pPr>
        <w:jc w:val="center"/>
        <w:rPr>
          <w:b/>
          <w:sz w:val="28"/>
          <w:szCs w:val="28"/>
        </w:rPr>
      </w:pPr>
      <w:r w:rsidRPr="00251542">
        <w:rPr>
          <w:b/>
          <w:sz w:val="28"/>
          <w:szCs w:val="28"/>
        </w:rPr>
        <w:t>Значение конструктивной деятельности в психическом развитии детей дошкольного возраста.</w:t>
      </w:r>
    </w:p>
    <w:p w:rsidR="00251542" w:rsidRDefault="00656716" w:rsidP="00656716">
      <w:pPr>
        <w:rPr>
          <w:sz w:val="24"/>
          <w:szCs w:val="24"/>
        </w:rPr>
      </w:pPr>
      <w:r w:rsidRPr="00656716">
        <w:rPr>
          <w:sz w:val="24"/>
          <w:szCs w:val="24"/>
        </w:rPr>
        <w:t xml:space="preserve">Формирование конструктивной деятельности </w:t>
      </w:r>
      <w:r>
        <w:rPr>
          <w:sz w:val="24"/>
          <w:szCs w:val="24"/>
        </w:rPr>
        <w:t>–</w:t>
      </w:r>
      <w:r w:rsidRPr="00656716">
        <w:rPr>
          <w:sz w:val="24"/>
          <w:szCs w:val="24"/>
        </w:rPr>
        <w:t xml:space="preserve"> </w:t>
      </w:r>
      <w:r>
        <w:rPr>
          <w:sz w:val="24"/>
          <w:szCs w:val="24"/>
        </w:rPr>
        <w:t>важный этап в психическом развитии ребенка.</w:t>
      </w:r>
    </w:p>
    <w:p w:rsidR="00656716" w:rsidRDefault="00656716" w:rsidP="00656716">
      <w:pPr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</w:t>
      </w:r>
      <w:r w:rsidRPr="00656716">
        <w:rPr>
          <w:sz w:val="24"/>
          <w:szCs w:val="24"/>
        </w:rPr>
        <w:t>конструктивной деятельности</w:t>
      </w:r>
      <w:r>
        <w:rPr>
          <w:sz w:val="24"/>
          <w:szCs w:val="24"/>
        </w:rPr>
        <w:t xml:space="preserve">  определяет, прежде всего. Уровень наглядно-образного мышления. Развитие конструирования находиться в непосредственной зависимости от уровня сформированности</w:t>
      </w:r>
      <w:r w:rsidR="008A29DD">
        <w:rPr>
          <w:sz w:val="24"/>
          <w:szCs w:val="24"/>
        </w:rPr>
        <w:t xml:space="preserve"> восприятия, внимания, мышления, качества игровой деятельности, тонкой моторики и речевого развития ребенка. </w:t>
      </w:r>
    </w:p>
    <w:p w:rsidR="008A29DD" w:rsidRDefault="008A29DD" w:rsidP="00656716">
      <w:pPr>
        <w:rPr>
          <w:sz w:val="24"/>
          <w:szCs w:val="24"/>
        </w:rPr>
      </w:pPr>
      <w:r>
        <w:rPr>
          <w:sz w:val="24"/>
          <w:szCs w:val="24"/>
        </w:rPr>
        <w:t>С одной стороны, развитие конструктивной деятельности зависит от уровня психического и физического развития ребенка, с другой способствует формированию не только практических навыков и умений, но и развитию всех психических процессов, особенно творческого мышления.</w:t>
      </w:r>
    </w:p>
    <w:p w:rsidR="008A29DD" w:rsidRDefault="008A29DD" w:rsidP="00656716">
      <w:pPr>
        <w:rPr>
          <w:sz w:val="24"/>
          <w:szCs w:val="24"/>
        </w:rPr>
      </w:pPr>
      <w:r>
        <w:rPr>
          <w:sz w:val="24"/>
          <w:szCs w:val="24"/>
        </w:rPr>
        <w:t>Конструктивная деятельность также является основой формирования и закрепления представлений о величине и количестве, о различных</w:t>
      </w:r>
      <w:r w:rsidR="008F3037">
        <w:rPr>
          <w:sz w:val="24"/>
          <w:szCs w:val="24"/>
        </w:rPr>
        <w:t xml:space="preserve"> плоских геом</w:t>
      </w:r>
      <w:r>
        <w:rPr>
          <w:sz w:val="24"/>
          <w:szCs w:val="24"/>
        </w:rPr>
        <w:t>етрических фигурах и объемных геометрических телах, играет важную роль в процессе формирования манипуляторной деятельности рук, развитие пространственных ориентировок, наглядных форм мышления.</w:t>
      </w:r>
    </w:p>
    <w:p w:rsidR="008A29DD" w:rsidRDefault="008A29DD" w:rsidP="00656716">
      <w:pPr>
        <w:rPr>
          <w:sz w:val="24"/>
          <w:szCs w:val="24"/>
        </w:rPr>
      </w:pPr>
      <w:r>
        <w:rPr>
          <w:sz w:val="24"/>
          <w:szCs w:val="24"/>
        </w:rPr>
        <w:t>Конструирование и строительные игры предоставляют огромные возможности</w:t>
      </w:r>
      <w:r w:rsidR="008F3037">
        <w:rPr>
          <w:sz w:val="24"/>
          <w:szCs w:val="24"/>
        </w:rPr>
        <w:t xml:space="preserve"> для всестороннего развития личности и познавательной деятельности дошкольника. Занятия конструированием не только способствует развитию сенсорно-перцептивной деятельности, но и формирует умение самостоятельно находить способы решения конструктивных задач, стимулирует развития воображения, а так же способствует совершенствованию коммуникативных навыков и активизирует речевое развитие.</w:t>
      </w:r>
    </w:p>
    <w:p w:rsidR="008F3037" w:rsidRDefault="008F3037" w:rsidP="00656716">
      <w:pPr>
        <w:rPr>
          <w:sz w:val="24"/>
          <w:szCs w:val="24"/>
        </w:rPr>
      </w:pPr>
      <w:r>
        <w:rPr>
          <w:sz w:val="24"/>
          <w:szCs w:val="24"/>
        </w:rPr>
        <w:t>Кроме развития конструктивного праксиса и наглядных форм мышления, обучение конструированию способствует формированию глазомера, развитию способностей к анализу, положительно сказывается на регуляции произвольной деятельности ребенка.</w:t>
      </w:r>
    </w:p>
    <w:p w:rsidR="00A5042D" w:rsidRDefault="00A5042D" w:rsidP="00656716">
      <w:pPr>
        <w:rPr>
          <w:sz w:val="24"/>
          <w:szCs w:val="24"/>
        </w:rPr>
      </w:pPr>
      <w:r>
        <w:rPr>
          <w:sz w:val="24"/>
          <w:szCs w:val="24"/>
        </w:rPr>
        <w:t>Особую роль в конструктивной деятельности играет речевое сопровождение процесса: анализ образца, оречвление замысла, планирование последовательности деятельности, словесный отчет с анализом результата.</w:t>
      </w:r>
    </w:p>
    <w:p w:rsidR="00A5042D" w:rsidRDefault="00A5042D" w:rsidP="00656716">
      <w:pPr>
        <w:rPr>
          <w:sz w:val="24"/>
          <w:szCs w:val="24"/>
        </w:rPr>
      </w:pPr>
      <w:r>
        <w:rPr>
          <w:sz w:val="24"/>
          <w:szCs w:val="24"/>
        </w:rPr>
        <w:t>В процессе усвоения навыков конструирования складывается умение последовательно обследовать изображаемые предметы и образцы конструкция, выделять составные части сложной формы и устанавливать их взаимное расположение, соотносить модель и реальный отражаемый объект. Все это способствует овладению внешними ориентировочными действиями и последующему переводу их в план восприятия.</w:t>
      </w:r>
    </w:p>
    <w:p w:rsidR="00EB15F4" w:rsidRDefault="00EC3223" w:rsidP="00656716">
      <w:pPr>
        <w:rPr>
          <w:sz w:val="24"/>
          <w:szCs w:val="24"/>
        </w:rPr>
      </w:pPr>
      <w:r>
        <w:rPr>
          <w:sz w:val="24"/>
          <w:szCs w:val="24"/>
        </w:rPr>
        <w:t>Конструирование занимает значительное место в системе воспитания и обучения детей дошкольного возраста.</w:t>
      </w:r>
    </w:p>
    <w:p w:rsidR="00EC3223" w:rsidRDefault="00EC3223" w:rsidP="006567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Существующая система воспитания и обучения детей в дошкольных учреждениях предусматривает овладение детьми разнообразием методов приемов конструирования: создание построек из игрового строительного материала, разного по сложности и размерам, поделок из плоскостных геометрических фигур, из бумаги, картона, разнообразного природного материала и так называемого «бросового» материала. Дошкольная педагогика и психология неразрывно связывает все виды конструктивной деятельности детей с игрой. </w:t>
      </w:r>
    </w:p>
    <w:p w:rsidR="00EC3223" w:rsidRDefault="00EC3223" w:rsidP="00656716">
      <w:pPr>
        <w:rPr>
          <w:sz w:val="24"/>
          <w:szCs w:val="24"/>
        </w:rPr>
      </w:pPr>
      <w:r>
        <w:rPr>
          <w:sz w:val="24"/>
          <w:szCs w:val="24"/>
        </w:rPr>
        <w:t>Задачи, методы и приемы конструктивной деятельности постепенно</w:t>
      </w:r>
      <w:r w:rsidR="00B25805">
        <w:rPr>
          <w:sz w:val="24"/>
          <w:szCs w:val="24"/>
        </w:rPr>
        <w:t xml:space="preserve"> и в соответствии с возрастом и наработанным детьми практическим опытом также постепенно усложняются</w:t>
      </w:r>
      <w:proofErr w:type="gramStart"/>
      <w:r w:rsidR="00B25805">
        <w:rPr>
          <w:sz w:val="24"/>
          <w:szCs w:val="24"/>
        </w:rPr>
        <w:t>.</w:t>
      </w:r>
      <w:proofErr w:type="gramEnd"/>
      <w:r w:rsidR="00B25805">
        <w:rPr>
          <w:sz w:val="24"/>
          <w:szCs w:val="24"/>
        </w:rPr>
        <w:t xml:space="preserve"> – </w:t>
      </w:r>
      <w:proofErr w:type="gramStart"/>
      <w:r w:rsidR="00B25805">
        <w:rPr>
          <w:sz w:val="24"/>
          <w:szCs w:val="24"/>
        </w:rPr>
        <w:t>о</w:t>
      </w:r>
      <w:proofErr w:type="gramEnd"/>
      <w:r w:rsidR="00B25805">
        <w:rPr>
          <w:sz w:val="24"/>
          <w:szCs w:val="24"/>
        </w:rPr>
        <w:t>т сюжетного конструирования – к решению более сложных конструктивных задач;</w:t>
      </w:r>
    </w:p>
    <w:p w:rsidR="00B25805" w:rsidRDefault="00B25805" w:rsidP="00656716">
      <w:pPr>
        <w:rPr>
          <w:sz w:val="24"/>
          <w:szCs w:val="24"/>
        </w:rPr>
      </w:pPr>
      <w:r>
        <w:rPr>
          <w:sz w:val="24"/>
          <w:szCs w:val="24"/>
        </w:rPr>
        <w:t>- от конструирования по готовому образцу – к конструированию по заданному сюжету или теме, далее по замыслу ребенка;</w:t>
      </w:r>
    </w:p>
    <w:p w:rsidR="00B25805" w:rsidRDefault="00B25805" w:rsidP="00656716">
      <w:pPr>
        <w:rPr>
          <w:sz w:val="24"/>
          <w:szCs w:val="24"/>
        </w:rPr>
      </w:pPr>
      <w:r>
        <w:rPr>
          <w:sz w:val="24"/>
          <w:szCs w:val="24"/>
        </w:rPr>
        <w:t xml:space="preserve">- от предварительного анализа замысла работы, планирования действий,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анализа результата с помощью педагога, реализации замысла и самоанализа конечного результата.</w:t>
      </w:r>
    </w:p>
    <w:p w:rsidR="00B25805" w:rsidRDefault="00B25805" w:rsidP="00656716">
      <w:pPr>
        <w:rPr>
          <w:sz w:val="24"/>
          <w:szCs w:val="24"/>
        </w:rPr>
      </w:pPr>
      <w:r>
        <w:rPr>
          <w:sz w:val="24"/>
          <w:szCs w:val="24"/>
        </w:rPr>
        <w:t>Степень участия и роль педагога в обучении конструированию должна быть строго дозированной с постепенным и неуклонным уменьшением и одновременным развитием способности ребенка к самостоятельной целенаправленной деятельности. Развитие мышления непосредственно связано с развитием деятельности и восприятия. Трудности формирования навыков</w:t>
      </w:r>
      <w:r w:rsidR="007F193D">
        <w:rPr>
          <w:sz w:val="24"/>
          <w:szCs w:val="24"/>
        </w:rPr>
        <w:t xml:space="preserve"> конструирования часто обусловлены недостаточным уровнем развития моторики, зрительно-моторной </w:t>
      </w:r>
      <w:r w:rsidR="00CC59CB">
        <w:rPr>
          <w:sz w:val="24"/>
          <w:szCs w:val="24"/>
        </w:rPr>
        <w:t>координации, сенсорной</w:t>
      </w:r>
      <w:r w:rsidR="007F193D">
        <w:rPr>
          <w:sz w:val="24"/>
          <w:szCs w:val="24"/>
        </w:rPr>
        <w:t>, интеллектуальной, эмоционально волевой сферы. В то же время совершенствие наглядных форм мышления и конструктивного праксиса приводит к коррекции вышеперечисленных нарушений. Обучение конструированию рекомендуется проводить в несколько этапов:</w:t>
      </w:r>
    </w:p>
    <w:p w:rsidR="007F193D" w:rsidRDefault="007F193D" w:rsidP="00656716">
      <w:pPr>
        <w:rPr>
          <w:sz w:val="24"/>
          <w:szCs w:val="24"/>
        </w:rPr>
      </w:pPr>
      <w:r>
        <w:rPr>
          <w:sz w:val="24"/>
          <w:szCs w:val="24"/>
        </w:rPr>
        <w:t>- конструирование по образцу, составленному из частей;</w:t>
      </w:r>
    </w:p>
    <w:p w:rsidR="007F193D" w:rsidRDefault="007F193D" w:rsidP="00656716">
      <w:pPr>
        <w:rPr>
          <w:sz w:val="24"/>
          <w:szCs w:val="24"/>
        </w:rPr>
      </w:pPr>
      <w:r>
        <w:rPr>
          <w:sz w:val="24"/>
          <w:szCs w:val="24"/>
        </w:rPr>
        <w:t>- конструирование по нерасчлененному образцу;</w:t>
      </w:r>
    </w:p>
    <w:p w:rsidR="007F193D" w:rsidRDefault="007F193D" w:rsidP="00656716">
      <w:pPr>
        <w:rPr>
          <w:sz w:val="24"/>
          <w:szCs w:val="24"/>
        </w:rPr>
      </w:pPr>
      <w:r>
        <w:rPr>
          <w:sz w:val="24"/>
          <w:szCs w:val="24"/>
        </w:rPr>
        <w:t xml:space="preserve">-свободное конструирование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ребенок использует приемы и конструктивные н</w:t>
      </w:r>
      <w:r w:rsidR="00CC59CB">
        <w:rPr>
          <w:sz w:val="24"/>
          <w:szCs w:val="24"/>
        </w:rPr>
        <w:t xml:space="preserve">авыки, полученные на </w:t>
      </w:r>
      <w:r>
        <w:rPr>
          <w:sz w:val="24"/>
          <w:szCs w:val="24"/>
        </w:rPr>
        <w:t xml:space="preserve"> предыдущих этапах обучения).</w:t>
      </w:r>
    </w:p>
    <w:p w:rsidR="007F193D" w:rsidRPr="00656716" w:rsidRDefault="007F193D" w:rsidP="00656716">
      <w:pPr>
        <w:rPr>
          <w:sz w:val="24"/>
          <w:szCs w:val="24"/>
        </w:rPr>
      </w:pPr>
      <w:r>
        <w:rPr>
          <w:sz w:val="24"/>
          <w:szCs w:val="24"/>
        </w:rPr>
        <w:t xml:space="preserve">Разбирая образец на детали, а затем собирая их в модель, ребенок на практике осуществляет анализ и синтез. Формируется способность к </w:t>
      </w:r>
      <w:r w:rsidR="00CC59CB">
        <w:rPr>
          <w:sz w:val="24"/>
          <w:szCs w:val="24"/>
        </w:rPr>
        <w:t>целенаправленной</w:t>
      </w:r>
      <w:r>
        <w:rPr>
          <w:sz w:val="24"/>
          <w:szCs w:val="24"/>
        </w:rPr>
        <w:t xml:space="preserve"> деятельности. Развитие конструирования невозможно</w:t>
      </w:r>
      <w:r w:rsidR="00F95129">
        <w:rPr>
          <w:sz w:val="24"/>
          <w:szCs w:val="24"/>
        </w:rPr>
        <w:t xml:space="preserve"> без </w:t>
      </w:r>
      <w:r w:rsidR="00CC59CB">
        <w:rPr>
          <w:sz w:val="24"/>
          <w:szCs w:val="24"/>
        </w:rPr>
        <w:t>достаточного</w:t>
      </w:r>
      <w:r w:rsidR="00F95129">
        <w:rPr>
          <w:sz w:val="24"/>
          <w:szCs w:val="24"/>
        </w:rPr>
        <w:t xml:space="preserve"> уровня развития тонкой моторики, координации движений, пространственной ориентации.</w:t>
      </w:r>
    </w:p>
    <w:sectPr w:rsidR="007F193D" w:rsidRPr="00656716" w:rsidSect="006567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542"/>
    <w:rsid w:val="00251542"/>
    <w:rsid w:val="00656716"/>
    <w:rsid w:val="007F193D"/>
    <w:rsid w:val="008A29DD"/>
    <w:rsid w:val="008F3037"/>
    <w:rsid w:val="00A5042D"/>
    <w:rsid w:val="00B25805"/>
    <w:rsid w:val="00CC59CB"/>
    <w:rsid w:val="00E62997"/>
    <w:rsid w:val="00EB15F4"/>
    <w:rsid w:val="00EC3223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0C00-F142-44B1-82F9-923D0DA5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2015-09-06T15:26:00Z</dcterms:created>
  <dcterms:modified xsi:type="dcterms:W3CDTF">2015-09-06T17:04:00Z</dcterms:modified>
</cp:coreProperties>
</file>