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10" w:rsidRPr="00F00E10" w:rsidRDefault="00F00E10" w:rsidP="00F00E1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E10" w:rsidRPr="00F00E10" w:rsidRDefault="00F00E10" w:rsidP="00F00E1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 составлена на основе авторской учебной программы «Программы специальных (коррекционных) образовательных учреждений </w:t>
      </w:r>
      <w:r w:rsidRPr="00F00E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00E10">
        <w:rPr>
          <w:rFonts w:ascii="Times New Roman" w:hAnsi="Times New Roman" w:cs="Times New Roman"/>
          <w:sz w:val="24"/>
          <w:szCs w:val="24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F00E1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00E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</w:t>
      </w:r>
      <w:r w:rsidR="008E3BBE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F00E1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51C" w:rsidRPr="00920BE4" w:rsidRDefault="00D1251C" w:rsidP="00D125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29.12.2012 N 273-ФЗ «</w:t>
      </w:r>
      <w:r w:rsidRPr="00920BE4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Федерации»;</w:t>
      </w:r>
    </w:p>
    <w:p w:rsidR="00D1251C" w:rsidRDefault="00943322" w:rsidP="00D125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1251C">
          <w:rPr>
            <w:rStyle w:val="ab"/>
            <w:rFonts w:ascii="Times New Roman" w:hAnsi="Times New Roman"/>
            <w:bCs/>
            <w:color w:val="000000"/>
            <w:sz w:val="24"/>
            <w:szCs w:val="24"/>
          </w:rPr>
          <w:t>Постановления</w:t>
        </w:r>
        <w:r w:rsidR="00D1251C" w:rsidRPr="00920BE4">
          <w:rPr>
            <w:rStyle w:val="ab"/>
            <w:rFonts w:ascii="Times New Roman" w:hAnsi="Times New Roman"/>
            <w:bCs/>
            <w:color w:val="000000"/>
            <w:sz w:val="24"/>
            <w:szCs w:val="24"/>
            <w:u w:val="none"/>
          </w:rPr>
          <w:t xml:space="preserve"> Правительства Российской Федерации от 18.07.1996 г. № 861 «Об утверждении Порядка воспитания и обучения детей-инвалидов на дому и в негосударственных образовательных учреждениях</w:t>
        </w:r>
      </w:hyperlink>
      <w:r w:rsidR="00D1251C" w:rsidRPr="00920BE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D1251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1251C" w:rsidRPr="005229D4" w:rsidRDefault="00D1251C" w:rsidP="00D125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 w:rsidRPr="00920BE4">
        <w:rPr>
          <w:rFonts w:ascii="Times New Roman" w:hAnsi="Times New Roman"/>
          <w:sz w:val="24"/>
          <w:szCs w:val="24"/>
        </w:rPr>
        <w:t xml:space="preserve">Приказа Минобразования от </w:t>
      </w:r>
      <w:r w:rsidRPr="00D1251C">
        <w:rPr>
          <w:rStyle w:val="10"/>
          <w:rFonts w:ascii="Times New Roman" w:eastAsiaTheme="minorEastAsia" w:hAnsi="Times New Roman"/>
          <w:b w:val="0"/>
          <w:color w:val="auto"/>
          <w:sz w:val="24"/>
          <w:szCs w:val="24"/>
        </w:rPr>
        <w:t>10.04.2002г. № 29/2065-п</w:t>
      </w:r>
      <w:r w:rsidRPr="00920BE4">
        <w:rPr>
          <w:rFonts w:ascii="Times New Roman" w:hAnsi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D1251C" w:rsidRPr="00D1251C" w:rsidRDefault="00D1251C" w:rsidP="00D125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 w:rsidRPr="00D1251C">
        <w:rPr>
          <w:rFonts w:ascii="Times New Roman" w:hAnsi="Times New Roman"/>
          <w:sz w:val="24"/>
          <w:szCs w:val="24"/>
        </w:rPr>
        <w:t>Закона Российской Федерации от 24.11.1995 № 181-ФЗ «О социальной защите  инвалидов в Российской Федерации» с изменениями и дополнениями, вступившими в силу 01.09.2013.</w:t>
      </w:r>
    </w:p>
    <w:p w:rsidR="00F00E10" w:rsidRPr="00D1251C" w:rsidRDefault="00D1251C" w:rsidP="00D1251C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D1251C">
        <w:rPr>
          <w:rFonts w:ascii="Times New Roman" w:hAnsi="Times New Roman"/>
          <w:sz w:val="24"/>
          <w:szCs w:val="24"/>
        </w:rPr>
        <w:t>Письма МО РФ от 03.04.2003, № 27/2722-6 «Об организации работы с обучающимися, имеющими сложный дефект».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 w:rsidRPr="00F00E10">
        <w:rPr>
          <w:rFonts w:ascii="Times New Roman" w:hAnsi="Times New Roman" w:cs="Times New Roman"/>
          <w:sz w:val="24"/>
          <w:szCs w:val="24"/>
        </w:rPr>
        <w:t>данной программы является: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закладывать основы математических знаний, умений;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коррекция и развитие познавательной деятельности, личностных качеств детей;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-воспитание трудолюбия, самостоятельности, терпеливости, настойчивости, любознательности;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формирование умений планировать свою деятельность.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С учетом уровня обученности воспитанников данного класса </w:t>
      </w:r>
      <w:r w:rsidRPr="00F00E1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задачами </w:t>
      </w:r>
      <w:r w:rsidRPr="00F00E10">
        <w:rPr>
          <w:rFonts w:ascii="Times New Roman" w:hAnsi="Times New Roman" w:cs="Times New Roman"/>
          <w:sz w:val="24"/>
          <w:szCs w:val="24"/>
        </w:rPr>
        <w:t>являются: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пробудить интерес к математике, к количественным изменениям элементов предметных множеств;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осуществлять связь с другими учебными предметами.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включены </w:t>
      </w:r>
      <w:r w:rsidRPr="00F00E10">
        <w:rPr>
          <w:rFonts w:ascii="Times New Roman" w:hAnsi="Times New Roman" w:cs="Times New Roman"/>
          <w:b/>
          <w:sz w:val="24"/>
          <w:szCs w:val="24"/>
        </w:rPr>
        <w:t xml:space="preserve">математика и  применение математических знаний: </w:t>
      </w:r>
    </w:p>
    <w:p w:rsidR="00F00E10" w:rsidRPr="00F00E10" w:rsidRDefault="00F00E10" w:rsidP="00F00E10">
      <w:pPr>
        <w:numPr>
          <w:ilvl w:val="0"/>
          <w:numId w:val="15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овладение началами математики (понятием «числа», вычислениями, решением простых арифметических задач и др.);</w:t>
      </w:r>
    </w:p>
    <w:p w:rsidR="00F00E10" w:rsidRPr="00F00E10" w:rsidRDefault="00F00E10" w:rsidP="00F00E10">
      <w:pPr>
        <w:numPr>
          <w:ilvl w:val="0"/>
          <w:numId w:val="15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F00E10" w:rsidRPr="00F00E10" w:rsidRDefault="00F00E10" w:rsidP="00F00E10">
      <w:pPr>
        <w:numPr>
          <w:ilvl w:val="0"/>
          <w:numId w:val="15"/>
        </w:numPr>
        <w:tabs>
          <w:tab w:val="clear" w:pos="1980"/>
          <w:tab w:val="num" w:pos="1440"/>
          <w:tab w:val="left" w:pos="2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развитие вкуса и способности использовать математические знания для творчества.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F00E10" w:rsidRPr="00F00E10" w:rsidRDefault="00F00E10" w:rsidP="00F00E10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D1251C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учебным пособием, рекомендованным (допущенным) приказом Минобрнауки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</w:t>
      </w:r>
      <w:r w:rsidR="00D1251C">
        <w:rPr>
          <w:rFonts w:ascii="Times New Roman" w:hAnsi="Times New Roman" w:cs="Times New Roman"/>
          <w:sz w:val="24"/>
          <w:szCs w:val="24"/>
        </w:rPr>
        <w:t>образовательные программы в 2014-2015</w:t>
      </w:r>
      <w:r w:rsidRPr="00F00E10">
        <w:rPr>
          <w:rFonts w:ascii="Times New Roman" w:hAnsi="Times New Roman" w:cs="Times New Roman"/>
          <w:sz w:val="24"/>
          <w:szCs w:val="24"/>
        </w:rPr>
        <w:t xml:space="preserve">  учебном году».</w:t>
      </w:r>
    </w:p>
    <w:p w:rsidR="00F00E10" w:rsidRPr="00F00E10" w:rsidRDefault="00F00E10" w:rsidP="00F00E10">
      <w:pPr>
        <w:tabs>
          <w:tab w:val="left" w:pos="-180"/>
          <w:tab w:val="left" w:pos="0"/>
          <w:tab w:val="center" w:pos="5414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программного содержания используются следующие </w:t>
      </w:r>
      <w:r w:rsidRPr="00F00E10">
        <w:rPr>
          <w:rFonts w:ascii="Times New Roman" w:hAnsi="Times New Roman" w:cs="Times New Roman"/>
          <w:b/>
          <w:sz w:val="24"/>
          <w:szCs w:val="24"/>
        </w:rPr>
        <w:t>учебники и учебные пособия:</w:t>
      </w: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Алышева Т.В.</w:t>
      </w:r>
      <w:r w:rsidRPr="00F00E10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 1 класс</w:t>
      </w:r>
      <w:r w:rsidRPr="00F00E10">
        <w:rPr>
          <w:rFonts w:ascii="Times New Roman" w:hAnsi="Times New Roman" w:cs="Times New Roman"/>
          <w:sz w:val="24"/>
          <w:szCs w:val="24"/>
        </w:rPr>
        <w:t xml:space="preserve">. Учебник для специальных (коррекционных) образовательных учреждений </w:t>
      </w:r>
      <w:r w:rsidRPr="00F00E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00E10">
        <w:rPr>
          <w:rFonts w:ascii="Times New Roman" w:hAnsi="Times New Roman" w:cs="Times New Roman"/>
          <w:sz w:val="24"/>
          <w:szCs w:val="24"/>
        </w:rPr>
        <w:t xml:space="preserve"> вида / </w:t>
      </w:r>
      <w:r>
        <w:rPr>
          <w:rFonts w:ascii="Times New Roman" w:hAnsi="Times New Roman" w:cs="Times New Roman"/>
          <w:sz w:val="24"/>
          <w:szCs w:val="24"/>
        </w:rPr>
        <w:t xml:space="preserve">Т.В. Алышева.  </w:t>
      </w:r>
      <w:r w:rsidRPr="00F00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E10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 xml:space="preserve">,  2014. – 128 </w:t>
      </w:r>
      <w:r w:rsidRPr="00F00E10">
        <w:rPr>
          <w:rFonts w:ascii="Times New Roman" w:hAnsi="Times New Roman" w:cs="Times New Roman"/>
          <w:sz w:val="24"/>
          <w:szCs w:val="24"/>
        </w:rPr>
        <w:t>с.</w:t>
      </w:r>
    </w:p>
    <w:p w:rsidR="00F00E10" w:rsidRPr="00F00E10" w:rsidRDefault="00F00E10" w:rsidP="00F00E10">
      <w:pPr>
        <w:tabs>
          <w:tab w:val="left" w:pos="-180"/>
          <w:tab w:val="left" w:pos="0"/>
          <w:tab w:val="center" w:pos="5414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- Эк, В.В.  Обучение математике учащихся младших классов специальных (коррекционных) образовательных учреждений </w:t>
      </w:r>
      <w:r w:rsidRPr="00F00E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00E10">
        <w:rPr>
          <w:rFonts w:ascii="Times New Roman" w:hAnsi="Times New Roman" w:cs="Times New Roman"/>
          <w:sz w:val="24"/>
          <w:szCs w:val="24"/>
        </w:rPr>
        <w:t xml:space="preserve"> вида: Пособие для учителя / В.В. Эк. – М.: Просвещение, 2005.</w:t>
      </w:r>
      <w:r>
        <w:rPr>
          <w:rFonts w:ascii="Times New Roman" w:hAnsi="Times New Roman" w:cs="Times New Roman"/>
          <w:sz w:val="24"/>
          <w:szCs w:val="24"/>
        </w:rPr>
        <w:t xml:space="preserve"> – 114</w:t>
      </w:r>
      <w:r w:rsidRPr="00F00E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Алышева Т.В.</w:t>
      </w:r>
      <w:r w:rsidRPr="00F00E10">
        <w:rPr>
          <w:rFonts w:ascii="Times New Roman" w:hAnsi="Times New Roman" w:cs="Times New Roman"/>
          <w:sz w:val="24"/>
          <w:szCs w:val="24"/>
        </w:rPr>
        <w:t xml:space="preserve"> Рабочая тетрадь №.1, 2 / </w:t>
      </w:r>
      <w:r>
        <w:rPr>
          <w:rFonts w:ascii="Times New Roman" w:hAnsi="Times New Roman" w:cs="Times New Roman"/>
          <w:sz w:val="24"/>
          <w:szCs w:val="24"/>
        </w:rPr>
        <w:t>Т.В. Алышева.</w:t>
      </w:r>
      <w:r w:rsidRPr="00F00E10">
        <w:rPr>
          <w:rFonts w:ascii="Times New Roman" w:hAnsi="Times New Roman" w:cs="Times New Roman"/>
          <w:sz w:val="24"/>
          <w:szCs w:val="24"/>
        </w:rPr>
        <w:t xml:space="preserve"> - СПб.: Просвещение. -2008.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F00E10">
        <w:rPr>
          <w:rFonts w:ascii="Times New Roman" w:hAnsi="Times New Roman" w:cs="Times New Roman"/>
          <w:sz w:val="24"/>
          <w:szCs w:val="24"/>
        </w:rPr>
        <w:t>8 с.</w:t>
      </w: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Программа составлена с учетом уровня обученности воспитанника, индивидуально-дифференцированного к нему подхода. Школьнику предлагается материал, содержащий  доступные для усвоения детьми с ограниченными возможностями здоровья, понятия. В целях максимального коррекционного воздействия  в содержание программы включены задания, виды самостоятельных работ, учебно-игровой материал, коррекционно-развивающие игры и упражнения, направленные на повышение интеллектуального уровня.</w:t>
      </w: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В авторскую программу  В.В. Воронковой по математике были внесены </w:t>
      </w:r>
      <w:r w:rsidRPr="00F00E10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</w:t>
      </w:r>
      <w:r w:rsidRPr="00F00E10">
        <w:rPr>
          <w:rFonts w:ascii="Times New Roman" w:hAnsi="Times New Roman" w:cs="Times New Roman"/>
          <w:sz w:val="24"/>
          <w:szCs w:val="24"/>
        </w:rPr>
        <w:t>путем: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выполнения  облегченных вариантов примеров, задач, других заданий в пределах программных тем;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включение упражнений на обведение по трафарету, шаблону цифр, геометрических фигур;</w:t>
      </w:r>
    </w:p>
    <w:p w:rsidR="00F00E10" w:rsidRPr="00F00E10" w:rsidRDefault="00F00E10" w:rsidP="00F00E10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включение упражнений на коррекцию зрительного восприятия и памяти;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Составленная программа будет реализована в условиях классно-урочной системы обучения. 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в соответствии с учебным планом  МС(К)ОУ «Специальная (коррекционная) общеобразовательная школа </w:t>
      </w:r>
      <w:r w:rsidRPr="00F00E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1251C">
        <w:rPr>
          <w:rFonts w:ascii="Times New Roman" w:hAnsi="Times New Roman" w:cs="Times New Roman"/>
          <w:sz w:val="24"/>
          <w:szCs w:val="24"/>
        </w:rPr>
        <w:t xml:space="preserve"> вида» на 2014-2015 </w:t>
      </w:r>
      <w:r w:rsidRPr="00F00E10">
        <w:rPr>
          <w:rFonts w:ascii="Times New Roman" w:hAnsi="Times New Roman" w:cs="Times New Roman"/>
          <w:sz w:val="24"/>
          <w:szCs w:val="24"/>
        </w:rPr>
        <w:t xml:space="preserve">уч.год и  рассчитана на </w:t>
      </w:r>
      <w:r w:rsidR="00D1251C">
        <w:rPr>
          <w:rFonts w:ascii="Times New Roman" w:hAnsi="Times New Roman" w:cs="Times New Roman"/>
          <w:sz w:val="24"/>
          <w:szCs w:val="24"/>
        </w:rPr>
        <w:t>33</w:t>
      </w:r>
      <w:r w:rsidRPr="00F00E10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</w:p>
    <w:p w:rsidR="00F00E10" w:rsidRPr="00F00E10" w:rsidRDefault="00F00E10" w:rsidP="00F00E10">
      <w:pPr>
        <w:tabs>
          <w:tab w:val="left" w:pos="-180"/>
          <w:tab w:val="left" w:pos="360"/>
          <w:tab w:val="center" w:pos="54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  <w:r w:rsidRPr="00F00E10">
        <w:rPr>
          <w:rFonts w:ascii="Times New Roman" w:hAnsi="Times New Roman" w:cs="Times New Roman"/>
          <w:sz w:val="24"/>
          <w:szCs w:val="24"/>
        </w:rPr>
        <w:tab/>
      </w:r>
      <w:r w:rsidRPr="00F00E10">
        <w:rPr>
          <w:rFonts w:ascii="Times New Roman" w:hAnsi="Times New Roman" w:cs="Times New Roman"/>
          <w:sz w:val="24"/>
          <w:szCs w:val="24"/>
        </w:rPr>
        <w:tab/>
      </w:r>
    </w:p>
    <w:p w:rsidR="00F00E10" w:rsidRPr="00F00E10" w:rsidRDefault="00F00E10" w:rsidP="00F00E1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Успех обучения математике во многом зависит от тщательного изучения учителем индивидуальных особенностей ребенка (познавательных и личностных).</w:t>
      </w:r>
    </w:p>
    <w:p w:rsidR="00F00E10" w:rsidRPr="00F00E10" w:rsidRDefault="00F00E10" w:rsidP="00F00E1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Обучение математики должно носить практическую направленность и быть тесно связано с другими учебными предметами, жизнью.</w:t>
      </w:r>
    </w:p>
    <w:p w:rsidR="00F00E10" w:rsidRPr="00F00E10" w:rsidRDefault="00F00E10" w:rsidP="00F00E1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F00E10" w:rsidRPr="00F00E10" w:rsidRDefault="00F00E10" w:rsidP="00F00E1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Практические действия с предметами, их заменителями учащийся должен учиться оформлять в громкой речи. У ребёнка формируется способность мыслить отвлеченно, действовать не только с множествами предметов, но и с числами. 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Каждый урок математики оснащается необходимыми демонстрационными пособиями, наглядными пособиями, раздаточным материалом, техническими средствами обучения.</w:t>
      </w:r>
    </w:p>
    <w:p w:rsidR="00F00E10" w:rsidRPr="00F00E10" w:rsidRDefault="00F00E10" w:rsidP="00F00E10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Устный счет как этап урока является неотъемлемой частью почти каждого урока математики. 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Решение арифметических задач занимает не меньше половины учебного времени в процессе обучения математике. 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Геометрический материал включается почти в каждый урок математики. По возможности он должен быть тесно связан с арифметическим.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 по математике.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F00E10" w:rsidRDefault="00F00E10" w:rsidP="002B4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lastRenderedPageBreak/>
        <w:t>Наряду с повседневным, текущим контролем над  состоянием знаний нужно проводить и контрольные работы.</w:t>
      </w:r>
    </w:p>
    <w:p w:rsidR="002B4871" w:rsidRPr="00F00E10" w:rsidRDefault="002B4871" w:rsidP="002B4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Default="00F00E10" w:rsidP="00F0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E10" w:rsidRPr="00F00E10" w:rsidRDefault="00F00E10" w:rsidP="00F0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00E10" w:rsidRPr="00F00E10" w:rsidRDefault="00F00E10" w:rsidP="00F0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Числа. Величины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F00E10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F00E10" w:rsidRPr="00F00E10" w:rsidRDefault="00F00E10" w:rsidP="00F0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Назван</w:t>
      </w:r>
      <w:r w:rsidR="002B4871">
        <w:rPr>
          <w:rFonts w:ascii="Times New Roman" w:hAnsi="Times New Roman" w:cs="Times New Roman"/>
          <w:sz w:val="24"/>
          <w:szCs w:val="24"/>
        </w:rPr>
        <w:t>ие и обозначение чисел от 1 до 10</w:t>
      </w:r>
      <w:r w:rsidRPr="00F00E10">
        <w:rPr>
          <w:rFonts w:ascii="Times New Roman" w:hAnsi="Times New Roman" w:cs="Times New Roman"/>
          <w:sz w:val="24"/>
          <w:szCs w:val="24"/>
        </w:rPr>
        <w:t>. Счет по 1 и равными группами по 2, 3 (счет предметов и отвлеченный счет). Количественные порядковые числительные. Число и цифра 0. Соответствие количества, числительного, цифры. Место каждого числа в числовом ряду (0 – 9).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Число и цифра 10. Десять единиц – один десяток.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 Состав числа первого десятка из двух слагаемых. Приемы сложения и вычитания. Таблицы состава чисел в пределах 10, её использование при выполнении действия вычитания.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Название компонентов сложения и вычитания (в речи учителя). Переместительное свойство сложения (практическое использование).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Простые арифметические задачи на нахождение суммы и остатка.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Прямая, отрезок. Длина отрезка. Вычерчивание прямой линии с помощью линейки в различном положении по отношению к краю листа бумаги. Единицы (меры) длины – сантиметр. Обозначение: 1см. измерение отрезка, вычерчивание отрезка заданной длины.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Овал.</w:t>
      </w:r>
    </w:p>
    <w:p w:rsid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Вычерчивание прямоугольника, квадрата, треугольника по заданным вершинам.</w:t>
      </w:r>
    </w:p>
    <w:p w:rsidR="00D1251C" w:rsidRDefault="00D1251C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  <w:r w:rsidR="000E25EC">
        <w:rPr>
          <w:rFonts w:ascii="Times New Roman" w:hAnsi="Times New Roman" w:cs="Times New Roman"/>
          <w:b/>
          <w:sz w:val="24"/>
          <w:szCs w:val="24"/>
        </w:rPr>
        <w:t xml:space="preserve"> – 1 класс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0E1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количественные, порядковые числительные в пределах 10;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со</w:t>
      </w:r>
      <w:r w:rsidR="002B4871">
        <w:rPr>
          <w:rFonts w:ascii="Times New Roman" w:hAnsi="Times New Roman" w:cs="Times New Roman"/>
          <w:sz w:val="24"/>
          <w:szCs w:val="24"/>
        </w:rPr>
        <w:t>став однозначных чисел и числа 5</w:t>
      </w:r>
      <w:r w:rsidRPr="00F00E10">
        <w:rPr>
          <w:rFonts w:ascii="Times New Roman" w:hAnsi="Times New Roman" w:cs="Times New Roman"/>
          <w:sz w:val="24"/>
          <w:szCs w:val="24"/>
        </w:rPr>
        <w:t xml:space="preserve"> из двух слагаемых;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линии – прямую, кривую, отрезок;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0E1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читать, записывать, откладывать на счетах, сравнивать числа в пределах 8;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выполнять сложение, вычитание чисел в пределах 8, опираясь на знание их состава из двух слагаемых, использовать переместительное свойство сложения: 5 + 3, 3 + 5;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решать задачи на нахождение суммы, иллюстрировать содержание задачи с помощью предметов, их заместителей, рисунков, предложенному сюжету, на заданное арифметическое действие;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чертить прямую линию, отрезок заданной длины, измерять отрезок;</w:t>
      </w:r>
    </w:p>
    <w:p w:rsidR="00F00E10" w:rsidRPr="00F00E10" w:rsidRDefault="00F00E10" w:rsidP="000E25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чертить прямоугольник, квадрат, треугольник по заданным вершинам.</w:t>
      </w:r>
    </w:p>
    <w:p w:rsidR="00F00E10" w:rsidRPr="00F00E10" w:rsidRDefault="00F00E10" w:rsidP="00F00E1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10">
        <w:rPr>
          <w:rFonts w:ascii="Times New Roman" w:hAnsi="Times New Roman" w:cs="Times New Roman"/>
          <w:b/>
          <w:i/>
          <w:sz w:val="24"/>
          <w:szCs w:val="24"/>
        </w:rPr>
        <w:t>Примечания.</w:t>
      </w:r>
    </w:p>
    <w:p w:rsidR="00F00E10" w:rsidRPr="00F00E10" w:rsidRDefault="00F00E10" w:rsidP="00F00E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Присчитывание и отсчитывание в пределах 10 только по 1 – 2 единицы.</w:t>
      </w:r>
    </w:p>
    <w:p w:rsidR="00F00E10" w:rsidRPr="00F00E10" w:rsidRDefault="00F00E10" w:rsidP="00F00E10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Сумма и остаток вычисляются с помощью предметов приемом присчитывания, отсчитывания.</w:t>
      </w:r>
    </w:p>
    <w:p w:rsidR="00F00E10" w:rsidRPr="00F00E10" w:rsidRDefault="00F00E10" w:rsidP="00F00E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Черчение и измерение отрезков выполняется с помощью учителя.</w:t>
      </w:r>
    </w:p>
    <w:p w:rsidR="00F00E10" w:rsidRDefault="00F00E10" w:rsidP="00F00E10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Прямоугольник, квадрат, треугольник вычерчиваются п</w:t>
      </w:r>
      <w:r w:rsidR="000E25EC">
        <w:rPr>
          <w:rFonts w:ascii="Times New Roman" w:hAnsi="Times New Roman" w:cs="Times New Roman"/>
          <w:sz w:val="24"/>
          <w:szCs w:val="24"/>
        </w:rPr>
        <w:t>о точкам, изображенным учителем.</w:t>
      </w:r>
    </w:p>
    <w:p w:rsidR="000E25EC" w:rsidRPr="00F00E10" w:rsidRDefault="000E25EC" w:rsidP="004E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5EC" w:rsidRPr="00F00E10" w:rsidRDefault="000E25EC" w:rsidP="000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E10" w:rsidRPr="00F00E10" w:rsidRDefault="00F00E10" w:rsidP="00F00E1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00E1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00E10" w:rsidRPr="00F00E10" w:rsidRDefault="00F00E10" w:rsidP="00F00E10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Бортникова, Ф.Л. Чудо-читайка. Путешествие в страну чисел и цифр / Ф.Л. Бортникова. – Екатеринбург.: Литур, 2007. - 184 с.</w:t>
      </w:r>
    </w:p>
    <w:p w:rsidR="00F00E10" w:rsidRPr="00F00E10" w:rsidRDefault="00F00E10" w:rsidP="00F00E10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Вакуленко, Ю.А. Математика. Считалочка-выручалочка: Занимательный материал для занятий с детьми / Ю.А. Вакуленко. – Волгоград.: Учитель, 2008. – 82 с.</w:t>
      </w:r>
    </w:p>
    <w:p w:rsidR="00F00E10" w:rsidRPr="00F00E10" w:rsidRDefault="00F00E10" w:rsidP="00F00E10">
      <w:pPr>
        <w:tabs>
          <w:tab w:val="left" w:pos="4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E10">
        <w:rPr>
          <w:rFonts w:ascii="Times New Roman" w:hAnsi="Times New Roman" w:cs="Times New Roman"/>
          <w:sz w:val="24"/>
          <w:szCs w:val="24"/>
        </w:rPr>
        <w:t>- Петерсон, Л.Г. Раз – ступенька, два – ступенька…в двух частях / Л.Г. Петерсон, Н.П. Холина. - М.: Баллас, 1997. – 64 с.</w:t>
      </w:r>
    </w:p>
    <w:p w:rsidR="00F00E10" w:rsidRPr="00B132A8" w:rsidRDefault="00F00E10" w:rsidP="00F00E10">
      <w:pPr>
        <w:tabs>
          <w:tab w:val="left" w:pos="4320"/>
        </w:tabs>
        <w:spacing w:after="0"/>
        <w:ind w:firstLine="540"/>
        <w:jc w:val="both"/>
      </w:pPr>
    </w:p>
    <w:p w:rsidR="00F00E10" w:rsidRPr="00B132A8" w:rsidRDefault="00F00E10" w:rsidP="00F00E10">
      <w:pPr>
        <w:tabs>
          <w:tab w:val="left" w:pos="4320"/>
        </w:tabs>
        <w:ind w:left="540"/>
        <w:jc w:val="both"/>
      </w:pPr>
    </w:p>
    <w:p w:rsidR="00F00E10" w:rsidRPr="00B132A8" w:rsidRDefault="00F00E10" w:rsidP="00F00E10">
      <w:pPr>
        <w:tabs>
          <w:tab w:val="center" w:pos="5129"/>
        </w:tabs>
        <w:ind w:firstLine="540"/>
        <w:rPr>
          <w:b/>
        </w:rPr>
      </w:pPr>
      <w:r w:rsidRPr="00B132A8">
        <w:rPr>
          <w:b/>
        </w:rPr>
        <w:tab/>
      </w:r>
    </w:p>
    <w:p w:rsidR="00F00E10" w:rsidRPr="00B132A8" w:rsidRDefault="00F00E10" w:rsidP="00F00E10"/>
    <w:p w:rsidR="00FC7C82" w:rsidRPr="00237BBC" w:rsidRDefault="00FC7C82" w:rsidP="00521C0A">
      <w:pPr>
        <w:pStyle w:val="a3"/>
        <w:rPr>
          <w:rFonts w:ascii="Times New Roman" w:hAnsi="Times New Roman"/>
          <w:b/>
          <w:sz w:val="22"/>
          <w:szCs w:val="22"/>
          <w:lang w:val="ru-RU"/>
        </w:rPr>
        <w:sectPr w:rsidR="00FC7C82" w:rsidRPr="00237BBC" w:rsidSect="00C658AA">
          <w:footerReference w:type="default" r:id="rId9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0E25EC" w:rsidRPr="00BF27AF" w:rsidRDefault="000E25EC" w:rsidP="002B48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7AF">
        <w:rPr>
          <w:rFonts w:ascii="Times New Roman" w:hAnsi="Times New Roman" w:cs="Times New Roman"/>
          <w:b/>
          <w:sz w:val="32"/>
          <w:szCs w:val="32"/>
        </w:rPr>
        <w:lastRenderedPageBreak/>
        <w:t>Математика 1 класс (33 часа)</w:t>
      </w:r>
    </w:p>
    <w:tbl>
      <w:tblPr>
        <w:tblW w:w="16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"/>
        <w:gridCol w:w="992"/>
        <w:gridCol w:w="851"/>
        <w:gridCol w:w="3820"/>
        <w:gridCol w:w="709"/>
        <w:gridCol w:w="2268"/>
        <w:gridCol w:w="2700"/>
        <w:gridCol w:w="2552"/>
        <w:gridCol w:w="1701"/>
        <w:gridCol w:w="236"/>
      </w:tblGrid>
      <w:tr w:rsidR="000E25EC" w:rsidRPr="00D60C92" w:rsidTr="002B4871">
        <w:trPr>
          <w:gridAfter w:val="1"/>
          <w:wAfter w:w="236" w:type="dxa"/>
          <w:cantSplit/>
          <w:trHeight w:val="2350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Раздела программы</w:t>
            </w: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(этап проектной или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709" w:type="dxa"/>
            <w:textDirection w:val="btLr"/>
          </w:tcPr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(форма и вид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обучающихся, форма занятий)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Измерители.</w:t>
            </w:r>
          </w:p>
        </w:tc>
      </w:tr>
      <w:tr w:rsidR="000E25EC" w:rsidRPr="00D60C92" w:rsidTr="002B4871">
        <w:trPr>
          <w:gridAfter w:val="1"/>
          <w:wAfter w:w="236" w:type="dxa"/>
          <w:trHeight w:val="360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25EC" w:rsidRPr="00D60C92" w:rsidTr="002B4871">
        <w:trPr>
          <w:gridAfter w:val="1"/>
          <w:wAfter w:w="236" w:type="dxa"/>
          <w:trHeight w:val="1355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0E25EC" w:rsidRPr="008E6AD1" w:rsidRDefault="000E25EC" w:rsidP="000E2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AD1">
              <w:rPr>
                <w:rFonts w:ascii="Times New Roman" w:hAnsi="Times New Roman" w:cs="Times New Roman"/>
                <w:b/>
                <w:sz w:val="28"/>
                <w:szCs w:val="28"/>
              </w:rPr>
              <w:t>1.  ОБЩИЕ    ПОНЯТИЯ.</w:t>
            </w:r>
          </w:p>
          <w:p w:rsidR="000E25EC" w:rsidRPr="008E6AD1" w:rsidRDefault="000E25EC" w:rsidP="000E2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EC" w:rsidRPr="008E6AD1" w:rsidRDefault="000E25EC" w:rsidP="000E2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– маленький, больше – мень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ше, длинный – короткий, длиннее – короче, одинаковые (равные)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«срав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приз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накам».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предметов.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различ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ные совокупности.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1059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Широкий – узкий, шире – уже, высокий – низкий, выше – ниже, одинаковые (равные).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тий «сра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внение предметов по разным приз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накам».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предметов.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сравнивать предметы.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1065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понятий «сравнение предметов по раз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ным признакам».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сравнивать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гуры по форме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цвету и т.д.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1030"/>
        </w:trPr>
        <w:tc>
          <w:tcPr>
            <w:tcW w:w="682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Толстый – тонкий, толще – тоньше, одинаковой (равной) толщины.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«сравне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ние предметов по разным признакам».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лагать предметы в порядке возрастания, убывания.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1048"/>
        </w:trPr>
        <w:tc>
          <w:tcPr>
            <w:tcW w:w="682" w:type="dxa"/>
            <w:gridSpan w:val="2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25EC" w:rsidRDefault="000E25EC" w:rsidP="000E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Глубоки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– мелкий, глубже – мельче, тяжелее – легче, оди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наковые (равные).</w:t>
            </w:r>
          </w:p>
        </w:tc>
        <w:tc>
          <w:tcPr>
            <w:tcW w:w="709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понятий «сравне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ние предметов».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ровать предметы, объединять в группы по общему признаку.</w:t>
            </w:r>
          </w:p>
        </w:tc>
        <w:tc>
          <w:tcPr>
            <w:tcW w:w="1701" w:type="dxa"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gridAfter w:val="1"/>
          <w:wAfter w:w="236" w:type="dxa"/>
          <w:trHeight w:val="97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extDirection w:val="btLr"/>
          </w:tcPr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8E6AD1" w:rsidRDefault="000E25EC" w:rsidP="000E25EC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AD1">
              <w:rPr>
                <w:rFonts w:ascii="Times New Roman" w:hAnsi="Times New Roman"/>
                <w:b/>
                <w:sz w:val="28"/>
                <w:szCs w:val="28"/>
              </w:rPr>
              <w:t>ОБЩИЕ ПОНЯТИЯ</w:t>
            </w: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треугольника.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кие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уры, вершины и стороны треуголь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1621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мало, больше – меньше, нес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колько, столько же.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Установление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авночисленности двух совокупностей с помощью соответствия. От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работка понятий «больше – меньше».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сравнивать две совокупности.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870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Первый – последний, впереди, следом, сзади.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пространственными отношениями.</w:t>
            </w:r>
          </w:p>
        </w:tc>
        <w:tc>
          <w:tcPr>
            <w:tcW w:w="2552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1701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311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Справа – слева, выше – ниже.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gridAfter w:val="1"/>
          <w:wAfter w:w="236" w:type="dxa"/>
          <w:trHeight w:val="83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 квадрата (четырех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угольника).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представление о геометрических фигурах.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70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 – сутки.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Знакомство с временными отношениями.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название частей суток, их последовательность.</w:t>
            </w:r>
          </w:p>
        </w:tc>
        <w:tc>
          <w:tcPr>
            <w:tcW w:w="1701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Текущий. Устный опрос.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gridAfter w:val="1"/>
          <w:wAfter w:w="236" w:type="dxa"/>
          <w:trHeight w:val="59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Сегодня, завтра, вче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ра, следующий день.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ваться во времени.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кие фигуры: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прямоугольник.</w:t>
            </w:r>
          </w:p>
        </w:tc>
        <w:tc>
          <w:tcPr>
            <w:tcW w:w="170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gridAfter w:val="1"/>
          <w:wAfter w:w="236" w:type="dxa"/>
          <w:trHeight w:val="180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Давно, недавно.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700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Фронтальный. Устный опрос.</w:t>
            </w:r>
          </w:p>
        </w:tc>
      </w:tr>
      <w:tr w:rsidR="000E25EC" w:rsidRPr="00D60C92" w:rsidTr="002B4871">
        <w:trPr>
          <w:gridAfter w:val="1"/>
          <w:wAfter w:w="236" w:type="dxa"/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повторение.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gridAfter w:val="1"/>
          <w:wAfter w:w="236" w:type="dxa"/>
          <w:trHeight w:val="1180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предметов, их сравнение, Поиск 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закономерностей.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– закрепления.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понятий «сравне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ние предметов по 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разным признакам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ровать предметы, объединять в группы 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по признакам.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Фронтальный. Устный опрос.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913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vMerge w:val="restart"/>
            <w:textDirection w:val="btLr"/>
          </w:tcPr>
          <w:p w:rsidR="000E25EC" w:rsidRPr="008E6AD1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8E6AD1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тработка счета предметов. Назва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ние и запись числа 1.</w:t>
            </w:r>
          </w:p>
        </w:tc>
        <w:tc>
          <w:tcPr>
            <w:tcW w:w="2552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числа 1, 2.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Текущий: работа со счетным материалом.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777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 2.</w:t>
            </w:r>
          </w:p>
        </w:tc>
        <w:tc>
          <w:tcPr>
            <w:tcW w:w="2552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1657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Знаки: </w:t>
            </w:r>
            <w:r w:rsidRPr="00D60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&lt;, &gt;, =.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отношения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ми «больше, меньше, равно»; их запись с помощью знаков: &lt;, &gt;, =.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нения чисел; знаки сравнения.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сравнивать числа и записывать выражения.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Тематический: работа с раздаточным материалом.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142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Точка. Линия. Замкнутая и незамкнутая линия.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«точка», «прямая линия», «овал».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прямые линии от руки по клеточкам тет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ради и с помощью линейки.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Текущий: практические задания.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73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3.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число 3. Сравнивать числа. 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Текущий: счет предметов.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796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9" w:type="dxa"/>
            <w:gridSpan w:val="2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с использованием счетного материала. 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Правила записи примеров.</w:t>
            </w:r>
          </w:p>
        </w:tc>
        <w:tc>
          <w:tcPr>
            <w:tcW w:w="2552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что знак «+»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сложе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ние., знак «-» вычитание.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записывать примеры.</w:t>
            </w:r>
          </w:p>
        </w:tc>
        <w:tc>
          <w:tcPr>
            <w:tcW w:w="1701" w:type="dxa"/>
            <w:vMerge w:val="restart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823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0E25EC" w:rsidRPr="008E6AD1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ров на вычитание.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Пра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вила записи примеров</w:t>
            </w:r>
          </w:p>
        </w:tc>
        <w:tc>
          <w:tcPr>
            <w:tcW w:w="2552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1065"/>
        </w:trPr>
        <w:tc>
          <w:tcPr>
            <w:tcW w:w="675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0E25EC" w:rsidRDefault="000E25EC" w:rsidP="000E2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8E6AD1" w:rsidRDefault="000E25EC" w:rsidP="000E25E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E6AD1">
              <w:rPr>
                <w:rFonts w:ascii="Times New Roman" w:hAnsi="Times New Roman" w:cs="Times New Roman"/>
                <w:b/>
                <w:sz w:val="28"/>
                <w:szCs w:val="28"/>
              </w:rPr>
              <w:t>2. ЧИСЛА 1-3</w:t>
            </w: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сложение и вычитание.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Урок-  закрепление.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решения текстовых за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сложение и вычитание.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Текущий: практические задания.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709"/>
        </w:trPr>
        <w:tc>
          <w:tcPr>
            <w:tcW w:w="675" w:type="dxa"/>
          </w:tcPr>
          <w:p w:rsidR="000E25EC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gridSpan w:val="2"/>
          </w:tcPr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умений, навыков.</w:t>
            </w:r>
          </w:p>
        </w:tc>
        <w:tc>
          <w:tcPr>
            <w:tcW w:w="2700" w:type="dxa"/>
          </w:tcPr>
          <w:p w:rsidR="000E25EC" w:rsidRPr="00D60C92" w:rsidRDefault="002B4871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</w:t>
            </w:r>
            <w:r w:rsidR="000E25EC" w:rsidRPr="00D60C92">
              <w:rPr>
                <w:rFonts w:ascii="Times New Roman" w:hAnsi="Times New Roman" w:cs="Times New Roman"/>
                <w:sz w:val="24"/>
                <w:szCs w:val="24"/>
              </w:rPr>
              <w:t>рольных заданий по пройденным темам.</w:t>
            </w:r>
          </w:p>
        </w:tc>
        <w:tc>
          <w:tcPr>
            <w:tcW w:w="2552" w:type="dxa"/>
          </w:tcPr>
          <w:p w:rsidR="000E25EC" w:rsidRPr="008E6AD1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выполнять работу самостоятельно.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D60C92" w:rsidTr="002B4871">
        <w:trPr>
          <w:trHeight w:val="187"/>
        </w:trPr>
        <w:tc>
          <w:tcPr>
            <w:tcW w:w="675" w:type="dxa"/>
          </w:tcPr>
          <w:p w:rsidR="000E25EC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gridSpan w:val="2"/>
          </w:tcPr>
          <w:p w:rsidR="000E25EC" w:rsidRDefault="000E25EC" w:rsidP="000E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Работа над ошибками, допущен</w:t>
            </w:r>
            <w:r w:rsidR="002B4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ми в контрольной работе.</w:t>
            </w:r>
          </w:p>
        </w:tc>
        <w:tc>
          <w:tcPr>
            <w:tcW w:w="709" w:type="dxa"/>
          </w:tcPr>
          <w:p w:rsidR="000E25EC" w:rsidRPr="00D60C92" w:rsidRDefault="000E25EC" w:rsidP="000E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Урок- повторение.</w:t>
            </w:r>
          </w:p>
        </w:tc>
        <w:tc>
          <w:tcPr>
            <w:tcW w:w="2700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«Решение задач», «Счет от 1 до 3. </w:t>
            </w:r>
          </w:p>
        </w:tc>
        <w:tc>
          <w:tcPr>
            <w:tcW w:w="2552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простые текстовые задачи, считать от 1 до 3.</w:t>
            </w:r>
          </w:p>
        </w:tc>
        <w:tc>
          <w:tcPr>
            <w:tcW w:w="1701" w:type="dxa"/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D60C92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E25EC" w:rsidRPr="00D60C92" w:rsidRDefault="000E25EC" w:rsidP="000E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5EC" w:rsidRPr="002B4871" w:rsidRDefault="000E25EC" w:rsidP="002B48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871">
        <w:rPr>
          <w:rFonts w:ascii="Times New Roman" w:hAnsi="Times New Roman" w:cs="Times New Roman"/>
          <w:b/>
          <w:sz w:val="24"/>
          <w:szCs w:val="24"/>
        </w:rPr>
        <w:lastRenderedPageBreak/>
        <w:t>МАТЕМАТИКА  3 класс (34 часа)</w:t>
      </w:r>
    </w:p>
    <w:tbl>
      <w:tblPr>
        <w:tblW w:w="17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851"/>
        <w:gridCol w:w="3402"/>
        <w:gridCol w:w="709"/>
        <w:gridCol w:w="2551"/>
        <w:gridCol w:w="2977"/>
        <w:gridCol w:w="2693"/>
        <w:gridCol w:w="1559"/>
        <w:gridCol w:w="236"/>
        <w:gridCol w:w="545"/>
        <w:gridCol w:w="175"/>
        <w:gridCol w:w="6"/>
      </w:tblGrid>
      <w:tr w:rsidR="000E25EC" w:rsidRPr="002B4871" w:rsidTr="002B4871">
        <w:trPr>
          <w:gridAfter w:val="4"/>
          <w:wAfter w:w="962" w:type="dxa"/>
          <w:cantSplit/>
          <w:trHeight w:val="235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Раздела программы</w:t>
            </w: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(этап проектной или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709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(форма и вид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обучающихся, форма занятий)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Измерители.</w:t>
            </w:r>
          </w:p>
        </w:tc>
      </w:tr>
      <w:tr w:rsidR="000E25EC" w:rsidRPr="002B4871" w:rsidTr="002B4871">
        <w:trPr>
          <w:gridAfter w:val="4"/>
          <w:wAfter w:w="962" w:type="dxa"/>
          <w:trHeight w:val="36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5EC" w:rsidRPr="002B4871" w:rsidTr="002B4871">
        <w:trPr>
          <w:gridAfter w:val="4"/>
          <w:wAfter w:w="962" w:type="dxa"/>
          <w:trHeight w:val="828"/>
        </w:trPr>
        <w:tc>
          <w:tcPr>
            <w:tcW w:w="710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2классе.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– повторение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Работа со счётным материалом.</w:t>
            </w:r>
          </w:p>
        </w:tc>
      </w:tr>
      <w:tr w:rsidR="000E25EC" w:rsidRPr="002B4871" w:rsidTr="002B4871">
        <w:trPr>
          <w:gridAfter w:val="4"/>
          <w:wAfter w:w="962" w:type="dxa"/>
          <w:trHeight w:val="118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Больше-меньше, выше-ниже.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Распознавание изображ-ия треугольника, четырёх-угольника, круга.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представление о геометрических фигурах.</w:t>
            </w:r>
            <w:r w:rsidR="002B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trHeight w:val="858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E25EC" w:rsidRPr="002B4871" w:rsidRDefault="002B4871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E25EC"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ЧИСЛА   1 – 5.  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 1.</w:t>
            </w:r>
          </w:p>
        </w:tc>
        <w:tc>
          <w:tcPr>
            <w:tcW w:w="2693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числа 1, 2.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работа со счетным материалом.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trHeight w:val="864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 2.</w:t>
            </w:r>
          </w:p>
        </w:tc>
        <w:tc>
          <w:tcPr>
            <w:tcW w:w="2693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left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trHeight w:val="735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Знаки +, -.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числа 3, знаков  +, -.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число 3. Сравнивать числа. 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счет предметов.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3"/>
          <w:wAfter w:w="726" w:type="dxa"/>
          <w:trHeight w:val="1104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примеров на сложение с использованием счетного материала. 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Правила записи примеров.</w:t>
            </w:r>
          </w:p>
        </w:tc>
        <w:tc>
          <w:tcPr>
            <w:tcW w:w="2693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что знак «+» обозначает сложение., знак «-» вычитание.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записывать примеры.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3"/>
          <w:wAfter w:w="726" w:type="dxa"/>
          <w:trHeight w:val="836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вычитание.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Правила записи примеров.</w:t>
            </w:r>
          </w:p>
        </w:tc>
        <w:tc>
          <w:tcPr>
            <w:tcW w:w="2693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4"/>
          <w:wAfter w:w="962" w:type="dxa"/>
          <w:trHeight w:val="129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вопрос, решение, ответ).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 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Знакомство с решением текстовых задач арифметическим способом (с опорой на таблицы, схемы и другие модели).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термины, связанные с понятием «задача».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сложение и вычитание.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практическая работа.</w:t>
            </w:r>
          </w:p>
        </w:tc>
      </w:tr>
      <w:tr w:rsidR="000E25EC" w:rsidRPr="002B4871" w:rsidTr="002B4871">
        <w:trPr>
          <w:gridAfter w:val="4"/>
          <w:wAfter w:w="962" w:type="dxa"/>
          <w:trHeight w:val="102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«0».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Свойства нуля.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арифметическими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действиями с нулем.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 число «0».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нуля.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арифметический диктант.</w:t>
            </w:r>
          </w:p>
        </w:tc>
      </w:tr>
      <w:tr w:rsidR="000E25EC" w:rsidRPr="002B4871" w:rsidTr="002B4871">
        <w:trPr>
          <w:gridAfter w:val="4"/>
          <w:wAfter w:w="962" w:type="dxa"/>
          <w:trHeight w:val="855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сложение и вычитание.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Урок-  закрепление.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решения текстовых задач.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сложение и вычитание.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практические задания.</w:t>
            </w:r>
          </w:p>
        </w:tc>
      </w:tr>
      <w:tr w:rsidR="000E25EC" w:rsidRPr="002B4871" w:rsidTr="002B4871">
        <w:trPr>
          <w:gridAfter w:val="2"/>
          <w:wAfter w:w="181" w:type="dxa"/>
          <w:trHeight w:val="108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 числа 4.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 4.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число 4.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Тематический: работа со счетным материалом.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2"/>
          <w:wAfter w:w="181" w:type="dxa"/>
          <w:trHeight w:val="915"/>
        </w:trPr>
        <w:tc>
          <w:tcPr>
            <w:tcW w:w="710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4.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- закрепление.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Закрепить математические умения сложения и вычитания чисел в пределах 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арифметический диктант.</w:t>
            </w:r>
          </w:p>
        </w:tc>
        <w:tc>
          <w:tcPr>
            <w:tcW w:w="781" w:type="dxa"/>
            <w:gridSpan w:val="2"/>
            <w:vMerge/>
            <w:tcBorders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2"/>
          <w:wAfter w:w="181" w:type="dxa"/>
          <w:trHeight w:val="885"/>
        </w:trPr>
        <w:tc>
          <w:tcPr>
            <w:tcW w:w="710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 Сложение и вычитание в пределах 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 Рефлексия.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счета предметов. Название и запись числа 5.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число 5.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5EC" w:rsidRPr="002B4871" w:rsidRDefault="000E25EC" w:rsidP="002B4871">
            <w:pPr>
              <w:spacing w:after="0" w:line="240" w:lineRule="auto"/>
              <w:ind w:right="1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Merge/>
            <w:tcBorders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4"/>
          <w:wAfter w:w="962" w:type="dxa"/>
          <w:trHeight w:val="1392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1, 2, 3, 4.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Урок-закрепление.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Закрепление счета предметов.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5.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работа со счетным материалом.</w:t>
            </w:r>
          </w:p>
        </w:tc>
      </w:tr>
      <w:tr w:rsidR="000E25EC" w:rsidRPr="002B4871" w:rsidTr="002B4871">
        <w:trPr>
          <w:gridAfter w:val="4"/>
          <w:wAfter w:w="962" w:type="dxa"/>
          <w:trHeight w:val="859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5».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пройденным темам.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опрос.</w:t>
            </w:r>
          </w:p>
        </w:tc>
      </w:tr>
      <w:tr w:rsidR="000E25EC" w:rsidRPr="002B4871" w:rsidTr="002B4871">
        <w:trPr>
          <w:gridAfter w:val="4"/>
          <w:wAfter w:w="962" w:type="dxa"/>
          <w:trHeight w:val="1687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29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Число и цифра   6,7  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ЧИСЛО   И   ЦИФРА  6,7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 Сложение и вычитание в пределах 6.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числа. Сложение и вычитание в пределах 6.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 записывать число 6; состав числа 6.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раскладывать число по составу, складывать и вычитать в пределах 6.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Тематический: работа с дидактическим материалом.</w:t>
            </w:r>
          </w:p>
        </w:tc>
      </w:tr>
      <w:tr w:rsidR="000E25EC" w:rsidRPr="002B4871" w:rsidTr="002B4871">
        <w:trPr>
          <w:gridAfter w:val="4"/>
          <w:wAfter w:w="962" w:type="dxa"/>
          <w:trHeight w:val="1271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 числа 7. Сложение и вычитание в пределах 7.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счета предметов. Название и запись числа 7. Сложение и вычитание. 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 записывать число 7; состав числа 7.</w:t>
            </w: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 вычитать в пределах 7.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Тематический: арифметический диктант.</w:t>
            </w:r>
          </w:p>
        </w:tc>
      </w:tr>
      <w:tr w:rsidR="000E25EC" w:rsidRPr="002B4871" w:rsidTr="002B4871">
        <w:trPr>
          <w:gridAfter w:val="4"/>
          <w:wAfter w:w="962" w:type="dxa"/>
          <w:trHeight w:val="88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увеличение и уменьшение чисел на несколько единиц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Урок- повторение.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примеров на сложение и вычитание.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7.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самостоятельная работа.</w:t>
            </w:r>
          </w:p>
        </w:tc>
      </w:tr>
      <w:tr w:rsidR="000E25EC" w:rsidRPr="002B4871" w:rsidTr="002B4871">
        <w:trPr>
          <w:gridAfter w:val="1"/>
          <w:wAfter w:w="6" w:type="dxa"/>
          <w:trHeight w:val="1119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850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8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8. Состав числа 8. Сложение и вычитание в пределах 8.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счета предметов. Название и запись числа 8. Сложение и вычитание в пределах 8.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 записывать число 8; состав числа 8.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Тематический: счет предметов.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1"/>
          <w:wAfter w:w="6" w:type="dxa"/>
          <w:trHeight w:val="315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Счет парами.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– закрепление.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навыков счета парами.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считать присчитывать по два.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счет предметов.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EC" w:rsidRPr="002B4871" w:rsidTr="002B4871">
        <w:trPr>
          <w:gridAfter w:val="4"/>
          <w:wAfter w:w="962" w:type="dxa"/>
          <w:trHeight w:val="982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удобным способом (переставлять слагаемые).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– закрепление.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навыков сложения более удобным способом.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применять способ перестановки слагаемых.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практические задания.</w:t>
            </w:r>
          </w:p>
        </w:tc>
      </w:tr>
      <w:tr w:rsidR="000E25EC" w:rsidRPr="002B4871" w:rsidTr="002B4871">
        <w:trPr>
          <w:gridAfter w:val="4"/>
          <w:wAfter w:w="962" w:type="dxa"/>
          <w:trHeight w:val="128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– закрепление.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на увеличение и уменьшение числа на несколько единиц.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 по иллюстрациям на нахождение суммы.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практическая работа.</w:t>
            </w:r>
          </w:p>
        </w:tc>
      </w:tr>
      <w:tr w:rsidR="000E25EC" w:rsidRPr="002B4871" w:rsidTr="002B4871">
        <w:trPr>
          <w:gridAfter w:val="4"/>
          <w:wAfter w:w="962" w:type="dxa"/>
          <w:trHeight w:val="27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геометрические фигуры: круг, квадрат, треугольник, прямоугольник; геометрические тала: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куб, брус, шар.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устный опрос. </w:t>
            </w:r>
          </w:p>
        </w:tc>
      </w:tr>
      <w:tr w:rsidR="000E25EC" w:rsidRPr="002B4871" w:rsidTr="002B4871">
        <w:trPr>
          <w:gridAfter w:val="4"/>
          <w:wAfter w:w="962" w:type="dxa"/>
          <w:trHeight w:val="1065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умений, навыков.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пройденным темам.</w:t>
            </w:r>
          </w:p>
        </w:tc>
        <w:tc>
          <w:tcPr>
            <w:tcW w:w="2693" w:type="dxa"/>
            <w:vMerge w:val="restart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числа от 1- 8, решать примеры на сложение и вычитание, простые текстовые задачи.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</w:tr>
      <w:tr w:rsidR="000E25EC" w:rsidRPr="002B4871" w:rsidTr="002B4871">
        <w:trPr>
          <w:gridAfter w:val="4"/>
          <w:wAfter w:w="962" w:type="dxa"/>
          <w:trHeight w:val="1035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Работа над ошибками.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– закрепление.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8».</w:t>
            </w:r>
          </w:p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индивидуальные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0E25EC" w:rsidRPr="002B4871" w:rsidTr="002B4871">
        <w:trPr>
          <w:gridAfter w:val="4"/>
          <w:wAfter w:w="962" w:type="dxa"/>
          <w:trHeight w:val="330"/>
        </w:trPr>
        <w:tc>
          <w:tcPr>
            <w:tcW w:w="710" w:type="dxa"/>
          </w:tcPr>
          <w:p w:rsidR="000E25EC" w:rsidRPr="002B4871" w:rsidRDefault="002B4871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25EC" w:rsidRPr="002B4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>ЧИСЛО   И   ЦИФРА   9</w:t>
            </w: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Число и цифра 9. Состав числа 9. Сложение и вычитание в пределах 9.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счета предметов. Название и запись числа 9. Сложение и вычитание. 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число 9; считать, складывать и вычитать в пределах 9.</w:t>
            </w: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состав 9.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Тематический: работа со счетным материалом.</w:t>
            </w:r>
          </w:p>
        </w:tc>
      </w:tr>
      <w:tr w:rsidR="000E25EC" w:rsidRPr="002B4871" w:rsidTr="002B4871">
        <w:trPr>
          <w:gridAfter w:val="4"/>
          <w:wAfter w:w="962" w:type="dxa"/>
          <w:trHeight w:val="330"/>
        </w:trPr>
        <w:tc>
          <w:tcPr>
            <w:tcW w:w="710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0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0E25EC" w:rsidRPr="002B4871" w:rsidRDefault="000E25EC" w:rsidP="002B4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в пределах 9.  </w:t>
            </w:r>
          </w:p>
        </w:tc>
        <w:tc>
          <w:tcPr>
            <w:tcW w:w="709" w:type="dxa"/>
          </w:tcPr>
          <w:p w:rsidR="000E25EC" w:rsidRPr="002B4871" w:rsidRDefault="000E25EC" w:rsidP="002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2977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 сложение и вычитание.</w:t>
            </w:r>
          </w:p>
        </w:tc>
        <w:tc>
          <w:tcPr>
            <w:tcW w:w="2693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счет предметов в пределах 9.</w:t>
            </w:r>
          </w:p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9.</w:t>
            </w:r>
          </w:p>
        </w:tc>
        <w:tc>
          <w:tcPr>
            <w:tcW w:w="1559" w:type="dxa"/>
          </w:tcPr>
          <w:p w:rsidR="000E25EC" w:rsidRPr="002B4871" w:rsidRDefault="000E25EC" w:rsidP="002B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1">
              <w:rPr>
                <w:rFonts w:ascii="Times New Roman" w:hAnsi="Times New Roman" w:cs="Times New Roman"/>
                <w:sz w:val="24"/>
                <w:szCs w:val="24"/>
              </w:rPr>
              <w:t>Текущий: индивидуальные задания.</w:t>
            </w:r>
          </w:p>
        </w:tc>
      </w:tr>
    </w:tbl>
    <w:p w:rsidR="000E25EC" w:rsidRPr="002B4871" w:rsidRDefault="000E25EC" w:rsidP="002B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8CA" w:rsidRPr="002B4871" w:rsidRDefault="004748CA" w:rsidP="002B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48CA" w:rsidRPr="002B4871" w:rsidSect="002B4871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23" w:rsidRDefault="00F54F23" w:rsidP="000A00C6">
      <w:pPr>
        <w:spacing w:after="0" w:line="240" w:lineRule="auto"/>
      </w:pPr>
      <w:r>
        <w:separator/>
      </w:r>
    </w:p>
  </w:endnote>
  <w:endnote w:type="continuationSeparator" w:id="1">
    <w:p w:rsidR="00F54F23" w:rsidRDefault="00F54F23" w:rsidP="000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C" w:rsidRPr="00CE3FEB" w:rsidRDefault="000E25E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color w:val="800000"/>
      </w:rPr>
    </w:pP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>МОУ «Ыныргинсккая СОШ» учитель начальных классов Метелёва И.Г.</w:t>
    </w:r>
    <w:r w:rsidRPr="00CE3FEB">
      <w:rPr>
        <w:rFonts w:asciiTheme="majorHAnsi" w:hAnsiTheme="majorHAnsi"/>
        <w:color w:val="800000"/>
      </w:rPr>
      <w:ptab w:relativeTo="margin" w:alignment="right" w:leader="none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 xml:space="preserve">Страница </w:t>
    </w:r>
    <w:r w:rsidR="00943322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begin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instrText xml:space="preserve"> PAGE   \* MERGEFORMAT </w:instrText>
    </w:r>
    <w:r w:rsidR="00943322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separate"/>
    </w:r>
    <w:r w:rsidR="004E665C">
      <w:rPr>
        <w:rFonts w:ascii="Times New Roman" w:hAnsi="Times New Roman" w:cs="Times New Roman"/>
        <w:b/>
        <w:i/>
        <w:noProof/>
        <w:color w:val="800000"/>
        <w:sz w:val="24"/>
        <w:szCs w:val="24"/>
      </w:rPr>
      <w:t>4</w:t>
    </w:r>
    <w:r w:rsidR="00943322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end"/>
    </w:r>
  </w:p>
  <w:p w:rsidR="000E25EC" w:rsidRDefault="000E25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23" w:rsidRDefault="00F54F23" w:rsidP="000A00C6">
      <w:pPr>
        <w:spacing w:after="0" w:line="240" w:lineRule="auto"/>
      </w:pPr>
      <w:r>
        <w:separator/>
      </w:r>
    </w:p>
  </w:footnote>
  <w:footnote w:type="continuationSeparator" w:id="1">
    <w:p w:rsidR="00F54F23" w:rsidRDefault="00F54F23" w:rsidP="000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167343"/>
    <w:multiLevelType w:val="hybridMultilevel"/>
    <w:tmpl w:val="9BDCBB80"/>
    <w:lvl w:ilvl="0" w:tplc="393E5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6E92"/>
    <w:multiLevelType w:val="hybridMultilevel"/>
    <w:tmpl w:val="406A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26FFD"/>
    <w:multiLevelType w:val="hybridMultilevel"/>
    <w:tmpl w:val="7B3A0732"/>
    <w:lvl w:ilvl="0" w:tplc="686EAE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86F270A"/>
    <w:multiLevelType w:val="hybridMultilevel"/>
    <w:tmpl w:val="E608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62AE"/>
    <w:multiLevelType w:val="hybridMultilevel"/>
    <w:tmpl w:val="A66AA136"/>
    <w:lvl w:ilvl="0" w:tplc="8E8043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FF172A"/>
    <w:multiLevelType w:val="hybridMultilevel"/>
    <w:tmpl w:val="C4B02A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A5F7C73"/>
    <w:multiLevelType w:val="hybridMultilevel"/>
    <w:tmpl w:val="24C2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983728"/>
    <w:multiLevelType w:val="multilevel"/>
    <w:tmpl w:val="01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B397A"/>
    <w:multiLevelType w:val="hybridMultilevel"/>
    <w:tmpl w:val="645A6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16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  <w:num w:numId="15">
    <w:abstractNumId w:val="8"/>
  </w:num>
  <w:num w:numId="16">
    <w:abstractNumId w:val="10"/>
  </w:num>
  <w:num w:numId="17">
    <w:abstractNumId w:val="1"/>
  </w:num>
  <w:num w:numId="18">
    <w:abstractNumId w:val="14"/>
  </w:num>
  <w:num w:numId="19">
    <w:abstractNumId w:val="20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82"/>
    <w:rsid w:val="00010C34"/>
    <w:rsid w:val="00046B76"/>
    <w:rsid w:val="00080BAC"/>
    <w:rsid w:val="000A00C6"/>
    <w:rsid w:val="000E25EC"/>
    <w:rsid w:val="00106191"/>
    <w:rsid w:val="001440DC"/>
    <w:rsid w:val="00172B4F"/>
    <w:rsid w:val="00193FB2"/>
    <w:rsid w:val="00195086"/>
    <w:rsid w:val="001A40F7"/>
    <w:rsid w:val="001F4C9E"/>
    <w:rsid w:val="00237BBC"/>
    <w:rsid w:val="0024162A"/>
    <w:rsid w:val="002A0606"/>
    <w:rsid w:val="002B4871"/>
    <w:rsid w:val="002C355D"/>
    <w:rsid w:val="002C52BA"/>
    <w:rsid w:val="002C7DAF"/>
    <w:rsid w:val="00360C33"/>
    <w:rsid w:val="00363885"/>
    <w:rsid w:val="0041220B"/>
    <w:rsid w:val="00415339"/>
    <w:rsid w:val="00426968"/>
    <w:rsid w:val="004748CA"/>
    <w:rsid w:val="004932FF"/>
    <w:rsid w:val="004A7495"/>
    <w:rsid w:val="004B29C9"/>
    <w:rsid w:val="004E3305"/>
    <w:rsid w:val="004E665C"/>
    <w:rsid w:val="004E79A0"/>
    <w:rsid w:val="00507919"/>
    <w:rsid w:val="005107DA"/>
    <w:rsid w:val="00512CD7"/>
    <w:rsid w:val="005202F3"/>
    <w:rsid w:val="00521C0A"/>
    <w:rsid w:val="005872C9"/>
    <w:rsid w:val="005B5515"/>
    <w:rsid w:val="005D366B"/>
    <w:rsid w:val="0060786C"/>
    <w:rsid w:val="00613177"/>
    <w:rsid w:val="00660F15"/>
    <w:rsid w:val="00664E20"/>
    <w:rsid w:val="00690D58"/>
    <w:rsid w:val="00696D4F"/>
    <w:rsid w:val="00740F5F"/>
    <w:rsid w:val="00755A19"/>
    <w:rsid w:val="007713B8"/>
    <w:rsid w:val="00777EA2"/>
    <w:rsid w:val="007877B2"/>
    <w:rsid w:val="00793E55"/>
    <w:rsid w:val="007F46C6"/>
    <w:rsid w:val="0080163E"/>
    <w:rsid w:val="00840165"/>
    <w:rsid w:val="0084652A"/>
    <w:rsid w:val="00896912"/>
    <w:rsid w:val="008E3BBE"/>
    <w:rsid w:val="00924AE8"/>
    <w:rsid w:val="00943322"/>
    <w:rsid w:val="009479B5"/>
    <w:rsid w:val="009D23B4"/>
    <w:rsid w:val="009D695B"/>
    <w:rsid w:val="009F51D9"/>
    <w:rsid w:val="00A15A9D"/>
    <w:rsid w:val="00A1724A"/>
    <w:rsid w:val="00A31172"/>
    <w:rsid w:val="00A90BAC"/>
    <w:rsid w:val="00AB58D7"/>
    <w:rsid w:val="00B67D11"/>
    <w:rsid w:val="00B91E7F"/>
    <w:rsid w:val="00BE00C8"/>
    <w:rsid w:val="00C6064D"/>
    <w:rsid w:val="00C658AA"/>
    <w:rsid w:val="00C70D90"/>
    <w:rsid w:val="00C71773"/>
    <w:rsid w:val="00CE3FEB"/>
    <w:rsid w:val="00CE57E9"/>
    <w:rsid w:val="00CF01F1"/>
    <w:rsid w:val="00D02466"/>
    <w:rsid w:val="00D1251C"/>
    <w:rsid w:val="00D20C06"/>
    <w:rsid w:val="00D536CA"/>
    <w:rsid w:val="00D7212F"/>
    <w:rsid w:val="00DB0607"/>
    <w:rsid w:val="00DC5446"/>
    <w:rsid w:val="00DD4B23"/>
    <w:rsid w:val="00DD7FAA"/>
    <w:rsid w:val="00E41083"/>
    <w:rsid w:val="00E751AD"/>
    <w:rsid w:val="00EC0577"/>
    <w:rsid w:val="00EE41D1"/>
    <w:rsid w:val="00EE7141"/>
    <w:rsid w:val="00F00E10"/>
    <w:rsid w:val="00F109E9"/>
    <w:rsid w:val="00F338A2"/>
    <w:rsid w:val="00F54F23"/>
    <w:rsid w:val="00F83A17"/>
    <w:rsid w:val="00F92D84"/>
    <w:rsid w:val="00FC7C82"/>
    <w:rsid w:val="00FD0F01"/>
    <w:rsid w:val="00FD2356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1">
    <w:name w:val="heading 1"/>
    <w:basedOn w:val="a"/>
    <w:next w:val="a"/>
    <w:link w:val="10"/>
    <w:uiPriority w:val="9"/>
    <w:qFormat/>
    <w:rsid w:val="000E25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B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C7C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C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FC7C82"/>
  </w:style>
  <w:style w:type="character" w:customStyle="1" w:styleId="apple-converted-space">
    <w:name w:val="apple-converted-space"/>
    <w:basedOn w:val="a0"/>
    <w:rsid w:val="00FC7C82"/>
  </w:style>
  <w:style w:type="paragraph" w:customStyle="1" w:styleId="ParagraphStyle">
    <w:name w:val="Paragraph Style"/>
    <w:rsid w:val="00FC7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0C6"/>
  </w:style>
  <w:style w:type="paragraph" w:styleId="a7">
    <w:name w:val="footer"/>
    <w:basedOn w:val="a"/>
    <w:link w:val="a8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0C6"/>
  </w:style>
  <w:style w:type="paragraph" w:styleId="a9">
    <w:name w:val="Balloon Text"/>
    <w:basedOn w:val="a"/>
    <w:link w:val="aa"/>
    <w:uiPriority w:val="99"/>
    <w:semiHidden/>
    <w:unhideWhenUsed/>
    <w:rsid w:val="000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0C6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2C355D"/>
    <w:rPr>
      <w:sz w:val="20"/>
      <w:szCs w:val="20"/>
    </w:rPr>
  </w:style>
  <w:style w:type="paragraph" w:customStyle="1" w:styleId="Centered">
    <w:name w:val="Centered"/>
    <w:uiPriority w:val="99"/>
    <w:rsid w:val="008016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8016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6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6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6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63E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0E2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3B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D12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1767;fld=134;dst=10000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DE57-481C-4426-A5B2-33D2424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2015-01-17T13:28:00Z</cp:lastPrinted>
  <dcterms:created xsi:type="dcterms:W3CDTF">2015-01-17T13:21:00Z</dcterms:created>
  <dcterms:modified xsi:type="dcterms:W3CDTF">2015-01-17T13:28:00Z</dcterms:modified>
</cp:coreProperties>
</file>