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93" w:rsidRPr="00DB09F8" w:rsidRDefault="00EE0193" w:rsidP="00EE0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9F8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</w:p>
    <w:p w:rsidR="00EE0193" w:rsidRPr="00DB09F8" w:rsidRDefault="00EE0193" w:rsidP="00EE0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9F8">
        <w:rPr>
          <w:rFonts w:ascii="Times New Roman" w:hAnsi="Times New Roman" w:cs="Times New Roman"/>
          <w:b/>
          <w:sz w:val="24"/>
          <w:szCs w:val="24"/>
        </w:rPr>
        <w:t>работы МО учителей начальных классов</w:t>
      </w:r>
    </w:p>
    <w:p w:rsidR="00EE0193" w:rsidRPr="00DB09F8" w:rsidRDefault="00EE0193" w:rsidP="00EE0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9F8">
        <w:rPr>
          <w:rFonts w:ascii="Times New Roman" w:hAnsi="Times New Roman" w:cs="Times New Roman"/>
          <w:b/>
          <w:sz w:val="24"/>
          <w:szCs w:val="24"/>
        </w:rPr>
        <w:t>за 2014- 2015 учебный год</w:t>
      </w:r>
    </w:p>
    <w:p w:rsidR="00EE0193" w:rsidRPr="00DB09F8" w:rsidRDefault="00EE0193" w:rsidP="00903E78">
      <w:pPr>
        <w:keepNext/>
        <w:spacing w:before="240" w:after="6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622E9" w:rsidRPr="00DB09F8" w:rsidRDefault="00E622E9" w:rsidP="00EE01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В истекшем учебном году учи</w:t>
      </w:r>
      <w:r w:rsidR="00EE0193"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теля МО работали над проблемой </w:t>
      </w:r>
      <w:r w:rsidR="00EE0193" w:rsidRPr="00DB09F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«Определение инновационных механизмов преемственного внедрения ФГОС на разных ступенях обучения»</w:t>
      </w:r>
    </w:p>
    <w:p w:rsidR="00E622E9" w:rsidRPr="00DB09F8" w:rsidRDefault="00E622E9" w:rsidP="00903E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2E9" w:rsidRPr="00DB09F8" w:rsidRDefault="00E622E9" w:rsidP="00903E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МО:</w:t>
      </w: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научно-методической  базы для качественной реализации ФГОС начального общего образования учителями начальной школы в образовательных учреждениях</w:t>
      </w:r>
      <w:proofErr w:type="gramStart"/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622E9" w:rsidRPr="00DB09F8" w:rsidRDefault="00E622E9" w:rsidP="00903E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22E9" w:rsidRPr="00DB09F8" w:rsidRDefault="00E622E9" w:rsidP="00903E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Были поставлены </w:t>
      </w:r>
      <w:r w:rsidRPr="00DB09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622E9" w:rsidRPr="00DB09F8" w:rsidRDefault="00E622E9" w:rsidP="00903E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    </w:t>
      </w: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Способствовать обеспечению внедрения современных образовательных технологий как  значимого компонента содержания образования (как одно из требований к условиям  введения ФГОС). </w:t>
      </w:r>
    </w:p>
    <w:p w:rsidR="00E622E9" w:rsidRPr="00DB09F8" w:rsidRDefault="00E622E9" w:rsidP="00903E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2.   Акцентировать внимание на повышении уровня самообразования каждого учителя (как одно из требований к условиям введения ФГОС).</w:t>
      </w:r>
    </w:p>
    <w:p w:rsidR="00E622E9" w:rsidRPr="00DB09F8" w:rsidRDefault="00E622E9" w:rsidP="00903E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3.  Совершенствовать подготовку учащихся к сдаче выпускных экзаменов в форме и материалам ЕГЭ.</w:t>
      </w:r>
    </w:p>
    <w:p w:rsidR="00E622E9" w:rsidRPr="00DB09F8" w:rsidRDefault="00E622E9" w:rsidP="00903E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DB09F8">
        <w:rPr>
          <w:rFonts w:ascii="Times New Roman" w:hAnsi="Times New Roman" w:cs="Times New Roman"/>
          <w:sz w:val="24"/>
          <w:szCs w:val="24"/>
          <w:lang w:eastAsia="ru-RU"/>
        </w:rPr>
        <w:tab/>
        <w:t>Осуществить переход в 5-х классах на работу по новым стандартам.</w:t>
      </w:r>
    </w:p>
    <w:p w:rsidR="00E622E9" w:rsidRPr="00DB09F8" w:rsidRDefault="00E622E9" w:rsidP="00903E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DB09F8">
        <w:rPr>
          <w:rFonts w:ascii="Times New Roman" w:hAnsi="Times New Roman" w:cs="Times New Roman"/>
          <w:sz w:val="24"/>
          <w:szCs w:val="24"/>
          <w:lang w:eastAsia="ru-RU"/>
        </w:rPr>
        <w:tab/>
        <w:t>Продолжать тесную взаимосвязь с родителями через систему общешкольных родительских собраний.</w:t>
      </w:r>
    </w:p>
    <w:p w:rsidR="00E622E9" w:rsidRPr="00DB09F8" w:rsidRDefault="00E622E9" w:rsidP="00903E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22E9" w:rsidRPr="00DB09F8" w:rsidRDefault="00E622E9" w:rsidP="00903E7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работы:</w:t>
      </w:r>
    </w:p>
    <w:p w:rsidR="00E622E9" w:rsidRPr="00DB09F8" w:rsidRDefault="00E622E9" w:rsidP="00903E7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22E9" w:rsidRPr="00DB09F8" w:rsidRDefault="00E622E9" w:rsidP="00903E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● рост качества знаний обучающихся; </w:t>
      </w:r>
    </w:p>
    <w:p w:rsidR="00E622E9" w:rsidRPr="00DB09F8" w:rsidRDefault="00E622E9" w:rsidP="00903E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● овладение учителями МО системой преподавания предметов в соответствии с новым ФГОС; </w:t>
      </w:r>
    </w:p>
    <w:p w:rsidR="00E622E9" w:rsidRPr="00DB09F8" w:rsidRDefault="00E622E9" w:rsidP="00903E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● создание условий в процессе обучения для формирования у обучающихся ключевых компетентностей. </w:t>
      </w:r>
    </w:p>
    <w:p w:rsidR="00E622E9" w:rsidRPr="00DB09F8" w:rsidRDefault="00E622E9" w:rsidP="00903E78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22E9" w:rsidRPr="00DB09F8" w:rsidRDefault="00E622E9" w:rsidP="00903E78">
      <w:pPr>
        <w:spacing w:before="33" w:after="33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методического объединения:</w:t>
      </w:r>
    </w:p>
    <w:p w:rsidR="00E622E9" w:rsidRPr="00DB09F8" w:rsidRDefault="00E622E9" w:rsidP="00903E78">
      <w:pPr>
        <w:spacing w:before="33" w:after="33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22E9" w:rsidRPr="00DB09F8" w:rsidRDefault="00E622E9" w:rsidP="00903E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i/>
          <w:sz w:val="24"/>
          <w:szCs w:val="24"/>
          <w:lang w:eastAsia="ru-RU"/>
        </w:rPr>
        <w:t>Реутова Н.А..</w:t>
      </w: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-  руководитель методического объединен</w:t>
      </w:r>
      <w:r w:rsidR="00EE0193" w:rsidRPr="00DB09F8">
        <w:rPr>
          <w:rFonts w:ascii="Times New Roman" w:hAnsi="Times New Roman" w:cs="Times New Roman"/>
          <w:sz w:val="24"/>
          <w:szCs w:val="24"/>
          <w:lang w:eastAsia="ru-RU"/>
        </w:rPr>
        <w:t>ия, учитель  начальных классов.  3-4 класс-комплект</w:t>
      </w:r>
      <w:proofErr w:type="gramStart"/>
      <w:r w:rsidR="00EE0193"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622E9" w:rsidRPr="00DB09F8" w:rsidRDefault="00E622E9" w:rsidP="00903E7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09F8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Монахова</w:t>
      </w:r>
      <w:proofErr w:type="spellEnd"/>
      <w:r w:rsidRPr="00DB09F8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С.Ю</w:t>
      </w:r>
      <w:r w:rsidRPr="00DB0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.- учитель начальных классов.</w:t>
      </w:r>
      <w:r w:rsidR="00EE0193" w:rsidRPr="00DB0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1-2 класс- комплект.</w:t>
      </w:r>
    </w:p>
    <w:p w:rsidR="00EE0193" w:rsidRPr="00DB09F8" w:rsidRDefault="00EE0193" w:rsidP="00EE0193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Согласно утвержденному плану работы, за год было проведено  5 заседаний методического объединения, на которых заслушали выступления учителей МО по проблемам обучения и воспитания учащихся, познакомились с нормативными документами, намеченными к изучению в начале учебного года. Учителя принимали активное участие  в  теоретической и практической части каждого заседания.  </w:t>
      </w:r>
    </w:p>
    <w:p w:rsidR="00EE0193" w:rsidRPr="00DB09F8" w:rsidRDefault="00EE0193" w:rsidP="00EE0193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B09F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 докладами выступали</w:t>
      </w:r>
      <w:proofErr w:type="gramStart"/>
      <w:r w:rsidRPr="00DB09F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</w:p>
    <w:p w:rsidR="00EE0193" w:rsidRPr="00DB09F8" w:rsidRDefault="00EE0193" w:rsidP="00EE0193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9F8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Реутова Н.А</w:t>
      </w:r>
      <w:r w:rsidR="00E622E9" w:rsidRPr="00DB09F8">
        <w:rPr>
          <w:rFonts w:ascii="Times New Roman" w:hAnsi="Times New Roman" w:cs="Times New Roman"/>
          <w:sz w:val="24"/>
          <w:szCs w:val="24"/>
          <w:lang w:eastAsia="ru-RU"/>
        </w:rPr>
        <w:t>« Развитие личностных УУД  на уроках  литературного чтения»</w:t>
      </w:r>
      <w:proofErr w:type="gramStart"/>
      <w:r w:rsidR="00E622E9" w:rsidRPr="00DB09F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B09F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B09F8">
        <w:rPr>
          <w:rFonts w:ascii="Times New Roman" w:hAnsi="Times New Roman" w:cs="Times New Roman"/>
          <w:sz w:val="24"/>
          <w:szCs w:val="24"/>
        </w:rPr>
        <w:t>Проблемы преемственности и обучение начального звена и среднего. Создание условий  для безболезненного перехода обучающихся 4 классов  к обучению в среднем звене школы».</w:t>
      </w:r>
    </w:p>
    <w:p w:rsidR="00E622E9" w:rsidRPr="00DB09F8" w:rsidRDefault="00EE0193" w:rsidP="00EE0193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09F8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Монахова</w:t>
      </w:r>
      <w:proofErr w:type="spellEnd"/>
      <w:r w:rsidRPr="00DB09F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С.Ю</w:t>
      </w: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622E9" w:rsidRPr="00DB09F8">
        <w:rPr>
          <w:rFonts w:ascii="Times New Roman" w:hAnsi="Times New Roman" w:cs="Times New Roman"/>
          <w:sz w:val="24"/>
          <w:szCs w:val="24"/>
        </w:rPr>
        <w:t>« Использование дифференцированных заданий на уроках русского языка», «Использование дидактических игр на уроках как средство актуализации познавательных интересов учащихся».</w:t>
      </w:r>
    </w:p>
    <w:p w:rsidR="00E622E9" w:rsidRPr="00DB09F8" w:rsidRDefault="00E622E9" w:rsidP="00903E7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22E9" w:rsidRPr="00DB09F8" w:rsidRDefault="00E622E9" w:rsidP="00903E7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Каждое заседание МО вырабатывало рекомендации учителям,  эти рекомендации были конкретны и своевременны, способствовали профессиональному росту учителей. В течение  года каждый учитель работал над выбранной темой самообразования с целью совершенствования преподавания и повышения качества знаний, учащихся по предмету.</w:t>
      </w:r>
    </w:p>
    <w:p w:rsidR="00EE0193" w:rsidRPr="00DB09F8" w:rsidRDefault="00EE0193" w:rsidP="00903E7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22E9" w:rsidRPr="00DB09F8" w:rsidRDefault="00E622E9" w:rsidP="00903E7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B09F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Темы по самообразованию</w:t>
      </w:r>
    </w:p>
    <w:p w:rsidR="00E622E9" w:rsidRPr="00DB09F8" w:rsidRDefault="00E622E9" w:rsidP="00903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420"/>
        <w:gridCol w:w="5683"/>
      </w:tblGrid>
      <w:tr w:rsidR="00E622E9" w:rsidRPr="00DB09F8" w:rsidTr="00EE0193">
        <w:tc>
          <w:tcPr>
            <w:tcW w:w="484" w:type="dxa"/>
          </w:tcPr>
          <w:p w:rsidR="00E622E9" w:rsidRPr="00DB09F8" w:rsidRDefault="00E622E9" w:rsidP="006F1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0" w:type="dxa"/>
          </w:tcPr>
          <w:p w:rsidR="00E622E9" w:rsidRPr="00DB09F8" w:rsidRDefault="00E622E9" w:rsidP="006F1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5683" w:type="dxa"/>
          </w:tcPr>
          <w:p w:rsidR="00E622E9" w:rsidRPr="00DB09F8" w:rsidRDefault="00E622E9" w:rsidP="006F1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по самообразованию</w:t>
            </w:r>
          </w:p>
        </w:tc>
      </w:tr>
      <w:tr w:rsidR="00E622E9" w:rsidRPr="00DB09F8" w:rsidTr="00EE0193">
        <w:tc>
          <w:tcPr>
            <w:tcW w:w="484" w:type="dxa"/>
          </w:tcPr>
          <w:p w:rsidR="00E622E9" w:rsidRPr="00DB09F8" w:rsidRDefault="00E622E9" w:rsidP="006F1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</w:tcPr>
          <w:p w:rsidR="00E622E9" w:rsidRPr="00DB09F8" w:rsidRDefault="00E622E9" w:rsidP="006F1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Реутова Н.А.</w:t>
            </w:r>
          </w:p>
        </w:tc>
        <w:tc>
          <w:tcPr>
            <w:tcW w:w="5683" w:type="dxa"/>
          </w:tcPr>
          <w:p w:rsidR="00E622E9" w:rsidRPr="00DB09F8" w:rsidRDefault="00E622E9" w:rsidP="006F1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полноценного  навыка чтения у младших школьников</w:t>
            </w:r>
          </w:p>
        </w:tc>
      </w:tr>
      <w:tr w:rsidR="00E622E9" w:rsidRPr="00DB09F8" w:rsidTr="00EE0193">
        <w:tc>
          <w:tcPr>
            <w:tcW w:w="484" w:type="dxa"/>
          </w:tcPr>
          <w:p w:rsidR="00E622E9" w:rsidRPr="00DB09F8" w:rsidRDefault="00E622E9" w:rsidP="006F1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</w:tcPr>
          <w:p w:rsidR="00E622E9" w:rsidRPr="00DB09F8" w:rsidRDefault="00E622E9" w:rsidP="006F1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Монахова</w:t>
            </w:r>
            <w:proofErr w:type="spellEnd"/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5683" w:type="dxa"/>
          </w:tcPr>
          <w:p w:rsidR="00E622E9" w:rsidRPr="00DB09F8" w:rsidRDefault="00E622E9" w:rsidP="006F1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Дифференцированное обучение как  средство повышения эффективности урока русского языка</w:t>
            </w:r>
          </w:p>
        </w:tc>
      </w:tr>
    </w:tbl>
    <w:p w:rsidR="00EE0193" w:rsidRPr="00DB09F8" w:rsidRDefault="00EE0193" w:rsidP="00EE0193">
      <w:pPr>
        <w:shd w:val="clear" w:color="auto" w:fill="FFFFFF"/>
        <w:spacing w:line="240" w:lineRule="atLeas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EE0193" w:rsidRPr="00DB09F8" w:rsidRDefault="00EE0193" w:rsidP="00EE0193">
      <w:pPr>
        <w:shd w:val="clear" w:color="auto" w:fill="FFFFFF"/>
        <w:spacing w:line="240" w:lineRule="atLeast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DB09F8">
        <w:rPr>
          <w:rFonts w:ascii="Times New Roman" w:hAnsi="Times New Roman" w:cs="Times New Roman"/>
          <w:b/>
          <w:iCs/>
          <w:sz w:val="24"/>
          <w:szCs w:val="24"/>
          <w:u w:val="single"/>
        </w:rPr>
        <w:t>В рамках декады учителей начальных классов были даны открытые уроки</w:t>
      </w:r>
      <w:r w:rsidR="00B263F0" w:rsidRPr="00DB09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и мероприятия</w:t>
      </w:r>
      <w:r w:rsidRPr="00DB09F8">
        <w:rPr>
          <w:rFonts w:ascii="Times New Roman" w:hAnsi="Times New Roman" w:cs="Times New Roman"/>
          <w:b/>
          <w:iCs/>
          <w:sz w:val="24"/>
          <w:szCs w:val="24"/>
          <w:u w:val="single"/>
        </w:rPr>
        <w:t>:</w:t>
      </w:r>
    </w:p>
    <w:p w:rsidR="00EE0193" w:rsidRPr="00DB09F8" w:rsidRDefault="00EE0193" w:rsidP="00EE0193">
      <w:pPr>
        <w:shd w:val="clear" w:color="auto" w:fill="FFFFFF"/>
        <w:spacing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DB09F8">
        <w:rPr>
          <w:rFonts w:ascii="Times New Roman" w:hAnsi="Times New Roman" w:cs="Times New Roman"/>
          <w:i/>
          <w:iCs/>
          <w:sz w:val="24"/>
          <w:szCs w:val="24"/>
        </w:rPr>
        <w:t>Реутова Н.А.</w:t>
      </w:r>
      <w:r w:rsidRPr="00DB09F8">
        <w:rPr>
          <w:rFonts w:ascii="Times New Roman" w:hAnsi="Times New Roman" w:cs="Times New Roman"/>
          <w:iCs/>
          <w:sz w:val="24"/>
          <w:szCs w:val="24"/>
        </w:rPr>
        <w:t xml:space="preserve"> –  Русский язык, 3-4 класс. Тема: «Учимся писать письма» (25.05.15г.)</w:t>
      </w:r>
    </w:p>
    <w:p w:rsidR="00EE0193" w:rsidRPr="00DB09F8" w:rsidRDefault="00EE0193" w:rsidP="00EE0193">
      <w:pPr>
        <w:shd w:val="clear" w:color="auto" w:fill="FFFFFF"/>
        <w:spacing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DB09F8">
        <w:rPr>
          <w:rFonts w:ascii="Times New Roman" w:hAnsi="Times New Roman" w:cs="Times New Roman"/>
          <w:iCs/>
          <w:sz w:val="24"/>
          <w:szCs w:val="24"/>
        </w:rPr>
        <w:t xml:space="preserve">                      – Математика,  3-4класс. Тема: «Закрепление изученного материала» (20.05.15г.)</w:t>
      </w:r>
    </w:p>
    <w:p w:rsidR="00B263F0" w:rsidRPr="00DB09F8" w:rsidRDefault="00B263F0" w:rsidP="00EE0193">
      <w:pPr>
        <w:shd w:val="clear" w:color="auto" w:fill="FFFFFF"/>
        <w:spacing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DB09F8">
        <w:rPr>
          <w:rFonts w:ascii="Times New Roman" w:hAnsi="Times New Roman" w:cs="Times New Roman"/>
          <w:i/>
          <w:iCs/>
          <w:sz w:val="24"/>
          <w:szCs w:val="24"/>
        </w:rPr>
        <w:t xml:space="preserve">Реутова Н.А., </w:t>
      </w:r>
      <w:proofErr w:type="spellStart"/>
      <w:r w:rsidRPr="00DB09F8">
        <w:rPr>
          <w:rFonts w:ascii="Times New Roman" w:hAnsi="Times New Roman" w:cs="Times New Roman"/>
          <w:i/>
          <w:iCs/>
          <w:sz w:val="24"/>
          <w:szCs w:val="24"/>
        </w:rPr>
        <w:t>Монахова</w:t>
      </w:r>
      <w:proofErr w:type="spellEnd"/>
      <w:r w:rsidRPr="00DB09F8">
        <w:rPr>
          <w:rFonts w:ascii="Times New Roman" w:hAnsi="Times New Roman" w:cs="Times New Roman"/>
          <w:i/>
          <w:iCs/>
          <w:sz w:val="24"/>
          <w:szCs w:val="24"/>
        </w:rPr>
        <w:t xml:space="preserve"> С.Ю</w:t>
      </w:r>
      <w:r w:rsidRPr="00DB09F8">
        <w:rPr>
          <w:rFonts w:ascii="Times New Roman" w:hAnsi="Times New Roman" w:cs="Times New Roman"/>
          <w:iCs/>
          <w:sz w:val="24"/>
          <w:szCs w:val="24"/>
        </w:rPr>
        <w:t>. – « Новогодний праздник!»</w:t>
      </w:r>
      <w:proofErr w:type="gramStart"/>
      <w:r w:rsidR="001C05BA" w:rsidRPr="00DB09F8">
        <w:rPr>
          <w:rFonts w:ascii="Times New Roman" w:hAnsi="Times New Roman" w:cs="Times New Roman"/>
          <w:iCs/>
          <w:sz w:val="24"/>
          <w:szCs w:val="24"/>
        </w:rPr>
        <w:t xml:space="preserve">( </w:t>
      </w:r>
      <w:proofErr w:type="gramEnd"/>
      <w:r w:rsidR="001C05BA" w:rsidRPr="00DB09F8">
        <w:rPr>
          <w:rFonts w:ascii="Times New Roman" w:hAnsi="Times New Roman" w:cs="Times New Roman"/>
          <w:iCs/>
          <w:sz w:val="24"/>
          <w:szCs w:val="24"/>
        </w:rPr>
        <w:t>28.12.14 г)</w:t>
      </w:r>
    </w:p>
    <w:p w:rsidR="00B263F0" w:rsidRPr="00DB09F8" w:rsidRDefault="00B263F0" w:rsidP="00EE0193">
      <w:pPr>
        <w:shd w:val="clear" w:color="auto" w:fill="FFFFFF"/>
        <w:spacing w:line="240" w:lineRule="atLeast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DB09F8">
        <w:rPr>
          <w:rFonts w:ascii="Times New Roman" w:hAnsi="Times New Roman" w:cs="Times New Roman"/>
          <w:i/>
          <w:iCs/>
          <w:sz w:val="24"/>
          <w:szCs w:val="24"/>
        </w:rPr>
        <w:t>Монахова</w:t>
      </w:r>
      <w:proofErr w:type="spellEnd"/>
      <w:r w:rsidRPr="00DB09F8">
        <w:rPr>
          <w:rFonts w:ascii="Times New Roman" w:hAnsi="Times New Roman" w:cs="Times New Roman"/>
          <w:i/>
          <w:iCs/>
          <w:sz w:val="24"/>
          <w:szCs w:val="24"/>
        </w:rPr>
        <w:t xml:space="preserve"> С.Ю. – «</w:t>
      </w:r>
      <w:r w:rsidRPr="00DB09F8">
        <w:rPr>
          <w:rFonts w:ascii="Times New Roman" w:hAnsi="Times New Roman" w:cs="Times New Roman"/>
          <w:iCs/>
          <w:sz w:val="24"/>
          <w:szCs w:val="24"/>
        </w:rPr>
        <w:t xml:space="preserve"> Праздник  « Золотая осень!»</w:t>
      </w:r>
      <w:r w:rsidR="001C05BA" w:rsidRPr="00DB09F8">
        <w:rPr>
          <w:rFonts w:ascii="Times New Roman" w:hAnsi="Times New Roman" w:cs="Times New Roman"/>
          <w:iCs/>
          <w:sz w:val="24"/>
          <w:szCs w:val="24"/>
        </w:rPr>
        <w:t xml:space="preserve"> (15.10.14 г)</w:t>
      </w:r>
    </w:p>
    <w:p w:rsidR="00EE0193" w:rsidRPr="00DB09F8" w:rsidRDefault="00EE0193" w:rsidP="00EE0193">
      <w:pPr>
        <w:shd w:val="clear" w:color="auto" w:fill="FFFFFF"/>
        <w:spacing w:line="240" w:lineRule="atLeast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DB09F8">
        <w:rPr>
          <w:rFonts w:ascii="Times New Roman" w:hAnsi="Times New Roman" w:cs="Times New Roman"/>
          <w:b/>
          <w:iCs/>
          <w:sz w:val="24"/>
          <w:szCs w:val="24"/>
          <w:u w:val="single"/>
        </w:rPr>
        <w:t>Приняли участие в семинарах</w:t>
      </w:r>
      <w:r w:rsidR="00B263F0" w:rsidRPr="00DB09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, </w:t>
      </w:r>
      <w:proofErr w:type="spellStart"/>
      <w:r w:rsidR="001C05BA" w:rsidRPr="00DB09F8">
        <w:rPr>
          <w:rFonts w:ascii="Times New Roman" w:hAnsi="Times New Roman" w:cs="Times New Roman"/>
          <w:b/>
          <w:iCs/>
          <w:sz w:val="24"/>
          <w:szCs w:val="24"/>
          <w:u w:val="single"/>
        </w:rPr>
        <w:t>конкурсах</w:t>
      </w:r>
      <w:proofErr w:type="gramStart"/>
      <w:r w:rsidR="001C05BA" w:rsidRPr="00DB09F8">
        <w:rPr>
          <w:rFonts w:ascii="Times New Roman" w:hAnsi="Times New Roman" w:cs="Times New Roman"/>
          <w:b/>
          <w:iCs/>
          <w:sz w:val="24"/>
          <w:szCs w:val="24"/>
          <w:u w:val="single"/>
        </w:rPr>
        <w:t>,</w:t>
      </w:r>
      <w:bookmarkStart w:id="0" w:name="_GoBack"/>
      <w:bookmarkEnd w:id="0"/>
      <w:r w:rsidR="00B263F0" w:rsidRPr="00DB09F8">
        <w:rPr>
          <w:rFonts w:ascii="Times New Roman" w:hAnsi="Times New Roman" w:cs="Times New Roman"/>
          <w:b/>
          <w:iCs/>
          <w:sz w:val="24"/>
          <w:szCs w:val="24"/>
          <w:u w:val="single"/>
        </w:rPr>
        <w:t>в</w:t>
      </w:r>
      <w:proofErr w:type="gramEnd"/>
      <w:r w:rsidR="00B263F0" w:rsidRPr="00DB09F8">
        <w:rPr>
          <w:rFonts w:ascii="Times New Roman" w:hAnsi="Times New Roman" w:cs="Times New Roman"/>
          <w:b/>
          <w:iCs/>
          <w:sz w:val="24"/>
          <w:szCs w:val="24"/>
          <w:u w:val="single"/>
        </w:rPr>
        <w:t>ебинарах</w:t>
      </w:r>
      <w:proofErr w:type="spellEnd"/>
      <w:r w:rsidR="00B263F0" w:rsidRPr="00DB09F8">
        <w:rPr>
          <w:rFonts w:ascii="Times New Roman" w:hAnsi="Times New Roman" w:cs="Times New Roman"/>
          <w:b/>
          <w:iCs/>
          <w:sz w:val="24"/>
          <w:szCs w:val="24"/>
          <w:u w:val="single"/>
        </w:rPr>
        <w:t>:</w:t>
      </w:r>
    </w:p>
    <w:p w:rsidR="00EE0193" w:rsidRPr="00DB09F8" w:rsidRDefault="00EE0193" w:rsidP="00EE0193">
      <w:pPr>
        <w:shd w:val="clear" w:color="auto" w:fill="FFFFFF"/>
        <w:spacing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DB09F8">
        <w:rPr>
          <w:rFonts w:ascii="Times New Roman" w:hAnsi="Times New Roman" w:cs="Times New Roman"/>
          <w:i/>
          <w:iCs/>
          <w:sz w:val="24"/>
          <w:szCs w:val="24"/>
        </w:rPr>
        <w:t xml:space="preserve"> Реутова Н.А., </w:t>
      </w:r>
      <w:proofErr w:type="spellStart"/>
      <w:r w:rsidRPr="00DB09F8">
        <w:rPr>
          <w:rFonts w:ascii="Times New Roman" w:hAnsi="Times New Roman" w:cs="Times New Roman"/>
          <w:i/>
          <w:iCs/>
          <w:sz w:val="24"/>
          <w:szCs w:val="24"/>
        </w:rPr>
        <w:t>Монахова</w:t>
      </w:r>
      <w:proofErr w:type="spellEnd"/>
      <w:r w:rsidRPr="00DB09F8">
        <w:rPr>
          <w:rFonts w:ascii="Times New Roman" w:hAnsi="Times New Roman" w:cs="Times New Roman"/>
          <w:i/>
          <w:iCs/>
          <w:sz w:val="24"/>
          <w:szCs w:val="24"/>
        </w:rPr>
        <w:t xml:space="preserve"> С.Ю.</w:t>
      </w:r>
      <w:r w:rsidRPr="00DB09F8">
        <w:rPr>
          <w:rFonts w:ascii="Times New Roman" w:hAnsi="Times New Roman" w:cs="Times New Roman"/>
          <w:iCs/>
          <w:sz w:val="24"/>
          <w:szCs w:val="24"/>
        </w:rPr>
        <w:t>– «Современный урок в условиях ФГОС»</w:t>
      </w:r>
    </w:p>
    <w:p w:rsidR="00EE0193" w:rsidRPr="00DB09F8" w:rsidRDefault="00EE0193" w:rsidP="00EE0193">
      <w:pPr>
        <w:shd w:val="clear" w:color="auto" w:fill="FFFFFF"/>
        <w:spacing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DB09F8">
        <w:rPr>
          <w:rFonts w:ascii="Times New Roman" w:hAnsi="Times New Roman" w:cs="Times New Roman"/>
          <w:i/>
          <w:iCs/>
          <w:sz w:val="24"/>
          <w:szCs w:val="24"/>
        </w:rPr>
        <w:t>Реутова Н.А</w:t>
      </w:r>
      <w:r w:rsidRPr="00DB09F8">
        <w:rPr>
          <w:rFonts w:ascii="Times New Roman" w:hAnsi="Times New Roman" w:cs="Times New Roman"/>
          <w:iCs/>
          <w:sz w:val="24"/>
          <w:szCs w:val="24"/>
        </w:rPr>
        <w:t xml:space="preserve">.  – </w:t>
      </w:r>
      <w:r w:rsidR="006F6ABD" w:rsidRPr="00DB09F8">
        <w:rPr>
          <w:rFonts w:ascii="Times New Roman" w:hAnsi="Times New Roman" w:cs="Times New Roman"/>
          <w:iCs/>
          <w:sz w:val="24"/>
          <w:szCs w:val="24"/>
        </w:rPr>
        <w:t xml:space="preserve">научно-практическая конференция педагогов Николаевского муниципального района  « Инновационная деятельность педагога – залог обновления системы образования»  </w:t>
      </w:r>
      <w:proofErr w:type="gramStart"/>
      <w:r w:rsidR="006F6ABD" w:rsidRPr="00DB09F8">
        <w:rPr>
          <w:rFonts w:ascii="Times New Roman" w:hAnsi="Times New Roman" w:cs="Times New Roman"/>
          <w:iCs/>
          <w:sz w:val="24"/>
          <w:szCs w:val="24"/>
        </w:rPr>
        <w:t xml:space="preserve">( </w:t>
      </w:r>
      <w:proofErr w:type="gramEnd"/>
      <w:r w:rsidR="006F6ABD" w:rsidRPr="00DB09F8">
        <w:rPr>
          <w:rFonts w:ascii="Times New Roman" w:hAnsi="Times New Roman" w:cs="Times New Roman"/>
          <w:iCs/>
          <w:sz w:val="24"/>
          <w:szCs w:val="24"/>
        </w:rPr>
        <w:t>28.04.15)</w:t>
      </w:r>
    </w:p>
    <w:p w:rsidR="001B3FD8" w:rsidRPr="00DB09F8" w:rsidRDefault="006F6ABD" w:rsidP="001B3FD8">
      <w:pPr>
        <w:shd w:val="clear" w:color="auto" w:fill="FFFFFF"/>
        <w:spacing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DB09F8">
        <w:rPr>
          <w:rFonts w:ascii="Times New Roman" w:hAnsi="Times New Roman" w:cs="Times New Roman"/>
          <w:i/>
          <w:iCs/>
          <w:sz w:val="24"/>
          <w:szCs w:val="24"/>
        </w:rPr>
        <w:t>Реутова Н.А. -</w:t>
      </w:r>
      <w:r w:rsidRPr="00DB09F8">
        <w:rPr>
          <w:rFonts w:ascii="Times New Roman" w:hAnsi="Times New Roman" w:cs="Times New Roman"/>
          <w:iCs/>
          <w:sz w:val="24"/>
          <w:szCs w:val="24"/>
        </w:rPr>
        <w:t>- профессиональный конкурспедагог</w:t>
      </w:r>
      <w:r w:rsidR="00DB09F8">
        <w:rPr>
          <w:rFonts w:ascii="Times New Roman" w:hAnsi="Times New Roman" w:cs="Times New Roman"/>
          <w:iCs/>
          <w:sz w:val="24"/>
          <w:szCs w:val="24"/>
        </w:rPr>
        <w:t>ического мастерства   «</w:t>
      </w:r>
      <w:r w:rsidRPr="00DB09F8">
        <w:rPr>
          <w:rFonts w:ascii="Times New Roman" w:hAnsi="Times New Roman" w:cs="Times New Roman"/>
          <w:iCs/>
          <w:sz w:val="24"/>
          <w:szCs w:val="24"/>
        </w:rPr>
        <w:t>Педагогический марафон»</w:t>
      </w:r>
    </w:p>
    <w:p w:rsidR="00B263F0" w:rsidRPr="00DB09F8" w:rsidRDefault="00B263F0" w:rsidP="001B3FD8">
      <w:pPr>
        <w:shd w:val="clear" w:color="auto" w:fill="FFFFFF"/>
        <w:spacing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DB09F8">
        <w:rPr>
          <w:rFonts w:ascii="Times New Roman" w:hAnsi="Times New Roman" w:cs="Times New Roman"/>
          <w:i/>
          <w:iCs/>
          <w:sz w:val="24"/>
          <w:szCs w:val="24"/>
        </w:rPr>
        <w:t xml:space="preserve">Реутова Н.А., </w:t>
      </w:r>
      <w:proofErr w:type="spellStart"/>
      <w:r w:rsidRPr="00DB09F8">
        <w:rPr>
          <w:rFonts w:ascii="Times New Roman" w:hAnsi="Times New Roman" w:cs="Times New Roman"/>
          <w:i/>
          <w:iCs/>
          <w:sz w:val="24"/>
          <w:szCs w:val="24"/>
        </w:rPr>
        <w:t>Монахова</w:t>
      </w:r>
      <w:proofErr w:type="spellEnd"/>
      <w:r w:rsidRPr="00DB09F8">
        <w:rPr>
          <w:rFonts w:ascii="Times New Roman" w:hAnsi="Times New Roman" w:cs="Times New Roman"/>
          <w:i/>
          <w:iCs/>
          <w:sz w:val="24"/>
          <w:szCs w:val="24"/>
        </w:rPr>
        <w:t xml:space="preserve"> С.Ю. – </w:t>
      </w:r>
      <w:proofErr w:type="spellStart"/>
      <w:r w:rsidRPr="00DB09F8">
        <w:rPr>
          <w:rFonts w:ascii="Times New Roman" w:hAnsi="Times New Roman" w:cs="Times New Roman"/>
          <w:iCs/>
          <w:sz w:val="24"/>
          <w:szCs w:val="24"/>
        </w:rPr>
        <w:t>вебинар</w:t>
      </w:r>
      <w:proofErr w:type="spellEnd"/>
      <w:r w:rsidRPr="00DB09F8">
        <w:rPr>
          <w:rFonts w:ascii="Times New Roman" w:hAnsi="Times New Roman" w:cs="Times New Roman"/>
          <w:iCs/>
          <w:sz w:val="24"/>
          <w:szCs w:val="24"/>
        </w:rPr>
        <w:t xml:space="preserve"> « Урок окружающего мира по ФГОС»</w:t>
      </w:r>
    </w:p>
    <w:p w:rsidR="00B263F0" w:rsidRPr="00DB09F8" w:rsidRDefault="00B263F0" w:rsidP="001B3FD8">
      <w:pPr>
        <w:shd w:val="clear" w:color="auto" w:fill="FFFFFF"/>
        <w:spacing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DB09F8">
        <w:rPr>
          <w:rFonts w:ascii="Times New Roman" w:hAnsi="Times New Roman" w:cs="Times New Roman"/>
          <w:i/>
          <w:iCs/>
          <w:sz w:val="24"/>
          <w:szCs w:val="24"/>
        </w:rPr>
        <w:t xml:space="preserve">Реутова Н.А. – </w:t>
      </w:r>
      <w:proofErr w:type="spellStart"/>
      <w:r w:rsidRPr="00DB09F8">
        <w:rPr>
          <w:rFonts w:ascii="Times New Roman" w:hAnsi="Times New Roman" w:cs="Times New Roman"/>
          <w:iCs/>
          <w:sz w:val="24"/>
          <w:szCs w:val="24"/>
        </w:rPr>
        <w:t>вебинар</w:t>
      </w:r>
      <w:proofErr w:type="spellEnd"/>
      <w:r w:rsidRPr="00DB09F8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DB09F8">
        <w:rPr>
          <w:rFonts w:ascii="Times New Roman" w:hAnsi="Times New Roman" w:cs="Times New Roman"/>
          <w:iCs/>
          <w:sz w:val="24"/>
          <w:szCs w:val="24"/>
        </w:rPr>
        <w:t>Использование современных образовательных технологий при конструировании урока, направленного на реализацию ФГОС ОО»</w:t>
      </w:r>
    </w:p>
    <w:p w:rsidR="00E622E9" w:rsidRPr="00DB09F8" w:rsidRDefault="00E622E9" w:rsidP="00D6731A">
      <w:pPr>
        <w:shd w:val="clear" w:color="auto" w:fill="FFFFFF"/>
        <w:spacing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Чтобы повысить качество образования учителя МО  начальных классов планируют свою работу, изучают методическую литературу, обобщают опыт друг друга. </w:t>
      </w:r>
      <w:r w:rsidR="00D6731A" w:rsidRPr="00DB09F8">
        <w:rPr>
          <w:rFonts w:ascii="Times New Roman" w:hAnsi="Times New Roman" w:cs="Times New Roman"/>
          <w:sz w:val="24"/>
          <w:szCs w:val="24"/>
        </w:rPr>
        <w:t xml:space="preserve">Уроки  </w:t>
      </w:r>
      <w:r w:rsidRPr="00DB09F8">
        <w:rPr>
          <w:rFonts w:ascii="Times New Roman" w:hAnsi="Times New Roman" w:cs="Times New Roman"/>
          <w:sz w:val="24"/>
          <w:szCs w:val="24"/>
        </w:rPr>
        <w:t xml:space="preserve"> учителей отличались высоким уровнем педагогического мастерства, </w:t>
      </w:r>
      <w:proofErr w:type="gramStart"/>
      <w:r w:rsidRPr="00DB09F8">
        <w:rPr>
          <w:rFonts w:ascii="Times New Roman" w:hAnsi="Times New Roman" w:cs="Times New Roman"/>
          <w:sz w:val="24"/>
          <w:szCs w:val="24"/>
        </w:rPr>
        <w:t>творческой</w:t>
      </w:r>
      <w:proofErr w:type="gramEnd"/>
      <w:r w:rsidRPr="00DB09F8">
        <w:rPr>
          <w:rFonts w:ascii="Times New Roman" w:hAnsi="Times New Roman" w:cs="Times New Roman"/>
          <w:sz w:val="24"/>
          <w:szCs w:val="24"/>
        </w:rPr>
        <w:t xml:space="preserve"> активность детей, демократическим стилем общения. </w:t>
      </w:r>
      <w:proofErr w:type="spellStart"/>
      <w:r w:rsidRPr="00DB09F8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DB09F8">
        <w:rPr>
          <w:rFonts w:ascii="Times New Roman" w:hAnsi="Times New Roman" w:cs="Times New Roman"/>
          <w:sz w:val="24"/>
          <w:szCs w:val="24"/>
        </w:rPr>
        <w:t xml:space="preserve"> уроков носило регулярный характер, коллеги отмечали достоинства и недостатки в деятельности учителя по организации урочной деятельности,  анализировали эффективность работы учащихся на уроке. Анализ </w:t>
      </w:r>
      <w:proofErr w:type="spellStart"/>
      <w:r w:rsidRPr="00DB09F8">
        <w:rPr>
          <w:rFonts w:ascii="Times New Roman" w:hAnsi="Times New Roman" w:cs="Times New Roman"/>
          <w:sz w:val="24"/>
          <w:szCs w:val="24"/>
        </w:rPr>
        <w:t>взаимообогащал</w:t>
      </w:r>
      <w:proofErr w:type="spellEnd"/>
      <w:r w:rsidRPr="00DB09F8">
        <w:rPr>
          <w:rFonts w:ascii="Times New Roman" w:hAnsi="Times New Roman" w:cs="Times New Roman"/>
          <w:sz w:val="24"/>
          <w:szCs w:val="24"/>
        </w:rPr>
        <w:t xml:space="preserve"> педагогов, позволял оправданно использовать разнообразные методические приемы в образовательной деятельности, выявляя наиболее </w:t>
      </w:r>
      <w:r w:rsidRPr="00DB09F8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эффективные формы и методы. </w:t>
      </w: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Из форм организации </w:t>
      </w:r>
      <w:proofErr w:type="gramStart"/>
      <w:r w:rsidRPr="00DB09F8">
        <w:rPr>
          <w:rFonts w:ascii="Times New Roman" w:hAnsi="Times New Roman" w:cs="Times New Roman"/>
          <w:sz w:val="24"/>
          <w:szCs w:val="24"/>
          <w:lang w:eastAsia="ru-RU"/>
        </w:rPr>
        <w:t>учебно – познавательной</w:t>
      </w:r>
      <w:proofErr w:type="gramEnd"/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используют: коллективную, групповую, парную, индивидуальную.</w:t>
      </w:r>
    </w:p>
    <w:p w:rsidR="00E622E9" w:rsidRPr="00DB09F8" w:rsidRDefault="00E622E9" w:rsidP="00903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Чтобы уроки действительно стали интересными учителя МО уходят по мере возможности от </w:t>
      </w:r>
      <w:proofErr w:type="spellStart"/>
      <w:r w:rsidRPr="00DB09F8">
        <w:rPr>
          <w:rFonts w:ascii="Times New Roman" w:hAnsi="Times New Roman" w:cs="Times New Roman"/>
          <w:sz w:val="24"/>
          <w:szCs w:val="24"/>
          <w:lang w:eastAsia="ru-RU"/>
        </w:rPr>
        <w:t>информацинно-практического</w:t>
      </w:r>
      <w:proofErr w:type="spellEnd"/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метода </w:t>
      </w:r>
      <w:proofErr w:type="gramStart"/>
      <w:r w:rsidRPr="00DB09F8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проблемно-поисковому. Поэтому педагоги применяют в своей работе следующие приемы: создание проблемных ситуаций, постановка проблемных вопросов, задач; мотивация деятельности; организация обсуждений;  сравнения, аналогия; предложения на выбор </w:t>
      </w:r>
      <w:proofErr w:type="spellStart"/>
      <w:r w:rsidRPr="00DB09F8">
        <w:rPr>
          <w:rFonts w:ascii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заданий; взаимопроверка; самостоятельное формулирование учащимися выводов или алгоритмов; использование всей наглядности, ИКТ.</w:t>
      </w:r>
    </w:p>
    <w:p w:rsidR="00E622E9" w:rsidRPr="00DB09F8" w:rsidRDefault="00E622E9" w:rsidP="00903E7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Особое внимание в своей работе учителя МО уделяли не только работе со слабыми учениками -  проводились занятия по ликвидации выявленных пробелов в знаниях учащихся, но и работе сильными учениками. Главная особенность развития системы школьного образования – ориентация на самую широкую дифференциацию обучения. Такая дифференциация должна удовлетворять потребностям каждого, кто проявляет интерес и способности к предмету, дав ему все возможности для их развития. Целью работы учителей МО с мотивированными детьми является, в частности, формирование у учащихся устойчивого интереса к предмету, дальнейшее развитие их способностей, на применение методов в различных отраслях науки и технике. Учителя проводили индивидуальные еженедельные занятия с учащимися, нуждающимися в дополнительной подготовке по предмету, так и сильными по подготовке к олимпиадам. </w:t>
      </w:r>
    </w:p>
    <w:p w:rsidR="00B263F0" w:rsidRPr="00DB09F8" w:rsidRDefault="00B263F0" w:rsidP="00903E7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22E9" w:rsidRPr="00DB09F8" w:rsidRDefault="001B3FD8" w:rsidP="00903E7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B09F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</w:t>
      </w:r>
      <w:r w:rsidR="00E622E9" w:rsidRPr="00DB09F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обедители и призёры школьного этапа Всероссийской олимпиады</w:t>
      </w:r>
    </w:p>
    <w:p w:rsidR="00B263F0" w:rsidRPr="00DB09F8" w:rsidRDefault="00B263F0" w:rsidP="00903E7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"/>
        <w:gridCol w:w="1365"/>
        <w:gridCol w:w="772"/>
        <w:gridCol w:w="2625"/>
        <w:gridCol w:w="1649"/>
        <w:gridCol w:w="2066"/>
      </w:tblGrid>
      <w:tr w:rsidR="00E622E9" w:rsidRPr="00DB09F8">
        <w:trPr>
          <w:trHeight w:val="690"/>
        </w:trPr>
        <w:tc>
          <w:tcPr>
            <w:tcW w:w="446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7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625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066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E622E9" w:rsidRPr="00DB09F8">
        <w:trPr>
          <w:trHeight w:val="705"/>
        </w:trPr>
        <w:tc>
          <w:tcPr>
            <w:tcW w:w="446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Павлюкова Софья</w:t>
            </w:r>
          </w:p>
        </w:tc>
        <w:tc>
          <w:tcPr>
            <w:tcW w:w="77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5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49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66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 Н.А.</w:t>
            </w:r>
          </w:p>
        </w:tc>
      </w:tr>
      <w:tr w:rsidR="00E622E9" w:rsidRPr="00DB09F8">
        <w:trPr>
          <w:trHeight w:val="525"/>
        </w:trPr>
        <w:tc>
          <w:tcPr>
            <w:tcW w:w="446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Павлюкова Софья</w:t>
            </w:r>
          </w:p>
        </w:tc>
        <w:tc>
          <w:tcPr>
            <w:tcW w:w="77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5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49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66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 Н.А.</w:t>
            </w:r>
          </w:p>
        </w:tc>
      </w:tr>
      <w:tr w:rsidR="00E622E9" w:rsidRPr="00DB09F8">
        <w:trPr>
          <w:trHeight w:val="570"/>
        </w:trPr>
        <w:tc>
          <w:tcPr>
            <w:tcW w:w="446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Мартюшев Андрей</w:t>
            </w:r>
          </w:p>
        </w:tc>
        <w:tc>
          <w:tcPr>
            <w:tcW w:w="77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5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649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66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 Н.А.</w:t>
            </w:r>
          </w:p>
        </w:tc>
      </w:tr>
      <w:tr w:rsidR="00E622E9" w:rsidRPr="00DB09F8">
        <w:trPr>
          <w:trHeight w:val="525"/>
        </w:trPr>
        <w:tc>
          <w:tcPr>
            <w:tcW w:w="446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Сарычев Виктор</w:t>
            </w:r>
          </w:p>
        </w:tc>
        <w:tc>
          <w:tcPr>
            <w:tcW w:w="77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5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649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066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 Н.А.</w:t>
            </w:r>
          </w:p>
        </w:tc>
      </w:tr>
      <w:tr w:rsidR="00E622E9" w:rsidRPr="00DB09F8">
        <w:trPr>
          <w:trHeight w:val="690"/>
        </w:trPr>
        <w:tc>
          <w:tcPr>
            <w:tcW w:w="446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Павлюкова Софья</w:t>
            </w:r>
          </w:p>
        </w:tc>
        <w:tc>
          <w:tcPr>
            <w:tcW w:w="77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5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649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066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 Н.А.</w:t>
            </w:r>
          </w:p>
        </w:tc>
      </w:tr>
      <w:tr w:rsidR="00E622E9" w:rsidRPr="00DB09F8">
        <w:trPr>
          <w:trHeight w:val="720"/>
        </w:trPr>
        <w:tc>
          <w:tcPr>
            <w:tcW w:w="446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5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Виолетта</w:t>
            </w:r>
          </w:p>
        </w:tc>
        <w:tc>
          <w:tcPr>
            <w:tcW w:w="77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5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649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066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 Н.А.</w:t>
            </w:r>
          </w:p>
        </w:tc>
      </w:tr>
    </w:tbl>
    <w:p w:rsidR="00E622E9" w:rsidRPr="00DB09F8" w:rsidRDefault="00E622E9" w:rsidP="00903E78">
      <w:pPr>
        <w:spacing w:before="100" w:beforeAutospacing="1" w:after="100" w:afterAutospacing="1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Все победители и призеры школьного тура олимпиад были награждены дипломами.</w:t>
      </w:r>
    </w:p>
    <w:p w:rsidR="00E622E9" w:rsidRPr="00DB09F8" w:rsidRDefault="00E622E9" w:rsidP="00903E78">
      <w:pPr>
        <w:spacing w:before="100" w:beforeAutospacing="1" w:after="100" w:afterAutospacing="1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В этом году учащиеся начальной школы принимали активное  участие в олимпиадах Всероссийского  уровня:</w:t>
      </w:r>
      <w:r w:rsidRPr="00DB09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«Белый ветер»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"/>
        <w:gridCol w:w="1604"/>
        <w:gridCol w:w="907"/>
        <w:gridCol w:w="1973"/>
        <w:gridCol w:w="2032"/>
        <w:gridCol w:w="1883"/>
      </w:tblGrid>
      <w:tr w:rsidR="00E622E9" w:rsidRPr="00DB09F8">
        <w:trPr>
          <w:trHeight w:val="720"/>
        </w:trPr>
        <w:tc>
          <w:tcPr>
            <w:tcW w:w="52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7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88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E622E9" w:rsidRPr="00DB09F8">
        <w:trPr>
          <w:trHeight w:val="736"/>
        </w:trPr>
        <w:tc>
          <w:tcPr>
            <w:tcW w:w="52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0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Мартюшев Андрей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степени, 2 место</w:t>
            </w:r>
          </w:p>
        </w:tc>
        <w:tc>
          <w:tcPr>
            <w:tcW w:w="188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 Н.А.</w:t>
            </w:r>
          </w:p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Благодарность</w:t>
            </w:r>
          </w:p>
        </w:tc>
      </w:tr>
      <w:tr w:rsidR="00E622E9" w:rsidRPr="00DB09F8">
        <w:trPr>
          <w:trHeight w:val="548"/>
        </w:trPr>
        <w:tc>
          <w:tcPr>
            <w:tcW w:w="52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Павлюкова Софья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степени, 2 место</w:t>
            </w:r>
          </w:p>
        </w:tc>
        <w:tc>
          <w:tcPr>
            <w:tcW w:w="188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 Н.А.</w:t>
            </w:r>
          </w:p>
        </w:tc>
      </w:tr>
      <w:tr w:rsidR="00E622E9" w:rsidRPr="00DB09F8">
        <w:trPr>
          <w:trHeight w:val="595"/>
        </w:trPr>
        <w:tc>
          <w:tcPr>
            <w:tcW w:w="52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Борискова</w:t>
            </w:r>
            <w:proofErr w:type="spellEnd"/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степени, 2 место</w:t>
            </w:r>
          </w:p>
        </w:tc>
        <w:tc>
          <w:tcPr>
            <w:tcW w:w="188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 Н.А.</w:t>
            </w:r>
          </w:p>
        </w:tc>
      </w:tr>
      <w:tr w:rsidR="00E622E9" w:rsidRPr="00DB09F8">
        <w:trPr>
          <w:trHeight w:val="548"/>
        </w:trPr>
        <w:tc>
          <w:tcPr>
            <w:tcW w:w="52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 Анатолий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степени, 1 место</w:t>
            </w:r>
          </w:p>
        </w:tc>
        <w:tc>
          <w:tcPr>
            <w:tcW w:w="188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 Н.А.</w:t>
            </w:r>
          </w:p>
        </w:tc>
      </w:tr>
      <w:tr w:rsidR="00E622E9" w:rsidRPr="00DB09F8">
        <w:trPr>
          <w:trHeight w:val="720"/>
        </w:trPr>
        <w:tc>
          <w:tcPr>
            <w:tcW w:w="52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Мартюшев Андрей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степени, 1 место</w:t>
            </w:r>
          </w:p>
        </w:tc>
        <w:tc>
          <w:tcPr>
            <w:tcW w:w="188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 Н.А.</w:t>
            </w:r>
          </w:p>
        </w:tc>
      </w:tr>
      <w:tr w:rsidR="00E622E9" w:rsidRPr="00DB09F8">
        <w:trPr>
          <w:trHeight w:val="752"/>
        </w:trPr>
        <w:tc>
          <w:tcPr>
            <w:tcW w:w="52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Мартюшев Андрей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степени, 1 место</w:t>
            </w:r>
          </w:p>
        </w:tc>
        <w:tc>
          <w:tcPr>
            <w:tcW w:w="188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 Н.А.</w:t>
            </w:r>
          </w:p>
        </w:tc>
      </w:tr>
      <w:tr w:rsidR="00E622E9" w:rsidRPr="00DB09F8">
        <w:trPr>
          <w:trHeight w:val="752"/>
        </w:trPr>
        <w:tc>
          <w:tcPr>
            <w:tcW w:w="52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Виолетта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степени, 2 место</w:t>
            </w:r>
          </w:p>
        </w:tc>
        <w:tc>
          <w:tcPr>
            <w:tcW w:w="188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 Н.А.</w:t>
            </w:r>
          </w:p>
        </w:tc>
      </w:tr>
      <w:tr w:rsidR="00E622E9" w:rsidRPr="00DB09F8">
        <w:trPr>
          <w:trHeight w:val="752"/>
        </w:trPr>
        <w:tc>
          <w:tcPr>
            <w:tcW w:w="52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Борискова</w:t>
            </w:r>
            <w:proofErr w:type="spellEnd"/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степени, 2 место</w:t>
            </w:r>
          </w:p>
        </w:tc>
        <w:tc>
          <w:tcPr>
            <w:tcW w:w="188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 Н.А.</w:t>
            </w:r>
          </w:p>
        </w:tc>
      </w:tr>
      <w:tr w:rsidR="00E622E9" w:rsidRPr="00DB09F8">
        <w:trPr>
          <w:trHeight w:val="752"/>
        </w:trPr>
        <w:tc>
          <w:tcPr>
            <w:tcW w:w="52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Русина Анна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степени, 2 место</w:t>
            </w:r>
          </w:p>
        </w:tc>
        <w:tc>
          <w:tcPr>
            <w:tcW w:w="188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 Н.А.</w:t>
            </w:r>
          </w:p>
        </w:tc>
      </w:tr>
      <w:tr w:rsidR="00E622E9" w:rsidRPr="00DB09F8">
        <w:trPr>
          <w:trHeight w:val="752"/>
        </w:trPr>
        <w:tc>
          <w:tcPr>
            <w:tcW w:w="52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 Анатолий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88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 Н.А.</w:t>
            </w:r>
          </w:p>
        </w:tc>
      </w:tr>
    </w:tbl>
    <w:p w:rsidR="00E622E9" w:rsidRPr="00DB09F8" w:rsidRDefault="00E622E9" w:rsidP="00903E78">
      <w:pPr>
        <w:spacing w:before="100" w:beforeAutospacing="1" w:after="100" w:afterAutospacing="1" w:line="240" w:lineRule="auto"/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Всероссийская олимпиада « </w:t>
      </w:r>
      <w:r w:rsidRPr="00DB09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ФГОС тест»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"/>
        <w:gridCol w:w="1604"/>
        <w:gridCol w:w="907"/>
        <w:gridCol w:w="1973"/>
        <w:gridCol w:w="2032"/>
        <w:gridCol w:w="1883"/>
      </w:tblGrid>
      <w:tr w:rsidR="00E622E9" w:rsidRPr="00DB09F8">
        <w:trPr>
          <w:trHeight w:val="720"/>
        </w:trPr>
        <w:tc>
          <w:tcPr>
            <w:tcW w:w="52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7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88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E622E9" w:rsidRPr="00DB09F8">
        <w:trPr>
          <w:trHeight w:val="736"/>
        </w:trPr>
        <w:tc>
          <w:tcPr>
            <w:tcW w:w="52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Хламова</w:t>
            </w:r>
            <w:proofErr w:type="spellEnd"/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Таня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88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 Н.А.</w:t>
            </w:r>
          </w:p>
        </w:tc>
      </w:tr>
      <w:tr w:rsidR="00E622E9" w:rsidRPr="00DB09F8">
        <w:trPr>
          <w:trHeight w:val="736"/>
        </w:trPr>
        <w:tc>
          <w:tcPr>
            <w:tcW w:w="52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Мартюшев Андрей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88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 Н.А.</w:t>
            </w:r>
          </w:p>
        </w:tc>
      </w:tr>
      <w:tr w:rsidR="00E622E9" w:rsidRPr="00DB09F8">
        <w:trPr>
          <w:trHeight w:val="548"/>
        </w:trPr>
        <w:tc>
          <w:tcPr>
            <w:tcW w:w="52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Павлюкова Софья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88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 Н.А.</w:t>
            </w:r>
          </w:p>
        </w:tc>
      </w:tr>
      <w:tr w:rsidR="00E622E9" w:rsidRPr="00DB09F8">
        <w:trPr>
          <w:trHeight w:val="595"/>
        </w:trPr>
        <w:tc>
          <w:tcPr>
            <w:tcW w:w="52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Виолетта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88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 Н.А.</w:t>
            </w:r>
          </w:p>
        </w:tc>
      </w:tr>
      <w:tr w:rsidR="00E622E9" w:rsidRPr="00DB09F8">
        <w:trPr>
          <w:trHeight w:val="548"/>
        </w:trPr>
        <w:tc>
          <w:tcPr>
            <w:tcW w:w="52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 Анатолий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88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 Н.А.</w:t>
            </w:r>
          </w:p>
        </w:tc>
      </w:tr>
      <w:tr w:rsidR="00E622E9" w:rsidRPr="00DB09F8">
        <w:trPr>
          <w:trHeight w:val="720"/>
        </w:trPr>
        <w:tc>
          <w:tcPr>
            <w:tcW w:w="52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 Таня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88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 Н.А.</w:t>
            </w:r>
          </w:p>
        </w:tc>
      </w:tr>
      <w:tr w:rsidR="00E622E9" w:rsidRPr="00DB09F8">
        <w:trPr>
          <w:trHeight w:val="752"/>
        </w:trPr>
        <w:tc>
          <w:tcPr>
            <w:tcW w:w="52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Степаненко Юлия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88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 Н.А.</w:t>
            </w:r>
          </w:p>
        </w:tc>
      </w:tr>
      <w:tr w:rsidR="00E622E9" w:rsidRPr="00DB09F8">
        <w:trPr>
          <w:trHeight w:val="752"/>
        </w:trPr>
        <w:tc>
          <w:tcPr>
            <w:tcW w:w="52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Коростылев Сергей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88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 Н.А.</w:t>
            </w:r>
          </w:p>
        </w:tc>
      </w:tr>
    </w:tbl>
    <w:p w:rsidR="00E622E9" w:rsidRPr="00DB09F8" w:rsidRDefault="00E622E9" w:rsidP="00903E78">
      <w:pPr>
        <w:spacing w:before="100" w:beforeAutospacing="1" w:after="100" w:afterAutospacing="1" w:line="240" w:lineRule="auto"/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Международная дистанционная олимпиада</w:t>
      </w:r>
      <w:r w:rsidRPr="00DB09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«</w:t>
      </w:r>
      <w:proofErr w:type="spellStart"/>
      <w:r w:rsidRPr="00DB09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Инфоурок</w:t>
      </w:r>
      <w:proofErr w:type="spellEnd"/>
      <w:r w:rsidRPr="00DB09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"/>
        <w:gridCol w:w="1604"/>
        <w:gridCol w:w="907"/>
        <w:gridCol w:w="1973"/>
        <w:gridCol w:w="2032"/>
        <w:gridCol w:w="1883"/>
      </w:tblGrid>
      <w:tr w:rsidR="00E622E9" w:rsidRPr="00DB09F8">
        <w:trPr>
          <w:trHeight w:val="720"/>
        </w:trPr>
        <w:tc>
          <w:tcPr>
            <w:tcW w:w="52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7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88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E622E9" w:rsidRPr="00DB09F8">
        <w:trPr>
          <w:trHeight w:val="736"/>
        </w:trPr>
        <w:tc>
          <w:tcPr>
            <w:tcW w:w="52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Борискова</w:t>
            </w:r>
            <w:proofErr w:type="spellEnd"/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победителя, 2 место</w:t>
            </w:r>
          </w:p>
        </w:tc>
        <w:tc>
          <w:tcPr>
            <w:tcW w:w="188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 Н.А.</w:t>
            </w:r>
          </w:p>
        </w:tc>
      </w:tr>
      <w:tr w:rsidR="00E622E9" w:rsidRPr="00DB09F8">
        <w:trPr>
          <w:trHeight w:val="548"/>
        </w:trPr>
        <w:tc>
          <w:tcPr>
            <w:tcW w:w="52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Мартюшев Андрей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победителя, 2 место</w:t>
            </w:r>
          </w:p>
        </w:tc>
        <w:tc>
          <w:tcPr>
            <w:tcW w:w="188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 Н.А.</w:t>
            </w:r>
          </w:p>
        </w:tc>
      </w:tr>
      <w:tr w:rsidR="001B3FD8" w:rsidRPr="00DB09F8">
        <w:trPr>
          <w:trHeight w:val="548"/>
        </w:trPr>
        <w:tc>
          <w:tcPr>
            <w:tcW w:w="524" w:type="dxa"/>
          </w:tcPr>
          <w:p w:rsidR="001B3FD8" w:rsidRPr="00DB09F8" w:rsidRDefault="001B3FD8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</w:tcPr>
          <w:p w:rsidR="001B3FD8" w:rsidRPr="00DB09F8" w:rsidRDefault="001B3FD8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 Анатолий</w:t>
            </w:r>
          </w:p>
        </w:tc>
        <w:tc>
          <w:tcPr>
            <w:tcW w:w="907" w:type="dxa"/>
          </w:tcPr>
          <w:p w:rsidR="001B3FD8" w:rsidRPr="00DB09F8" w:rsidRDefault="001B3FD8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</w:tcPr>
          <w:p w:rsidR="001B3FD8" w:rsidRPr="00DB09F8" w:rsidRDefault="001B3FD8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32" w:type="dxa"/>
          </w:tcPr>
          <w:p w:rsidR="001B3FD8" w:rsidRPr="00DB09F8" w:rsidRDefault="001B3FD8" w:rsidP="00BF7C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победителя, 2 место</w:t>
            </w:r>
          </w:p>
        </w:tc>
        <w:tc>
          <w:tcPr>
            <w:tcW w:w="1883" w:type="dxa"/>
          </w:tcPr>
          <w:p w:rsidR="001B3FD8" w:rsidRPr="00DB09F8" w:rsidRDefault="001B3FD8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 Н.А.</w:t>
            </w:r>
          </w:p>
        </w:tc>
      </w:tr>
    </w:tbl>
    <w:p w:rsidR="00E622E9" w:rsidRPr="00DB09F8" w:rsidRDefault="00E622E9" w:rsidP="00903E7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года учащиеся начальной школы принимали  участие в конкурсах. </w:t>
      </w:r>
    </w:p>
    <w:p w:rsidR="00E622E9" w:rsidRPr="00DB09F8" w:rsidRDefault="00E622E9" w:rsidP="00903E78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Всероссийский творческий конкурс «</w:t>
      </w:r>
      <w:proofErr w:type="spellStart"/>
      <w:r w:rsidRPr="00DB09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Талантоха</w:t>
      </w:r>
      <w:proofErr w:type="spellEnd"/>
      <w:r w:rsidRPr="00DB09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1392"/>
        <w:gridCol w:w="907"/>
        <w:gridCol w:w="1973"/>
        <w:gridCol w:w="2032"/>
        <w:gridCol w:w="1883"/>
      </w:tblGrid>
      <w:tr w:rsidR="00E622E9" w:rsidRPr="00DB09F8">
        <w:trPr>
          <w:trHeight w:val="720"/>
        </w:trPr>
        <w:tc>
          <w:tcPr>
            <w:tcW w:w="736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9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7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</w:t>
            </w:r>
          </w:p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883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E622E9" w:rsidRPr="00DB09F8">
        <w:trPr>
          <w:trHeight w:val="736"/>
        </w:trPr>
        <w:tc>
          <w:tcPr>
            <w:tcW w:w="736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Борискова</w:t>
            </w:r>
            <w:proofErr w:type="spellEnd"/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3" w:type="dxa"/>
            <w:vMerge w:val="restart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творчество</w:t>
            </w:r>
          </w:p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«Осенние поделки»</w:t>
            </w: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Диплом         лауреата</w:t>
            </w:r>
          </w:p>
        </w:tc>
        <w:tc>
          <w:tcPr>
            <w:tcW w:w="1883" w:type="dxa"/>
            <w:vMerge w:val="restart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 Н.А. награждена дипломом за подготовку уч-ся</w:t>
            </w:r>
          </w:p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2E9" w:rsidRPr="00DB09F8">
        <w:trPr>
          <w:trHeight w:val="548"/>
        </w:trPr>
        <w:tc>
          <w:tcPr>
            <w:tcW w:w="736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Мартюшев Андрей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  <w:vMerge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Диплом лауреата</w:t>
            </w:r>
          </w:p>
        </w:tc>
        <w:tc>
          <w:tcPr>
            <w:tcW w:w="1883" w:type="dxa"/>
            <w:vMerge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2E9" w:rsidRPr="00DB09F8">
        <w:trPr>
          <w:trHeight w:val="548"/>
        </w:trPr>
        <w:tc>
          <w:tcPr>
            <w:tcW w:w="736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Павлюкова Софья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  <w:vMerge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 Лауреата</w:t>
            </w:r>
          </w:p>
        </w:tc>
        <w:tc>
          <w:tcPr>
            <w:tcW w:w="1883" w:type="dxa"/>
            <w:vMerge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2E9" w:rsidRPr="00DB09F8">
        <w:trPr>
          <w:trHeight w:val="548"/>
        </w:trPr>
        <w:tc>
          <w:tcPr>
            <w:tcW w:w="736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Виолетта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  <w:vMerge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</w:t>
            </w:r>
          </w:p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883" w:type="dxa"/>
            <w:vMerge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2E9" w:rsidRPr="00DB09F8">
        <w:trPr>
          <w:trHeight w:val="548"/>
        </w:trPr>
        <w:tc>
          <w:tcPr>
            <w:tcW w:w="736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 Анатолий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  <w:vMerge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  лауреата</w:t>
            </w:r>
          </w:p>
        </w:tc>
        <w:tc>
          <w:tcPr>
            <w:tcW w:w="1883" w:type="dxa"/>
            <w:vMerge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2E9" w:rsidRPr="00DB09F8">
        <w:trPr>
          <w:trHeight w:val="548"/>
        </w:trPr>
        <w:tc>
          <w:tcPr>
            <w:tcW w:w="736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Сарычев Виктор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  <w:vMerge w:val="restart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творчество</w:t>
            </w:r>
          </w:p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«Новогодние  ёлочки»</w:t>
            </w: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</w:tc>
        <w:tc>
          <w:tcPr>
            <w:tcW w:w="1883" w:type="dxa"/>
            <w:vMerge w:val="restart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Реутова Н.А. награждена дипломом за подготовку уч-ся</w:t>
            </w:r>
          </w:p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2E9" w:rsidRPr="00DB09F8">
        <w:trPr>
          <w:trHeight w:val="548"/>
        </w:trPr>
        <w:tc>
          <w:tcPr>
            <w:tcW w:w="736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Павлюкова Софья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  <w:vMerge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</w:tc>
        <w:tc>
          <w:tcPr>
            <w:tcW w:w="1883" w:type="dxa"/>
            <w:vMerge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2E9" w:rsidRPr="00DB09F8">
        <w:trPr>
          <w:trHeight w:val="548"/>
        </w:trPr>
        <w:tc>
          <w:tcPr>
            <w:tcW w:w="736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 Анатолий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  <w:vMerge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</w:tc>
        <w:tc>
          <w:tcPr>
            <w:tcW w:w="1883" w:type="dxa"/>
            <w:vMerge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2E9" w:rsidRPr="00DB09F8">
        <w:trPr>
          <w:trHeight w:val="548"/>
        </w:trPr>
        <w:tc>
          <w:tcPr>
            <w:tcW w:w="736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Хламова</w:t>
            </w:r>
            <w:proofErr w:type="spellEnd"/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907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3" w:type="dxa"/>
            <w:vMerge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</w:tc>
        <w:tc>
          <w:tcPr>
            <w:tcW w:w="1883" w:type="dxa"/>
            <w:vMerge/>
          </w:tcPr>
          <w:p w:rsidR="00E622E9" w:rsidRPr="00DB09F8" w:rsidRDefault="00E622E9" w:rsidP="004C42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22E9" w:rsidRPr="00DB09F8" w:rsidRDefault="00E622E9" w:rsidP="00903E78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«Краевой онлайн-конкурс на знание государственной символики»</w:t>
      </w:r>
    </w:p>
    <w:p w:rsidR="00E622E9" w:rsidRPr="00DB09F8" w:rsidRDefault="00E622E9" w:rsidP="00903E78">
      <w:pPr>
        <w:pStyle w:val="a4"/>
        <w:spacing w:before="100" w:beforeAutospacing="1" w:after="100" w:afterAutospacing="1" w:line="240" w:lineRule="auto"/>
        <w:ind w:left="12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Мартюшев А. набрал 61 балл</w:t>
      </w:r>
      <w:proofErr w:type="gramStart"/>
      <w:r w:rsidRPr="00DB09F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 – </w:t>
      </w:r>
      <w:proofErr w:type="gramStart"/>
      <w:r w:rsidRPr="00DB09F8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B09F8">
        <w:rPr>
          <w:rFonts w:ascii="Times New Roman" w:hAnsi="Times New Roman" w:cs="Times New Roman"/>
          <w:sz w:val="24"/>
          <w:szCs w:val="24"/>
          <w:lang w:eastAsia="ru-RU"/>
        </w:rPr>
        <w:t>ертификат  участника.</w:t>
      </w:r>
    </w:p>
    <w:p w:rsidR="00E622E9" w:rsidRPr="00DB09F8" w:rsidRDefault="00E622E9" w:rsidP="00903E78">
      <w:pPr>
        <w:pStyle w:val="a4"/>
        <w:spacing w:before="100" w:beforeAutospacing="1" w:after="100" w:afterAutospacing="1" w:line="240" w:lineRule="auto"/>
        <w:ind w:left="12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Павлюкова С. набрала 47 б       - сертификат участника.</w:t>
      </w:r>
    </w:p>
    <w:p w:rsidR="00E622E9" w:rsidRPr="00DB09F8" w:rsidRDefault="00E622E9" w:rsidP="00903E78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 Краевой  онлай</w:t>
      </w:r>
      <w:proofErr w:type="gramStart"/>
      <w:r w:rsidRPr="00DB09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н-</w:t>
      </w:r>
      <w:proofErr w:type="gramEnd"/>
      <w:r w:rsidRPr="00DB09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конкурс « Что я знаю о Хабаровском крае?»</w:t>
      </w:r>
    </w:p>
    <w:p w:rsidR="00E622E9" w:rsidRPr="00DB09F8" w:rsidRDefault="00E622E9" w:rsidP="00903E78">
      <w:pPr>
        <w:pStyle w:val="a4"/>
        <w:spacing w:before="100" w:beforeAutospacing="1" w:after="100" w:afterAutospacing="1" w:line="240" w:lineRule="auto"/>
        <w:ind w:left="12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Мартюшев</w:t>
      </w:r>
      <w:proofErr w:type="gramStart"/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 набрал  - 61 б.   – сертификат участника</w:t>
      </w:r>
    </w:p>
    <w:p w:rsidR="00E622E9" w:rsidRPr="00DB09F8" w:rsidRDefault="00E622E9" w:rsidP="00903E78">
      <w:pPr>
        <w:pStyle w:val="a4"/>
        <w:spacing w:before="100" w:beforeAutospacing="1" w:after="100" w:afterAutospacing="1" w:line="240" w:lineRule="auto"/>
        <w:ind w:left="12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Павлюкова</w:t>
      </w:r>
      <w:proofErr w:type="gramStart"/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 набрала – 68  б. – сертификат участника</w:t>
      </w:r>
    </w:p>
    <w:p w:rsidR="001B3FD8" w:rsidRPr="00DB09F8" w:rsidRDefault="00E622E9" w:rsidP="001B3FD8">
      <w:pPr>
        <w:pStyle w:val="a4"/>
        <w:spacing w:before="100" w:beforeAutospacing="1" w:after="100" w:afterAutospacing="1" w:line="240" w:lineRule="auto"/>
        <w:ind w:left="12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B09F8">
        <w:rPr>
          <w:rFonts w:ascii="Times New Roman" w:hAnsi="Times New Roman" w:cs="Times New Roman"/>
          <w:sz w:val="24"/>
          <w:szCs w:val="24"/>
          <w:lang w:eastAsia="ru-RU"/>
        </w:rPr>
        <w:t>Хламова</w:t>
      </w:r>
      <w:proofErr w:type="spellEnd"/>
      <w:proofErr w:type="gramStart"/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 набрала -   63  б.    -  сертификат участника</w:t>
      </w:r>
    </w:p>
    <w:p w:rsidR="00E622E9" w:rsidRPr="00DB09F8" w:rsidRDefault="001B3FD8" w:rsidP="001B3FD8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B09F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Внеурочная деятельность.</w:t>
      </w:r>
    </w:p>
    <w:p w:rsidR="00981DFF" w:rsidRPr="00DB09F8" w:rsidRDefault="001B3FD8" w:rsidP="001B3F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Внеурочная деятельность</w:t>
      </w: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в начальных классах организовывалась по следующим направлениям развития личности ребенка: спортивно – оздоровительное</w:t>
      </w:r>
      <w:proofErr w:type="gramStart"/>
      <w:r w:rsidRPr="00DB09F8">
        <w:rPr>
          <w:rFonts w:ascii="Times New Roman" w:hAnsi="Times New Roman" w:cs="Times New Roman"/>
          <w:sz w:val="24"/>
          <w:szCs w:val="24"/>
          <w:lang w:eastAsia="ru-RU"/>
        </w:rPr>
        <w:t>,«</w:t>
      </w:r>
      <w:proofErr w:type="gramEnd"/>
      <w:r w:rsidRPr="00DB09F8">
        <w:rPr>
          <w:rFonts w:ascii="Times New Roman" w:hAnsi="Times New Roman" w:cs="Times New Roman"/>
          <w:sz w:val="24"/>
          <w:szCs w:val="24"/>
          <w:lang w:eastAsia="ru-RU"/>
        </w:rPr>
        <w:t>Планета Здоровья»</w:t>
      </w:r>
      <w:r w:rsidR="00981DFF"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1,2, 3 классы и  </w:t>
      </w:r>
      <w:proofErr w:type="spellStart"/>
      <w:r w:rsidR="00981DFF" w:rsidRPr="00DB09F8">
        <w:rPr>
          <w:rFonts w:ascii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="00981DFF"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– « Земля –наш дом» 1,2,3 </w:t>
      </w:r>
      <w:proofErr w:type="spellStart"/>
      <w:r w:rsidR="00981DFF" w:rsidRPr="00DB09F8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981DFF"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., «Весёлый карандаш» 3 </w:t>
      </w:r>
      <w:proofErr w:type="spellStart"/>
      <w:r w:rsidR="00981DFF" w:rsidRPr="00DB09F8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981DFF" w:rsidRPr="00DB09F8">
        <w:rPr>
          <w:rFonts w:ascii="Times New Roman" w:hAnsi="Times New Roman" w:cs="Times New Roman"/>
          <w:sz w:val="24"/>
          <w:szCs w:val="24"/>
          <w:lang w:eastAsia="ru-RU"/>
        </w:rPr>
        <w:t>., «Занимательная орфография» 1 класс.</w:t>
      </w: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занятий по данным направлениям во внеурочное время была неотъемлемой частью образовательного процесса.</w:t>
      </w:r>
    </w:p>
    <w:p w:rsidR="001B3FD8" w:rsidRPr="00DB09F8" w:rsidRDefault="00981DFF" w:rsidP="001B3F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Учащиеся 1-4 классов приняли активное участие в  акции «Георгиевская ленточка». Учащиеся 3-4 классов уже второй год принимают участие в акции «Ёлочка», разнося листовки  о бережном отношении к лесной красавице.</w:t>
      </w:r>
    </w:p>
    <w:p w:rsidR="00A41443" w:rsidRPr="00DB09F8" w:rsidRDefault="00A41443" w:rsidP="00A4144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Учащиеся начальной школы принимали участие во всех</w:t>
      </w:r>
      <w:r w:rsidRPr="00DB09F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школьных мероприятиях:</w:t>
      </w:r>
    </w:p>
    <w:p w:rsidR="00A41443" w:rsidRPr="00DB09F8" w:rsidRDefault="00A41443" w:rsidP="00A414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Праздник  осени.</w:t>
      </w:r>
    </w:p>
    <w:p w:rsidR="00A41443" w:rsidRPr="00DB09F8" w:rsidRDefault="00A41443" w:rsidP="00A414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День Матери.</w:t>
      </w:r>
    </w:p>
    <w:p w:rsidR="00A41443" w:rsidRPr="00DB09F8" w:rsidRDefault="00A41443" w:rsidP="00A414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Праздник Нового года.</w:t>
      </w:r>
    </w:p>
    <w:p w:rsidR="00A41443" w:rsidRPr="00DB09F8" w:rsidRDefault="00A41443" w:rsidP="00A414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Спортивные соревнования, посвященные 23 февраля.</w:t>
      </w:r>
    </w:p>
    <w:p w:rsidR="00A41443" w:rsidRPr="00DB09F8" w:rsidRDefault="00A41443" w:rsidP="00A414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Участие в конкурсе чтецов: «Великий День Победы!»</w:t>
      </w:r>
    </w:p>
    <w:p w:rsidR="00A41443" w:rsidRPr="00DB09F8" w:rsidRDefault="00A41443" w:rsidP="00A414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Участие в конкурсе рисунков « Праздник  Победы!»</w:t>
      </w:r>
    </w:p>
    <w:p w:rsidR="00A41443" w:rsidRPr="00DB09F8" w:rsidRDefault="00A41443" w:rsidP="00A414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Праздник «День Победы – праздник со слезами на глазах»;</w:t>
      </w:r>
    </w:p>
    <w:p w:rsidR="00A41443" w:rsidRPr="00DB09F8" w:rsidRDefault="00A41443" w:rsidP="00A414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Праздник « Последний звонок»</w:t>
      </w:r>
      <w:r w:rsidR="00C35121"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для 9 класса.</w:t>
      </w:r>
    </w:p>
    <w:p w:rsidR="001B3FD8" w:rsidRPr="00DB09F8" w:rsidRDefault="001B3FD8" w:rsidP="00C3512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Внеклассная работа  способствует более разностороннему раскрытию индивидуальных способностей ребенка, которые не всегда удается рассмотреть на уроке; обогащает личный опыт ребенка, его знания о разнообразии человеческой деятельности, ребенок приобретает необходимые практические умения и навыки; способствует развитию у детей интереса к различным видам деятельности, желания активно участвовать в продуктивной, одобряемой обществом деятельности, дети не только проявляют свои индивидуальные особенности, но и учатся жить в коллективе, т.е. сотрудничать друг с другом, заботиться о своих товарищах, ставить себя на место другого человека и пр.</w:t>
      </w:r>
    </w:p>
    <w:p w:rsidR="00BF7C34" w:rsidRPr="00DB09F8" w:rsidRDefault="00BF7C34" w:rsidP="00BF7C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B09F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Сравнительный анализ итоговых срезовых контрольных работ  в 3-4 </w:t>
      </w:r>
      <w:proofErr w:type="spellStart"/>
      <w:r w:rsidRPr="00DB09F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классах</w:t>
      </w:r>
      <w:proofErr w:type="gramStart"/>
      <w:r w:rsidRPr="00DB09F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.У</w:t>
      </w:r>
      <w:proofErr w:type="gramEnd"/>
      <w:r w:rsidRPr="00DB09F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читель</w:t>
      </w:r>
      <w:proofErr w:type="spellEnd"/>
      <w:r w:rsidRPr="00DB09F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: Реутова Н.А.</w:t>
      </w:r>
    </w:p>
    <w:p w:rsidR="00BF7C34" w:rsidRPr="00DB09F8" w:rsidRDefault="00BF7C34" w:rsidP="00BF7C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4 класс</w:t>
      </w:r>
      <w:r w:rsidRPr="00DB09F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 Русский  язык. В классе 3 уч-ся. Писали 3 уч-ся, их них 2 с ЗПР.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2328"/>
        <w:gridCol w:w="2787"/>
        <w:gridCol w:w="2112"/>
      </w:tblGrid>
      <w:tr w:rsidR="00BF7C34" w:rsidRPr="00DB09F8" w:rsidTr="00BF7C34">
        <w:trPr>
          <w:trHeight w:val="7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BF7C34" w:rsidRPr="00DB09F8" w:rsidTr="00BF7C34">
        <w:trPr>
          <w:trHeight w:val="70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Промежуточный  срез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36%</w:t>
            </w:r>
          </w:p>
        </w:tc>
      </w:tr>
      <w:tr w:rsidR="00BF7C34" w:rsidRPr="00DB09F8" w:rsidTr="00BF7C34">
        <w:trPr>
          <w:trHeight w:val="70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 срез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33%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B09F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45%</w:t>
            </w:r>
          </w:p>
        </w:tc>
      </w:tr>
    </w:tbl>
    <w:p w:rsidR="00BF7C34" w:rsidRPr="00DB09F8" w:rsidRDefault="00BF7C34" w:rsidP="00BF7C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сравнении с промежуточным срезом итоговый  срез показал следующее: качество стало 33%-было 0 %, успеваемость осталась на прежнем уровне - 100%,  СОУ </w:t>
      </w:r>
      <w:proofErr w:type="gramStart"/>
      <w:r w:rsidRPr="00DB09F8">
        <w:rPr>
          <w:rFonts w:ascii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тало45 % -было 36 %. В контрольной работе проверялись знания за весь курс начальной школы. Все учащиеся усвоили пройденный материал  на базовом </w:t>
      </w:r>
      <w:proofErr w:type="spellStart"/>
      <w:r w:rsidRPr="00DB09F8">
        <w:rPr>
          <w:rFonts w:ascii="Times New Roman" w:hAnsi="Times New Roman" w:cs="Times New Roman"/>
          <w:sz w:val="24"/>
          <w:szCs w:val="24"/>
          <w:lang w:eastAsia="ru-RU"/>
        </w:rPr>
        <w:t>уровне</w:t>
      </w:r>
      <w:proofErr w:type="gramStart"/>
      <w:r w:rsidRPr="00DB09F8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DB09F8">
        <w:rPr>
          <w:rFonts w:ascii="Times New Roman" w:hAnsi="Times New Roman" w:cs="Times New Roman"/>
          <w:sz w:val="24"/>
          <w:szCs w:val="24"/>
          <w:lang w:eastAsia="ru-RU"/>
        </w:rPr>
        <w:t>шибки</w:t>
      </w:r>
      <w:proofErr w:type="spellEnd"/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которые допустили учащиеся, следующие: 1) правописание безударных гласных проверяемых ударением; 2) Правописание парных согласных,3) правописание словарных слов. Также допускают ошибки при разборе слов по составу, </w:t>
      </w:r>
      <w:proofErr w:type="spellStart"/>
      <w:proofErr w:type="gramStart"/>
      <w:r w:rsidRPr="00DB09F8">
        <w:rPr>
          <w:rFonts w:ascii="Times New Roman" w:hAnsi="Times New Roman" w:cs="Times New Roman"/>
          <w:sz w:val="24"/>
          <w:szCs w:val="24"/>
          <w:lang w:eastAsia="ru-RU"/>
        </w:rPr>
        <w:t>звуко-буквенном</w:t>
      </w:r>
      <w:proofErr w:type="spellEnd"/>
      <w:proofErr w:type="gramEnd"/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разборе, определении падежей у существительных, морфологическом разборе. Для устранения ошибок был проведен анализ  среза: 1)разобрали, как применять полученные знания на практике; 2) провели анализ допущенных ошибок. </w:t>
      </w:r>
    </w:p>
    <w:p w:rsidR="00BF7C34" w:rsidRPr="00DB09F8" w:rsidRDefault="00BF7C34" w:rsidP="00BF7C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Невысокое качество знаний у учащихся говорит о том, что нужно уделять больше  внимания слабоуспевающим  учащимся,  использовать  приёмы  и  навыки, улучшающие  степень  запоминания  материала, развивать практические и логические навыки, повышать учебную мотивацию, больше заниматься дифференцированной работой.</w:t>
      </w:r>
    </w:p>
    <w:p w:rsidR="00BF7C34" w:rsidRPr="00DB09F8" w:rsidRDefault="00BF7C34" w:rsidP="00BF7C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Математика. В классе 3 уч-ся.  Писали 3 уч-ся, из них 2 с ЗПР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7"/>
        <w:gridCol w:w="2296"/>
        <w:gridCol w:w="2650"/>
        <w:gridCol w:w="2012"/>
      </w:tblGrid>
      <w:tr w:rsidR="00BF7C34" w:rsidRPr="00DB09F8" w:rsidTr="00BF7C34">
        <w:trPr>
          <w:trHeight w:val="360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BF7C34" w:rsidRPr="00DB09F8" w:rsidTr="00BF7C34">
        <w:trPr>
          <w:trHeight w:val="70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Промежуточный  срез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36%</w:t>
            </w:r>
          </w:p>
        </w:tc>
      </w:tr>
      <w:tr w:rsidR="00BF7C34" w:rsidRPr="00DB09F8" w:rsidTr="00BF7C34">
        <w:trPr>
          <w:trHeight w:val="70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срез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100%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45%</w:t>
            </w:r>
          </w:p>
        </w:tc>
      </w:tr>
    </w:tbl>
    <w:p w:rsidR="00BF7C34" w:rsidRPr="00DB09F8" w:rsidRDefault="00BF7C34" w:rsidP="00BF7C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DB09F8">
        <w:rPr>
          <w:rFonts w:ascii="Times New Roman" w:hAnsi="Times New Roman" w:cs="Times New Roman"/>
          <w:sz w:val="24"/>
          <w:szCs w:val="24"/>
          <w:lang w:eastAsia="ru-RU"/>
        </w:rPr>
        <w:t>сравнениис</w:t>
      </w:r>
      <w:proofErr w:type="spellEnd"/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промежуточным срезом итоговый срез показал следующее: качество – 33%- было 0%, успеваемость осталась на прежнем уровне – 100%, СО</w:t>
      </w:r>
      <w:proofErr w:type="gramStart"/>
      <w:r w:rsidRPr="00DB09F8">
        <w:rPr>
          <w:rFonts w:ascii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стало45 % - было- 36 %. Цель проверки – усвоение материала за курс начальной школы. Все учащиеся усвоили материал на базовом уровне.    Ошибки, которые допустили учащиеся, следующие: 1) вычитание многозначных чисел;  2)представить число в виде суммы разрядных слагаемых, 3) умножение  многозначного числа на двузначное, 4) нахождение периметра прямоугольника</w:t>
      </w:r>
      <w:proofErr w:type="gramStart"/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DB09F8">
        <w:rPr>
          <w:rFonts w:ascii="Times New Roman" w:hAnsi="Times New Roman" w:cs="Times New Roman"/>
          <w:sz w:val="24"/>
          <w:szCs w:val="24"/>
          <w:lang w:eastAsia="ru-RU"/>
        </w:rPr>
        <w:t>ля устранения ошибок была проведена следующая работа:1) проанализировали  свои ошибки и сделали подобную работу.</w:t>
      </w:r>
    </w:p>
    <w:p w:rsidR="00BF7C34" w:rsidRPr="00DB09F8" w:rsidRDefault="00BF7C34" w:rsidP="00BF7C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Низкое качество знаний у учащихся говорит о том, что 2 учащихся занимаются по программе с ЗПР. В дальнейшем нужно уделять более  пристальное  внимание слабоуспевающим  учащимся,  использовать  приёмы  и  навыки, улучшающие  степень  запоминания  материала, развивать практические и логические навыки у слабоуспевающих учащихся, повышать учебную мотивацию  слабоуспевающих учащихся, их заинтересованность в предмете. Контролировать усвоение материала учащимися, пропустившими предыдущие уроки, и оказывать им помощь.</w:t>
      </w:r>
    </w:p>
    <w:p w:rsidR="00BF7C34" w:rsidRPr="00DB09F8" w:rsidRDefault="00BF7C34" w:rsidP="00BF7C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Окружающий мир. В классе 3 уч-ся. Писали 3 уч-ся.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5"/>
        <w:gridCol w:w="2368"/>
        <w:gridCol w:w="1827"/>
        <w:gridCol w:w="2085"/>
      </w:tblGrid>
      <w:tr w:rsidR="00BF7C34" w:rsidRPr="00DB09F8" w:rsidTr="00BF7C34">
        <w:trPr>
          <w:trHeight w:val="36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BF7C34" w:rsidRPr="00DB09F8" w:rsidTr="00BF7C34">
        <w:trPr>
          <w:trHeight w:val="859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Промежуточный срез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36%</w:t>
            </w:r>
          </w:p>
        </w:tc>
      </w:tr>
      <w:tr w:rsidR="00BF7C34" w:rsidRPr="00DB09F8" w:rsidTr="00BF7C34">
        <w:trPr>
          <w:trHeight w:val="70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срез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36%</w:t>
            </w:r>
          </w:p>
        </w:tc>
      </w:tr>
    </w:tbl>
    <w:p w:rsidR="00BF7C34" w:rsidRPr="00DB09F8" w:rsidRDefault="00BF7C34" w:rsidP="00BF7C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сравнении с промежуточным срезом итоговый срез показал следующее: на прежнем уровне остались  успеваемость- 100%, качество знаний -0%, СОУ -36%. Все учащиеся взяли </w:t>
      </w:r>
      <w:r w:rsidR="00D6731A"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базовый уровень. </w:t>
      </w:r>
      <w:r w:rsidRPr="00DB09F8">
        <w:rPr>
          <w:rFonts w:ascii="Times New Roman" w:hAnsi="Times New Roman" w:cs="Times New Roman"/>
          <w:sz w:val="24"/>
          <w:szCs w:val="24"/>
          <w:lang w:eastAsia="ru-RU"/>
        </w:rPr>
        <w:t>Основные ошибки:  1) незнание промежуточных сторон горизонта 2)незнание дат исторических событий, 3) незнание основных особенностей природных зон,4) неумение составлять цепи питания по природным зонам</w:t>
      </w:r>
      <w:proofErr w:type="gramStart"/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Объясняется это качественным составом класса, их личностными способностями к обучению. Так же к причинам низкого качества знаний можно отнести то, что учитель на уроках не всегда имел возможность заниматься со слабоусп</w:t>
      </w:r>
      <w:r w:rsidR="00D6731A"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евающими детьми индивидуально. </w:t>
      </w:r>
      <w:r w:rsidRPr="00DB09F8">
        <w:rPr>
          <w:rFonts w:ascii="Times New Roman" w:hAnsi="Times New Roman" w:cs="Times New Roman"/>
          <w:sz w:val="24"/>
          <w:szCs w:val="24"/>
          <w:lang w:eastAsia="ru-RU"/>
        </w:rPr>
        <w:t>В дальнейшем на уроках закрепить неусвоенный материал, через индивидуальную работу, особое внимание обращать на дифференцированный подход в обучении. Постоянно прослеживать пробелы в знаниях учащихся и проводить работу по их устранению. Уделять внимание учащимся, имеющим низкую мотивацию к обучению. Инструктировать выполнение домашних заданий. Контролировать усвоение материала учащимися, пропустившими предыдущие уроки, и оказывать им помощь.</w:t>
      </w:r>
    </w:p>
    <w:p w:rsidR="00D6731A" w:rsidRPr="00DB09F8" w:rsidRDefault="00BF7C34" w:rsidP="00BF7C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3 класс</w:t>
      </w:r>
      <w:r w:rsidR="00D6731A" w:rsidRPr="00DB09F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Учитель: Реутова Н.А.</w:t>
      </w:r>
    </w:p>
    <w:p w:rsidR="00BF7C34" w:rsidRPr="00DB09F8" w:rsidRDefault="00BF7C34" w:rsidP="00BF7C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Русский  язык.  Писали 5 учащихся, из них 2 с ЗПР.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2542"/>
        <w:gridCol w:w="2896"/>
        <w:gridCol w:w="1249"/>
      </w:tblGrid>
      <w:tr w:rsidR="00BF7C34" w:rsidRPr="00DB09F8" w:rsidTr="00BF7C34">
        <w:trPr>
          <w:trHeight w:val="36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СОУ</w:t>
            </w:r>
          </w:p>
        </w:tc>
      </w:tr>
      <w:tr w:rsidR="00BF7C34" w:rsidRPr="00DB09F8" w:rsidTr="00BF7C34">
        <w:trPr>
          <w:trHeight w:val="70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Промежуточный  срез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47%</w:t>
            </w:r>
          </w:p>
        </w:tc>
      </w:tr>
      <w:tr w:rsidR="00BF7C34" w:rsidRPr="00DB09F8" w:rsidTr="00BF7C34">
        <w:trPr>
          <w:trHeight w:val="70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 срез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100%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</w:tr>
    </w:tbl>
    <w:p w:rsidR="00BF7C34" w:rsidRPr="00DB09F8" w:rsidRDefault="00BF7C34" w:rsidP="00BF7C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Анализ итогового среза показал следующее. На прежнем уровне остались  качество -40% ,  успеваемость – 100% ,  СОУ –47% . Базовы</w:t>
      </w:r>
      <w:r w:rsidR="00D6731A"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й уровень усвоили все учащиеся. </w:t>
      </w:r>
      <w:r w:rsidRPr="00DB09F8">
        <w:rPr>
          <w:rFonts w:ascii="Times New Roman" w:hAnsi="Times New Roman" w:cs="Times New Roman"/>
          <w:sz w:val="24"/>
          <w:szCs w:val="24"/>
          <w:lang w:eastAsia="ru-RU"/>
        </w:rPr>
        <w:t>В работе были допущены ошибки 1) правописание проверяемой безударной гласной, 2)удвоенные согласные, 3) правописание  ь, 4) правописание парных согласных.  В грамматическом задании ошибки на разбор слов по составу, в  определении падежей имен существительных, определение частей речи, в морфологическом разборе</w:t>
      </w:r>
    </w:p>
    <w:p w:rsidR="00BF7C34" w:rsidRPr="00DB09F8" w:rsidRDefault="00BF7C34" w:rsidP="00BF7C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Для устранения ошибок был проведен анализ итогового среза: 1)разобрали, как применять полученные знания на практике; 2) про</w:t>
      </w:r>
      <w:r w:rsidR="00D6731A"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вели анализ допущенных ошибок. </w:t>
      </w: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В дальнейшей работе на уроках считаю необходимым продолжить  уделять  время  для  повторения изученного ранее  материала, повышать учебную мотивацию у учащихся через применение </w:t>
      </w:r>
      <w:proofErr w:type="spellStart"/>
      <w:r w:rsidRPr="00DB09F8">
        <w:rPr>
          <w:rFonts w:ascii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заданий, использование творческих работ. Усилить  контроль  над  устной  речью  при  ответах  учащихся  на  уроках.  Контролировать усвоение материала учащимися, пропустившими предыдущие уроки, и оказывать им помощь.</w:t>
      </w:r>
    </w:p>
    <w:p w:rsidR="00BF7C34" w:rsidRPr="00DB09F8" w:rsidRDefault="00BF7C34" w:rsidP="00BF7C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Математика. Писали 5 уч-ся, из них 2 с ЗПР.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8"/>
        <w:gridCol w:w="2321"/>
        <w:gridCol w:w="2641"/>
        <w:gridCol w:w="2005"/>
      </w:tblGrid>
      <w:tr w:rsidR="00BF7C34" w:rsidRPr="00DB09F8" w:rsidTr="00BF7C34">
        <w:trPr>
          <w:trHeight w:val="360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BF7C34" w:rsidRPr="00DB09F8" w:rsidTr="00BF7C34">
        <w:trPr>
          <w:trHeight w:val="705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Промежуточный срез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40%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47%</w:t>
            </w:r>
          </w:p>
        </w:tc>
      </w:tr>
      <w:tr w:rsidR="00BF7C34" w:rsidRPr="00DB09F8" w:rsidTr="00BF7C34">
        <w:trPr>
          <w:trHeight w:val="705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 срез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53%</w:t>
            </w:r>
          </w:p>
        </w:tc>
      </w:tr>
    </w:tbl>
    <w:p w:rsidR="00BF7C34" w:rsidRPr="00DB09F8" w:rsidRDefault="00BF7C34" w:rsidP="00BF7C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Итоговый  срез проводился с  целью: проверить уровень усвоения программного материала за  год. Итоговый  срез показал следующие результаты: качество: 60% - это больше спромежуточным на 20% , успеваемость осталась на прежнем уровне 100%  , СОУ-53%  - это на 6% больше с промежуточным срезом. Базовый уровень усвоили все учащиеся. Связано это с тем, что учитель больше стал уделять внимание слабоуспевающим учащимся, использовал приёмыулучшающие степень запоминания материала, повысил учебную мотив</w:t>
      </w:r>
      <w:r w:rsidR="00D6731A"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ацию. </w:t>
      </w:r>
      <w:r w:rsidRPr="00DB09F8">
        <w:rPr>
          <w:rFonts w:ascii="Times New Roman" w:hAnsi="Times New Roman" w:cs="Times New Roman"/>
          <w:sz w:val="24"/>
          <w:szCs w:val="24"/>
          <w:lang w:eastAsia="ru-RU"/>
        </w:rPr>
        <w:t>Ошибки, которые допустили учащиеся, следующие: 1) нахождение площади и периметра прямоугольника 2)сложение и вычитание многозначных чисел, 3) записать многозначные числа в порядке возрастания,4) на порядок действий .  Для устранения ошибок была проведена следующая работа:проанализировали  свои ош</w:t>
      </w:r>
      <w:r w:rsidR="00F83433" w:rsidRPr="00DB09F8">
        <w:rPr>
          <w:rFonts w:ascii="Times New Roman" w:hAnsi="Times New Roman" w:cs="Times New Roman"/>
          <w:sz w:val="24"/>
          <w:szCs w:val="24"/>
          <w:lang w:eastAsia="ru-RU"/>
        </w:rPr>
        <w:t>ибки и сделали подобную работу</w:t>
      </w:r>
      <w:proofErr w:type="gramStart"/>
      <w:r w:rsidR="00F83433" w:rsidRPr="00DB09F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B09F8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дальнейшем продолжать уделять более  пристальное  внимание слабоуспевающим  учащимся,  использовать  приёмы  и  навыки, улучшающие  степень  запоминания  материала, развивать практические и логические навыки у слабоуспевающих учащихся, повышать учебную мотивацию слабоуспевающих учащихся, их заинтересованность в предмете. Контролировать усвоение материала учащимися, пропустившими предыдущие уроки, и оказывать им помощь.</w:t>
      </w:r>
    </w:p>
    <w:p w:rsidR="00BF7C34" w:rsidRPr="00DB09F8" w:rsidRDefault="00BF7C34" w:rsidP="00BF7C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Окружающий мир. В классе 5 уч-ся</w:t>
      </w:r>
      <w:r w:rsidR="00D6731A" w:rsidRPr="00DB09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 Писали -5 чел. Из них 2 с ЗПР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8"/>
        <w:gridCol w:w="2321"/>
        <w:gridCol w:w="2641"/>
        <w:gridCol w:w="2005"/>
      </w:tblGrid>
      <w:tr w:rsidR="00BF7C34" w:rsidRPr="00DB09F8" w:rsidTr="00BF7C34">
        <w:trPr>
          <w:trHeight w:val="360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BF7C34" w:rsidRPr="00DB09F8" w:rsidTr="00BF7C34">
        <w:trPr>
          <w:trHeight w:val="705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Промежуточный срез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40%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47%</w:t>
            </w:r>
          </w:p>
        </w:tc>
      </w:tr>
      <w:tr w:rsidR="00BF7C34" w:rsidRPr="00DB09F8" w:rsidTr="00BF7C34">
        <w:trPr>
          <w:trHeight w:val="705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 срез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40%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34" w:rsidRPr="00DB09F8" w:rsidRDefault="00BF7C34" w:rsidP="00BF7C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47%</w:t>
            </w:r>
          </w:p>
        </w:tc>
      </w:tr>
    </w:tbl>
    <w:p w:rsidR="00BF7C34" w:rsidRPr="00DB09F8" w:rsidRDefault="00BF7C34" w:rsidP="00BF7C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Итоговый срез показал следующие результаты: все осталось на прежнем уровне успеваемость- 100%,качество знаний -40%, СОУ 47%. Цель итогового среза: проверить усвоение материал за весь год. Все у</w:t>
      </w:r>
      <w:r w:rsidR="00F83433"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чащиеся взяли базовый уровень. </w:t>
      </w:r>
      <w:r w:rsidRPr="00DB09F8">
        <w:rPr>
          <w:rFonts w:ascii="Times New Roman" w:hAnsi="Times New Roman" w:cs="Times New Roman"/>
          <w:sz w:val="24"/>
          <w:szCs w:val="24"/>
          <w:lang w:eastAsia="ru-RU"/>
        </w:rPr>
        <w:t>Основные ошибки: 1) неумение брать информацию из прочитанного текста, 2)составление цепей питания, 3) деление животных на группы. Объясняется это качественным составом класса, их личност</w:t>
      </w:r>
      <w:r w:rsidR="00F83433"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ными способностями к обучению. </w:t>
      </w:r>
      <w:r w:rsidRPr="00DB09F8">
        <w:rPr>
          <w:rFonts w:ascii="Times New Roman" w:hAnsi="Times New Roman" w:cs="Times New Roman"/>
          <w:sz w:val="24"/>
          <w:szCs w:val="24"/>
          <w:lang w:eastAsia="ru-RU"/>
        </w:rPr>
        <w:t>В дальнейшем на уроках продолжать закреплять неусвоенный материал, через индивидуальную работу, особое внимание обращать на дифференцированный подход в обучении. Постоянно прослеживать пробелы в знаниях учащихся и проводить работу по их устранению. Уделять внимание учащимся, имеющим низкую мотивацию к обучению. Контролировать усвоение материала учащимися, пропустившими предыдущие уроки, и оказывать им помощь.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B09F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Мониторинг качества знаний  в 1, 4 классах. Апрель, май.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b/>
          <w:sz w:val="24"/>
          <w:szCs w:val="24"/>
          <w:lang w:eastAsia="ru-RU"/>
        </w:rPr>
        <w:t>4 класс. Писала – 1 уч-ся.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b/>
          <w:sz w:val="24"/>
          <w:szCs w:val="24"/>
          <w:lang w:eastAsia="ru-RU"/>
        </w:rPr>
        <w:t>По математике</w:t>
      </w: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 набрала итоговый (максимальный балл)  9 из 24  -  38% за всю работу.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Из заданий базового уровня  набрала 6 из 16  - 38 %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Из заданий повышенного уровня набрала  3 б. из  8 -  38%.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Уровень достижений – пониженный.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Ошибки были на 1) числа и величины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2)арифметические действия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3) работа с текстовыми задачами.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4)пространственные отношения. Геометрические фигуры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5) геометрические величины.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Русский язык. 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Набрала итоговый балл </w:t>
      </w:r>
      <w:proofErr w:type="gramStart"/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B09F8">
        <w:rPr>
          <w:rFonts w:ascii="Times New Roman" w:hAnsi="Times New Roman" w:cs="Times New Roman"/>
          <w:sz w:val="24"/>
          <w:szCs w:val="24"/>
          <w:lang w:eastAsia="ru-RU"/>
        </w:rPr>
        <w:t>максим.) 16 из 26. – 62 %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Из заданий базового уровня  набрала  13  из  15  -  87%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Из заданий повышенного уровня набрала 3  из   11  -  27 %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Уровень достижений -  базовый.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Ошибки на 1)работа с текстом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2) состав слова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3) звуки- буквы.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4) однородные предложения с союзами.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5) распределение слов по орфограммам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b/>
          <w:sz w:val="24"/>
          <w:szCs w:val="24"/>
          <w:lang w:eastAsia="ru-RU"/>
        </w:rPr>
        <w:t>Окружающий мир.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Набрала итоговый балл </w:t>
      </w:r>
      <w:proofErr w:type="gramStart"/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B09F8">
        <w:rPr>
          <w:rFonts w:ascii="Times New Roman" w:hAnsi="Times New Roman" w:cs="Times New Roman"/>
          <w:sz w:val="24"/>
          <w:szCs w:val="24"/>
          <w:lang w:eastAsia="ru-RU"/>
        </w:rPr>
        <w:t>максим.) 12 из 25. – 48 %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Из заданий базового уровня  набрала  9  из  15  -  60%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Из заданий повышенного уровня набрала 3  из   10  - 30 %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Уровень достижений -  базовый.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Ошибки на 1) человек и общество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2) природа и человек.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b/>
          <w:sz w:val="24"/>
          <w:szCs w:val="24"/>
          <w:lang w:eastAsia="ru-RU"/>
        </w:rPr>
        <w:t>Комплексная работа.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Набрала итоговый балл </w:t>
      </w:r>
      <w:proofErr w:type="gramStart"/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B09F8">
        <w:rPr>
          <w:rFonts w:ascii="Times New Roman" w:hAnsi="Times New Roman" w:cs="Times New Roman"/>
          <w:sz w:val="24"/>
          <w:szCs w:val="24"/>
          <w:lang w:eastAsia="ru-RU"/>
        </w:rPr>
        <w:t>максим.) 10 из 19. – 53 %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Из заданий базового уровня  набрала  9  из  15  -  67%</w:t>
      </w:r>
    </w:p>
    <w:p w:rsidR="00F83433" w:rsidRPr="00DB09F8" w:rsidRDefault="00F83433" w:rsidP="00F8343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Количество баллов за задания 1 группы умений 5 из8 -  63%</w:t>
      </w:r>
    </w:p>
    <w:p w:rsidR="00F83433" w:rsidRPr="00DB09F8" w:rsidRDefault="00F83433" w:rsidP="00F8343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Количество баллов за задания 2 группы умений 4 из 8  -  50%</w:t>
      </w:r>
    </w:p>
    <w:p w:rsidR="00F83433" w:rsidRPr="00DB09F8" w:rsidRDefault="00F83433" w:rsidP="00F8343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Количество баллов за задания 3 группы умений 1 из 3  -  33%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Уровень достижений -  базовый.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Ошибки на 1) общее понимание текста 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2) глубокое и детальное понимание содержания и формы текста</w:t>
      </w:r>
    </w:p>
    <w:p w:rsidR="00F83433" w:rsidRPr="00DB09F8" w:rsidRDefault="00F83433" w:rsidP="00F8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3) использование информации из текста для различных целей</w:t>
      </w:r>
    </w:p>
    <w:p w:rsidR="004318AF" w:rsidRPr="00DB09F8" w:rsidRDefault="006675D1" w:rsidP="004318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63F0" w:rsidRPr="00DB09F8">
        <w:rPr>
          <w:rFonts w:ascii="Times New Roman" w:hAnsi="Times New Roman" w:cs="Times New Roman"/>
          <w:b/>
          <w:sz w:val="24"/>
          <w:szCs w:val="24"/>
          <w:lang w:eastAsia="ru-RU"/>
        </w:rPr>
        <w:t>1 класс. Писали 2 уч-ся  с ЗПР.</w:t>
      </w:r>
    </w:p>
    <w:p w:rsidR="004318AF" w:rsidRPr="00DB09F8" w:rsidRDefault="006675D1" w:rsidP="004318A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b/>
          <w:i/>
          <w:sz w:val="24"/>
          <w:szCs w:val="24"/>
          <w:lang w:eastAsia="ru-RU"/>
        </w:rPr>
        <w:object w:dxaOrig="9355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.75pt" o:ole="">
            <v:imagedata r:id="rId6" o:title=""/>
          </v:shape>
          <o:OLEObject Type="Embed" ProgID="Word.Document.8" ShapeID="_x0000_i1025" DrawAspect="Content" ObjectID="_1495880666" r:id="rId7">
            <o:FieldCodes>\s</o:FieldCodes>
          </o:OLEObject>
        </w:object>
      </w:r>
    </w:p>
    <w:p w:rsidR="004318AF" w:rsidRPr="00DB09F8" w:rsidRDefault="004318AF" w:rsidP="004318A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Учителям рекомендовано</w:t>
      </w:r>
      <w:r w:rsidRPr="00DB09F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4318AF" w:rsidRPr="00DB09F8" w:rsidRDefault="004318AF" w:rsidP="004318A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 вести индивидуальный контроль над уровнем знаний учащихся, усилить индивидуальную работу со слабоуспевающими и  одаренными детьми, обратить внимание   на раскрытие интересов, склонностей и способностей учащихся с целью выявления самостоятельного творчества каждой личности; также на формирование читательских умений и интереса к изучению художественной литературы.  </w:t>
      </w:r>
    </w:p>
    <w:p w:rsidR="00871F13" w:rsidRPr="00DB09F8" w:rsidRDefault="00871F13" w:rsidP="00871F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B09F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Итоги качества знаний  учащихся 3-4 классов2014- 2015 </w:t>
      </w:r>
      <w:proofErr w:type="spellStart"/>
      <w:r w:rsidRPr="00DB09F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уч</w:t>
      </w:r>
      <w:proofErr w:type="gramStart"/>
      <w:r w:rsidRPr="00DB09F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.г</w:t>
      </w:r>
      <w:proofErr w:type="gramEnd"/>
      <w:r w:rsidRPr="00DB09F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од</w:t>
      </w:r>
      <w:proofErr w:type="spellEnd"/>
      <w:r w:rsidRPr="00DB09F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6"/>
        <w:gridCol w:w="2689"/>
        <w:gridCol w:w="2228"/>
        <w:gridCol w:w="2228"/>
      </w:tblGrid>
      <w:tr w:rsidR="00871F13" w:rsidRPr="00DB09F8" w:rsidTr="00871F13">
        <w:trPr>
          <w:trHeight w:val="40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13" w:rsidRPr="00DB09F8" w:rsidRDefault="00871F13" w:rsidP="00871F1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F13" w:rsidRPr="00DB09F8" w:rsidRDefault="00871F13" w:rsidP="00871F1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F13" w:rsidRPr="00DB09F8" w:rsidRDefault="00871F13" w:rsidP="00871F1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F13" w:rsidRPr="00DB09F8" w:rsidRDefault="00871F13" w:rsidP="00871F1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СОУ</w:t>
            </w:r>
          </w:p>
        </w:tc>
      </w:tr>
      <w:tr w:rsidR="00871F13" w:rsidRPr="00DB09F8" w:rsidTr="00871F13">
        <w:trPr>
          <w:trHeight w:val="27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13" w:rsidRPr="00DB09F8" w:rsidRDefault="00871F13" w:rsidP="00871F1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 класс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871F13" w:rsidRPr="00DB09F8" w:rsidRDefault="00DB09F8" w:rsidP="00871F1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</w:tcPr>
          <w:p w:rsidR="00871F13" w:rsidRPr="00DB09F8" w:rsidRDefault="00871F13" w:rsidP="00871F1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100%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</w:tcPr>
          <w:p w:rsidR="00871F13" w:rsidRPr="00DB09F8" w:rsidRDefault="00DB09F8" w:rsidP="00871F1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61%</w:t>
            </w:r>
            <w:r w:rsidR="00871F13"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871F13" w:rsidRPr="00DB09F8" w:rsidTr="00871F13">
        <w:trPr>
          <w:trHeight w:val="27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13" w:rsidRPr="00DB09F8" w:rsidRDefault="00871F13" w:rsidP="00871F1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класс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871F13" w:rsidRPr="00DB09F8" w:rsidRDefault="00871F13" w:rsidP="00871F1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</w:tcPr>
          <w:p w:rsidR="00871F13" w:rsidRPr="00DB09F8" w:rsidRDefault="00871F13" w:rsidP="00871F1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100 %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</w:tcPr>
          <w:p w:rsidR="00871F13" w:rsidRPr="00DB09F8" w:rsidRDefault="00DB09F8" w:rsidP="00871F1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67%</w:t>
            </w:r>
          </w:p>
        </w:tc>
      </w:tr>
    </w:tbl>
    <w:p w:rsidR="00871F13" w:rsidRPr="00DB09F8" w:rsidRDefault="00871F13" w:rsidP="00871F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8AF" w:rsidRPr="00DB09F8" w:rsidRDefault="004318AF" w:rsidP="004318A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b/>
          <w:sz w:val="24"/>
          <w:szCs w:val="24"/>
          <w:lang w:eastAsia="ru-RU"/>
        </w:rPr>
        <w:t>По итогам года хорошо окончили учебный год 2обучающихся: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7"/>
        <w:gridCol w:w="1701"/>
      </w:tblGrid>
      <w:tr w:rsidR="004318AF" w:rsidRPr="00DB09F8" w:rsidTr="004318AF">
        <w:trPr>
          <w:trHeight w:val="372"/>
        </w:trPr>
        <w:tc>
          <w:tcPr>
            <w:tcW w:w="709" w:type="dxa"/>
          </w:tcPr>
          <w:p w:rsidR="004318AF" w:rsidRPr="00DB09F8" w:rsidRDefault="004318AF" w:rsidP="004318A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</w:tcPr>
          <w:p w:rsidR="004318AF" w:rsidRPr="00DB09F8" w:rsidRDefault="004318AF" w:rsidP="004318A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 ученика</w:t>
            </w:r>
          </w:p>
        </w:tc>
        <w:tc>
          <w:tcPr>
            <w:tcW w:w="1701" w:type="dxa"/>
          </w:tcPr>
          <w:p w:rsidR="004318AF" w:rsidRPr="00DB09F8" w:rsidRDefault="004318AF" w:rsidP="004318A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4318AF" w:rsidRPr="00DB09F8" w:rsidTr="006675D1">
        <w:tc>
          <w:tcPr>
            <w:tcW w:w="709" w:type="dxa"/>
          </w:tcPr>
          <w:p w:rsidR="004318AF" w:rsidRPr="00DB09F8" w:rsidRDefault="004318AF" w:rsidP="004318A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</w:tcPr>
          <w:p w:rsidR="004318AF" w:rsidRPr="00DB09F8" w:rsidRDefault="004318AF" w:rsidP="004318A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Павлюкова Софья</w:t>
            </w:r>
          </w:p>
        </w:tc>
        <w:tc>
          <w:tcPr>
            <w:tcW w:w="1701" w:type="dxa"/>
          </w:tcPr>
          <w:p w:rsidR="004318AF" w:rsidRPr="00DB09F8" w:rsidRDefault="004318AF" w:rsidP="004318A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18AF" w:rsidRPr="00DB09F8" w:rsidTr="006675D1">
        <w:tc>
          <w:tcPr>
            <w:tcW w:w="709" w:type="dxa"/>
          </w:tcPr>
          <w:p w:rsidR="004318AF" w:rsidRPr="00DB09F8" w:rsidRDefault="004318AF" w:rsidP="004318A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</w:tcPr>
          <w:p w:rsidR="004318AF" w:rsidRPr="00DB09F8" w:rsidRDefault="004318AF" w:rsidP="004318A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Мартюшев Андрей</w:t>
            </w:r>
          </w:p>
        </w:tc>
        <w:tc>
          <w:tcPr>
            <w:tcW w:w="1701" w:type="dxa"/>
          </w:tcPr>
          <w:p w:rsidR="004318AF" w:rsidRPr="00DB09F8" w:rsidRDefault="004318AF" w:rsidP="004318A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05BA" w:rsidRPr="00DB09F8" w:rsidTr="006675D1">
        <w:tc>
          <w:tcPr>
            <w:tcW w:w="709" w:type="dxa"/>
          </w:tcPr>
          <w:p w:rsidR="001C05BA" w:rsidRPr="00DB09F8" w:rsidRDefault="001C05BA" w:rsidP="004318A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C05BA" w:rsidRPr="00DB09F8" w:rsidRDefault="001C05BA" w:rsidP="004318A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C05BA" w:rsidRPr="00DB09F8" w:rsidRDefault="001C05BA" w:rsidP="004318A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 25%</w:t>
            </w:r>
          </w:p>
        </w:tc>
      </w:tr>
    </w:tbl>
    <w:p w:rsidR="004318AF" w:rsidRPr="00DB09F8" w:rsidRDefault="004318AF" w:rsidP="004318A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B09F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Выводы по работе МО за 2014-2015 учебный год</w:t>
      </w:r>
    </w:p>
    <w:p w:rsidR="004318AF" w:rsidRPr="00DB09F8" w:rsidRDefault="004318AF" w:rsidP="004318A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Проанализировав работу методического объединения, следует отметить, что учителя работали 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велась работа по освоению учителями современных методик и технологий обучения, внедрению и освоению учащимися информационно – компьютерных технологий; формированию универсальных учебных действий у учащихся. В методическом объединении успешно проводились стартовый, рубежный и итоговый контроль по всем предметам. Индивидуальные занятия по школьным дисциплинам были нацелены на отработку базовых знаний, а так же расширение и углубление знаний учащихся за счет внедрения материала повышенной сложности.</w:t>
      </w:r>
    </w:p>
    <w:p w:rsidR="004318AF" w:rsidRPr="00DB09F8" w:rsidRDefault="004318AF" w:rsidP="004318A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анализ работы методического объединения показал, что  </w:t>
      </w:r>
      <w:r w:rsidRPr="00DB09F8">
        <w:rPr>
          <w:rFonts w:ascii="Times New Roman" w:hAnsi="Times New Roman" w:cs="Times New Roman"/>
          <w:bCs/>
          <w:sz w:val="24"/>
          <w:szCs w:val="24"/>
          <w:lang w:eastAsia="ru-RU"/>
        </w:rPr>
        <w:t>запланированный план работы МО  практически выполнен</w:t>
      </w:r>
      <w:r w:rsidRPr="00DB09F8">
        <w:rPr>
          <w:rFonts w:ascii="Times New Roman" w:hAnsi="Times New Roman" w:cs="Times New Roman"/>
          <w:sz w:val="24"/>
          <w:szCs w:val="24"/>
          <w:lang w:eastAsia="ru-RU"/>
        </w:rPr>
        <w:t>. Тематика заседаний отражала основные проблемные вопросы, стоящие перед методическим объединением. Заседания были тщательно продуманы и подготовлены. Выступления и выводы основывались на практических результатах. Учителя старались создать наиболее благоприятные условия для развития учащихся проявляющих интерес к изучению предметов. Работу МО считаю удовлетворительной</w:t>
      </w:r>
      <w:r w:rsidR="001C05BA" w:rsidRPr="00DB09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318AF" w:rsidRPr="00DB09F8" w:rsidRDefault="004318AF" w:rsidP="004318A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B09F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Задачи на 2014-2015 учебный год:</w:t>
      </w:r>
    </w:p>
    <w:p w:rsidR="004318AF" w:rsidRPr="00DB09F8" w:rsidRDefault="004318AF" w:rsidP="004318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обучения в свете ФГОС начального образования.</w:t>
      </w:r>
    </w:p>
    <w:p w:rsidR="004318AF" w:rsidRPr="00DB09F8" w:rsidRDefault="004318AF" w:rsidP="004318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Продолжить работу над формированием УУД в начальной школе.</w:t>
      </w:r>
    </w:p>
    <w:p w:rsidR="004318AF" w:rsidRPr="00DB09F8" w:rsidRDefault="004318AF" w:rsidP="004318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методов и технологий педагогического мониторинга.</w:t>
      </w:r>
    </w:p>
    <w:p w:rsidR="004318AF" w:rsidRPr="00DB09F8" w:rsidRDefault="004318AF" w:rsidP="004318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Усилить работу с мотивированными учащимися, направленную на участие в предметных олимпиадах и конкурсах. </w:t>
      </w:r>
    </w:p>
    <w:p w:rsidR="004318AF" w:rsidRPr="00DB09F8" w:rsidRDefault="00871F13" w:rsidP="004318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</w:t>
      </w:r>
      <w:r w:rsidR="004318AF" w:rsidRPr="00DB09F8">
        <w:rPr>
          <w:rFonts w:ascii="Times New Roman" w:hAnsi="Times New Roman" w:cs="Times New Roman"/>
          <w:sz w:val="24"/>
          <w:szCs w:val="24"/>
          <w:lang w:eastAsia="ru-RU"/>
        </w:rPr>
        <w:t> Обратить внимание</w:t>
      </w: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учителей</w:t>
      </w:r>
      <w:r w:rsidR="004318AF"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на повышение профессионального мастерства: технология подготовки урока и его самоанализ, самоконтроль своей деятельности, применение новых технологий и их элементов.</w:t>
      </w:r>
    </w:p>
    <w:p w:rsidR="004318AF" w:rsidRPr="00DB09F8" w:rsidRDefault="004318AF" w:rsidP="004318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воспитательного процесса в формировании духовно-нравственных ценностей и патриотизма.</w:t>
      </w:r>
    </w:p>
    <w:p w:rsidR="004318AF" w:rsidRPr="00DB09F8" w:rsidRDefault="004318AF" w:rsidP="004318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>Обогащение содержания форм и методов внеурочной деятельности.</w:t>
      </w:r>
    </w:p>
    <w:p w:rsidR="004318AF" w:rsidRPr="00DB09F8" w:rsidRDefault="004318AF" w:rsidP="004318A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8AF" w:rsidRPr="00DB09F8" w:rsidRDefault="004318AF" w:rsidP="004318A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</w:t>
      </w:r>
    </w:p>
    <w:p w:rsidR="00C35121" w:rsidRPr="00DB09F8" w:rsidRDefault="00C35121" w:rsidP="001C05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МО:       </w:t>
      </w:r>
      <w:r w:rsidR="00D6731A" w:rsidRPr="00DB09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Реутова Н.А</w:t>
      </w:r>
      <w:r w:rsidRPr="00DB09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622E9" w:rsidRPr="00DB09F8" w:rsidRDefault="00E622E9" w:rsidP="004318AF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22E9" w:rsidRPr="00DB09F8" w:rsidRDefault="00E622E9" w:rsidP="00903E7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622E9" w:rsidRPr="00DB09F8" w:rsidRDefault="00E622E9" w:rsidP="00903E78">
      <w:pPr>
        <w:rPr>
          <w:rFonts w:ascii="Times New Roman" w:hAnsi="Times New Roman" w:cs="Times New Roman"/>
          <w:sz w:val="24"/>
          <w:szCs w:val="24"/>
        </w:rPr>
      </w:pPr>
    </w:p>
    <w:p w:rsidR="00E622E9" w:rsidRPr="00DB09F8" w:rsidRDefault="00E622E9">
      <w:pPr>
        <w:rPr>
          <w:rFonts w:ascii="Times New Roman" w:hAnsi="Times New Roman" w:cs="Times New Roman"/>
          <w:sz w:val="24"/>
          <w:szCs w:val="24"/>
        </w:rPr>
      </w:pPr>
    </w:p>
    <w:p w:rsidR="00A63D67" w:rsidRPr="00DB09F8" w:rsidRDefault="00A63D67">
      <w:pPr>
        <w:rPr>
          <w:rFonts w:ascii="Times New Roman" w:hAnsi="Times New Roman" w:cs="Times New Roman"/>
          <w:sz w:val="24"/>
          <w:szCs w:val="24"/>
        </w:rPr>
      </w:pPr>
    </w:p>
    <w:sectPr w:rsidR="00A63D67" w:rsidRPr="00DB09F8" w:rsidSect="0076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062"/>
    <w:multiLevelType w:val="hybridMultilevel"/>
    <w:tmpl w:val="47B6707C"/>
    <w:lvl w:ilvl="0" w:tplc="937C87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397232A"/>
    <w:multiLevelType w:val="hybridMultilevel"/>
    <w:tmpl w:val="480A2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E21735"/>
    <w:multiLevelType w:val="hybridMultilevel"/>
    <w:tmpl w:val="DB144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2304C3D"/>
    <w:multiLevelType w:val="hybridMultilevel"/>
    <w:tmpl w:val="6916CE9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56216D84"/>
    <w:multiLevelType w:val="hybridMultilevel"/>
    <w:tmpl w:val="5A200540"/>
    <w:lvl w:ilvl="0" w:tplc="EBA2288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36D0FEF"/>
    <w:multiLevelType w:val="hybridMultilevel"/>
    <w:tmpl w:val="0E60C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D1AC5"/>
    <w:multiLevelType w:val="hybridMultilevel"/>
    <w:tmpl w:val="73EC8E0E"/>
    <w:lvl w:ilvl="0" w:tplc="EBA22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F4DA1"/>
    <w:multiLevelType w:val="hybridMultilevel"/>
    <w:tmpl w:val="98C8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BA8"/>
    <w:rsid w:val="000C0A7C"/>
    <w:rsid w:val="000F6E3E"/>
    <w:rsid w:val="001B3FD8"/>
    <w:rsid w:val="001C05BA"/>
    <w:rsid w:val="001D6310"/>
    <w:rsid w:val="00414BA8"/>
    <w:rsid w:val="004172C2"/>
    <w:rsid w:val="004274DB"/>
    <w:rsid w:val="004318AF"/>
    <w:rsid w:val="00486C30"/>
    <w:rsid w:val="004C4253"/>
    <w:rsid w:val="00543B97"/>
    <w:rsid w:val="0057123A"/>
    <w:rsid w:val="006675D1"/>
    <w:rsid w:val="006F1E55"/>
    <w:rsid w:val="006F6ABD"/>
    <w:rsid w:val="00732410"/>
    <w:rsid w:val="007559E5"/>
    <w:rsid w:val="00766F85"/>
    <w:rsid w:val="00780877"/>
    <w:rsid w:val="007F4BDE"/>
    <w:rsid w:val="00871F13"/>
    <w:rsid w:val="00903E78"/>
    <w:rsid w:val="0094018E"/>
    <w:rsid w:val="00981DFF"/>
    <w:rsid w:val="00A228AB"/>
    <w:rsid w:val="00A41443"/>
    <w:rsid w:val="00A63D67"/>
    <w:rsid w:val="00B263F0"/>
    <w:rsid w:val="00BF7C34"/>
    <w:rsid w:val="00C35121"/>
    <w:rsid w:val="00CA0BBD"/>
    <w:rsid w:val="00D6731A"/>
    <w:rsid w:val="00DB09F8"/>
    <w:rsid w:val="00E305CA"/>
    <w:rsid w:val="00E622E9"/>
    <w:rsid w:val="00EE0193"/>
    <w:rsid w:val="00F83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4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3E7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03E78"/>
    <w:pPr>
      <w:ind w:left="720"/>
    </w:pPr>
  </w:style>
  <w:style w:type="character" w:styleId="a5">
    <w:name w:val="Hyperlink"/>
    <w:basedOn w:val="a0"/>
    <w:uiPriority w:val="99"/>
    <w:unhideWhenUsed/>
    <w:rsid w:val="001B3F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D6E70-6C82-4317-BCBC-DE2F783C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2999</Words>
  <Characters>20430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мы</cp:lastModifiedBy>
  <cp:revision>6</cp:revision>
  <cp:lastPrinted>2015-06-09T03:14:00Z</cp:lastPrinted>
  <dcterms:created xsi:type="dcterms:W3CDTF">2015-06-05T20:03:00Z</dcterms:created>
  <dcterms:modified xsi:type="dcterms:W3CDTF">2015-06-15T02:38:00Z</dcterms:modified>
</cp:coreProperties>
</file>