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F9" w:rsidRPr="005479DB" w:rsidRDefault="000502F9" w:rsidP="005479DB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985B0D" w:rsidRDefault="00985B0D" w:rsidP="000502F9">
      <w:pPr>
        <w:jc w:val="center"/>
        <w:rPr>
          <w:sz w:val="40"/>
          <w:szCs w:val="40"/>
        </w:rPr>
      </w:pPr>
    </w:p>
    <w:p w:rsidR="00985B0D" w:rsidRDefault="00985B0D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  <w:rPr>
          <w:sz w:val="40"/>
          <w:szCs w:val="40"/>
        </w:rPr>
      </w:pPr>
    </w:p>
    <w:p w:rsidR="00222BA2" w:rsidRPr="00E977D2" w:rsidRDefault="000502F9" w:rsidP="000502F9">
      <w:pPr>
        <w:jc w:val="center"/>
        <w:rPr>
          <w:b/>
          <w:sz w:val="40"/>
          <w:szCs w:val="40"/>
        </w:rPr>
      </w:pPr>
      <w:r w:rsidRPr="00E977D2">
        <w:rPr>
          <w:b/>
          <w:sz w:val="40"/>
          <w:szCs w:val="40"/>
        </w:rPr>
        <w:t>Рабочая программа</w:t>
      </w:r>
    </w:p>
    <w:p w:rsidR="000502F9" w:rsidRDefault="000502F9" w:rsidP="000502F9">
      <w:pPr>
        <w:jc w:val="center"/>
        <w:rPr>
          <w:sz w:val="40"/>
          <w:szCs w:val="40"/>
        </w:rPr>
      </w:pPr>
    </w:p>
    <w:p w:rsidR="000502F9" w:rsidRDefault="000502F9" w:rsidP="000502F9">
      <w:pPr>
        <w:jc w:val="center"/>
      </w:pPr>
      <w:r>
        <w:t xml:space="preserve">По реализации </w:t>
      </w:r>
      <w:r w:rsidR="00250E8D">
        <w:t>ознакомления</w:t>
      </w:r>
    </w:p>
    <w:p w:rsidR="00250E8D" w:rsidRDefault="00250E8D" w:rsidP="000502F9">
      <w:pPr>
        <w:jc w:val="center"/>
      </w:pPr>
      <w:r>
        <w:t>с предметным и социальным окружением</w:t>
      </w:r>
    </w:p>
    <w:p w:rsidR="000502F9" w:rsidRDefault="00250E8D" w:rsidP="000502F9">
      <w:pPr>
        <w:jc w:val="center"/>
      </w:pPr>
      <w:r>
        <w:t xml:space="preserve">О.В. </w:t>
      </w:r>
      <w:proofErr w:type="spellStart"/>
      <w:r>
        <w:t>Дыбиной</w:t>
      </w:r>
      <w:proofErr w:type="spellEnd"/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  <w:r>
        <w:t>С учетом примерной общеобразовательной программы</w:t>
      </w:r>
    </w:p>
    <w:p w:rsidR="000502F9" w:rsidRDefault="000502F9" w:rsidP="000502F9">
      <w:pPr>
        <w:jc w:val="center"/>
      </w:pPr>
      <w:r>
        <w:t xml:space="preserve"> дошкольного образования</w:t>
      </w:r>
    </w:p>
    <w:p w:rsidR="000502F9" w:rsidRDefault="000502F9" w:rsidP="000502F9">
      <w:pPr>
        <w:jc w:val="center"/>
      </w:pPr>
      <w:r>
        <w:t xml:space="preserve"> «От рождения до школы»</w:t>
      </w:r>
    </w:p>
    <w:p w:rsidR="000502F9" w:rsidRDefault="000502F9" w:rsidP="000502F9">
      <w:pPr>
        <w:jc w:val="center"/>
      </w:pPr>
      <w:r>
        <w:t xml:space="preserve"> под ред. Н.Е. </w:t>
      </w:r>
      <w:proofErr w:type="spellStart"/>
      <w:r>
        <w:t>Вераксы</w:t>
      </w:r>
      <w:proofErr w:type="spellEnd"/>
      <w:r>
        <w:t>, Т.С. Комаровой, М.А. Васильевой</w:t>
      </w: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  <w:r>
        <w:t>(3-4 года)</w:t>
      </w: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985B0D" w:rsidRDefault="00985B0D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Default="000502F9" w:rsidP="000502F9">
      <w:pPr>
        <w:jc w:val="center"/>
      </w:pPr>
    </w:p>
    <w:p w:rsidR="000502F9" w:rsidRPr="00E977D2" w:rsidRDefault="000502F9" w:rsidP="000502F9">
      <w:pPr>
        <w:jc w:val="center"/>
        <w:rPr>
          <w:b/>
        </w:rPr>
      </w:pPr>
      <w:r w:rsidRPr="00E977D2">
        <w:rPr>
          <w:b/>
        </w:rPr>
        <w:t>2014 год</w:t>
      </w:r>
    </w:p>
    <w:p w:rsidR="00E977D2" w:rsidRDefault="000502F9" w:rsidP="000502F9">
      <w:pPr>
        <w:jc w:val="center"/>
        <w:rPr>
          <w:b/>
        </w:rPr>
      </w:pPr>
      <w:r w:rsidRPr="00E977D2">
        <w:rPr>
          <w:b/>
        </w:rPr>
        <w:t>г. Ростов-на Дону</w:t>
      </w:r>
    </w:p>
    <w:p w:rsidR="00E977D2" w:rsidRDefault="00E977D2">
      <w:pPr>
        <w:jc w:val="left"/>
        <w:rPr>
          <w:b/>
        </w:rPr>
      </w:pPr>
      <w:r>
        <w:rPr>
          <w:b/>
        </w:rPr>
        <w:br w:type="page"/>
      </w:r>
    </w:p>
    <w:p w:rsidR="00C704AB" w:rsidRPr="00C704AB" w:rsidRDefault="00C704AB" w:rsidP="00985B0D">
      <w:pPr>
        <w:rPr>
          <w:b/>
        </w:rPr>
      </w:pPr>
      <w:r w:rsidRPr="00C704AB">
        <w:rPr>
          <w:b/>
        </w:rPr>
        <w:lastRenderedPageBreak/>
        <w:t>ПОЯСНИТЕЛЬНАЯ ЗАПИСКА.</w:t>
      </w:r>
    </w:p>
    <w:p w:rsidR="00C704AB" w:rsidRDefault="00C704AB" w:rsidP="00985B0D"/>
    <w:p w:rsidR="00DE01A5" w:rsidRDefault="00DE01A5" w:rsidP="00DE01A5">
      <w:r>
        <w:t>Формирование целостной картины мира и расширение кругозора детей предполагает знакомство с предметным и социальным окружением и ознакомление с природой.</w:t>
      </w:r>
    </w:p>
    <w:p w:rsidR="00DE01A5" w:rsidRDefault="00DE01A5" w:rsidP="00DE01A5">
      <w:r>
        <w:t>Введение в предметный мир предполагает формирование представлений о предмете как таковом и как о творении человеческой мысли в результате трудовой деятельности.</w:t>
      </w:r>
    </w:p>
    <w:p w:rsidR="00DE01A5" w:rsidRDefault="00DE01A5" w:rsidP="00DE01A5">
      <w:r>
        <w:t>В ознакомлении детей с явлениями общественной жизни стержневой темой является жизнь и труд людей.</w:t>
      </w:r>
    </w:p>
    <w:p w:rsidR="006C141B" w:rsidRPr="006C141B" w:rsidRDefault="00DE01A5" w:rsidP="00DE01A5">
      <w:r>
        <w:t>В основе приобщения к миру природы лежит помощь ребенку в осознании себя как активного субъекта природы.</w:t>
      </w:r>
    </w:p>
    <w:p w:rsidR="00985B0D" w:rsidRPr="00C704AB" w:rsidRDefault="00985B0D" w:rsidP="00DE01A5">
      <w:pPr>
        <w:rPr>
          <w:b/>
        </w:rPr>
      </w:pPr>
      <w:r w:rsidRPr="00C704AB">
        <w:rPr>
          <w:b/>
        </w:rPr>
        <w:t>ЦЕЛИ:</w:t>
      </w:r>
    </w:p>
    <w:p w:rsidR="006C141B" w:rsidRDefault="006C141B" w:rsidP="00F52FDA">
      <w:pPr>
        <w:pStyle w:val="a5"/>
        <w:numPr>
          <w:ilvl w:val="0"/>
          <w:numId w:val="44"/>
        </w:numPr>
      </w:pPr>
      <w:r>
        <w:t>Называть знакомые предметы, объяснять их назначение, выделять и называть признаки (цвет, форма, материал);</w:t>
      </w:r>
    </w:p>
    <w:p w:rsidR="006C141B" w:rsidRDefault="006C141B" w:rsidP="00F52FDA">
      <w:pPr>
        <w:pStyle w:val="a5"/>
        <w:numPr>
          <w:ilvl w:val="0"/>
          <w:numId w:val="44"/>
        </w:numPr>
      </w:pPr>
      <w:r>
        <w:t>Ориентируется в помещениях детского сада;</w:t>
      </w:r>
    </w:p>
    <w:p w:rsidR="006C141B" w:rsidRDefault="006C141B" w:rsidP="00F52FDA">
      <w:pPr>
        <w:pStyle w:val="a5"/>
        <w:numPr>
          <w:ilvl w:val="0"/>
          <w:numId w:val="44"/>
        </w:numPr>
      </w:pPr>
      <w:r>
        <w:t>Называть свой город (поселок, село);</w:t>
      </w:r>
    </w:p>
    <w:p w:rsidR="006C141B" w:rsidRDefault="006C141B" w:rsidP="00F52FDA">
      <w:pPr>
        <w:pStyle w:val="a5"/>
        <w:numPr>
          <w:ilvl w:val="0"/>
          <w:numId w:val="44"/>
        </w:numPr>
      </w:pPr>
      <w:r>
        <w:t>Знать и называть некоторые растения, животных и их детенышей;</w:t>
      </w:r>
    </w:p>
    <w:p w:rsidR="006C141B" w:rsidRDefault="006C141B" w:rsidP="00F52FDA">
      <w:pPr>
        <w:pStyle w:val="a5"/>
        <w:numPr>
          <w:ilvl w:val="0"/>
          <w:numId w:val="44"/>
        </w:numPr>
      </w:pPr>
      <w:r>
        <w:t>Выделять наиболее характерные сезонные изменения в природе;</w:t>
      </w:r>
    </w:p>
    <w:p w:rsidR="006C141B" w:rsidRPr="00250E8D" w:rsidRDefault="006C141B" w:rsidP="00F52FDA">
      <w:pPr>
        <w:pStyle w:val="a5"/>
        <w:numPr>
          <w:ilvl w:val="0"/>
          <w:numId w:val="44"/>
        </w:numPr>
      </w:pPr>
      <w:r>
        <w:t>Проявлять бережное отношение к природе.</w:t>
      </w:r>
    </w:p>
    <w:p w:rsidR="00985B0D" w:rsidRPr="006C141B" w:rsidRDefault="00985B0D" w:rsidP="00F52FDA">
      <w:pPr>
        <w:pStyle w:val="a5"/>
        <w:numPr>
          <w:ilvl w:val="0"/>
          <w:numId w:val="44"/>
        </w:numPr>
      </w:pPr>
      <w:r w:rsidRPr="006C141B">
        <w:t>ЗАДАЧИ:</w:t>
      </w:r>
    </w:p>
    <w:p w:rsidR="006C141B" w:rsidRDefault="006C141B" w:rsidP="00F52FDA">
      <w:pPr>
        <w:pStyle w:val="a5"/>
        <w:numPr>
          <w:ilvl w:val="0"/>
          <w:numId w:val="44"/>
        </w:numPr>
      </w:pPr>
      <w:r>
        <w:t>Формировать у детей знания о живой и неживой природе;</w:t>
      </w:r>
    </w:p>
    <w:p w:rsidR="006C141B" w:rsidRDefault="006C141B" w:rsidP="00F52FDA">
      <w:pPr>
        <w:pStyle w:val="a5"/>
        <w:numPr>
          <w:ilvl w:val="0"/>
          <w:numId w:val="44"/>
        </w:numPr>
      </w:pPr>
      <w:r>
        <w:t>Развивать инициативу, активность, самостоятельность;</w:t>
      </w:r>
    </w:p>
    <w:p w:rsidR="006C141B" w:rsidRPr="006C141B" w:rsidRDefault="006C141B" w:rsidP="00F52FDA">
      <w:pPr>
        <w:pStyle w:val="a5"/>
        <w:numPr>
          <w:ilvl w:val="0"/>
          <w:numId w:val="44"/>
        </w:numPr>
      </w:pPr>
      <w:r>
        <w:t>Воспитывать любовь и бережное отношение к живой и неживой природе.</w:t>
      </w:r>
    </w:p>
    <w:p w:rsidR="00985B0D" w:rsidRPr="006C141B" w:rsidRDefault="00985B0D" w:rsidP="006C141B">
      <w:r w:rsidRPr="006C141B">
        <w:t>ПРИНЦИПЫ:</w:t>
      </w:r>
    </w:p>
    <w:p w:rsidR="006C141B" w:rsidRDefault="006C141B" w:rsidP="006C141B">
      <w:r>
        <w:t xml:space="preserve">Реализация рабочей программы по ознакомлению с предметным и социальным окружением основывается на основных принципах примерной общеобразовательной программы «От рождения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Васильевой: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принцип развивающего образования, целью которого является развитие ребенка;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принцип научной образованности и практической применимости (содержание программы</w:t>
      </w:r>
      <w:r w:rsidRPr="006C141B">
        <w:t xml:space="preserve"> </w:t>
      </w:r>
      <w:r>
        <w:t>соответствует основным положениям возрастной психологии и дошкольной педагогики);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соответствие критериям полноты, необходимости и достаточности (позволяя решать</w:t>
      </w:r>
      <w:r w:rsidRPr="006C141B">
        <w:t xml:space="preserve"> </w:t>
      </w:r>
      <w:r>
        <w:t>поставленные задачи при использовании разумного «минимума» материала);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принцип комплексно-тематического построения образовательного процесса;</w:t>
      </w:r>
    </w:p>
    <w:p w:rsidR="006C141B" w:rsidRDefault="006C141B" w:rsidP="00F52FDA">
      <w:pPr>
        <w:pStyle w:val="a5"/>
        <w:numPr>
          <w:ilvl w:val="0"/>
          <w:numId w:val="43"/>
        </w:numPr>
      </w:pPr>
      <w:r>
        <w:t>построение образовательного процесса на адекватных возрасту формах работы с детьми, где</w:t>
      </w:r>
      <w:r w:rsidRPr="006C141B">
        <w:t xml:space="preserve"> </w:t>
      </w:r>
      <w:r>
        <w:t>основной формой работы с дошкольниками и ведущим видом их деятельности является игра;</w:t>
      </w:r>
    </w:p>
    <w:p w:rsidR="006C141B" w:rsidRPr="00250E8D" w:rsidRDefault="006C141B" w:rsidP="00F52FDA">
      <w:pPr>
        <w:pStyle w:val="a5"/>
        <w:numPr>
          <w:ilvl w:val="0"/>
          <w:numId w:val="43"/>
        </w:numPr>
      </w:pPr>
      <w:r>
        <w:t>варьирование образовательного процесса в зависимости от региональных особенностей.</w:t>
      </w:r>
    </w:p>
    <w:p w:rsidR="00C704AB" w:rsidRDefault="00C704AB" w:rsidP="006C141B">
      <w:r>
        <w:br w:type="page"/>
      </w:r>
    </w:p>
    <w:p w:rsidR="0018288F" w:rsidRPr="0018288F" w:rsidRDefault="0018288F" w:rsidP="0018288F">
      <w:pPr>
        <w:rPr>
          <w:b/>
        </w:rPr>
      </w:pPr>
      <w:r w:rsidRPr="0018288F">
        <w:rPr>
          <w:b/>
        </w:rPr>
        <w:lastRenderedPageBreak/>
        <w:t>ФОРМЫ РЕАЛИЗАЦИИ:</w:t>
      </w:r>
    </w:p>
    <w:p w:rsidR="0018288F" w:rsidRDefault="003A29FD" w:rsidP="003A29FD">
      <w:r w:rsidRPr="003A29FD">
        <w:t>Рабочая программа реализуется в форме организованной деятельности. Учебно-тренирующее занятие проходит 1 раз в 2 недели.</w:t>
      </w:r>
    </w:p>
    <w:p w:rsidR="0018288F" w:rsidRPr="00250E8D" w:rsidRDefault="0018288F" w:rsidP="0018288F"/>
    <w:p w:rsidR="003A29FD" w:rsidRPr="00250E8D" w:rsidRDefault="003A29FD" w:rsidP="0018288F"/>
    <w:p w:rsidR="0018288F" w:rsidRDefault="0018288F" w:rsidP="0018288F">
      <w:r w:rsidRPr="0018288F">
        <w:rPr>
          <w:b/>
        </w:rPr>
        <w:t>Возраст детей:</w:t>
      </w:r>
      <w:r>
        <w:t xml:space="preserve"> с 3 до 4 лет.</w:t>
      </w:r>
    </w:p>
    <w:p w:rsidR="0018288F" w:rsidRDefault="0018288F" w:rsidP="0018288F"/>
    <w:p w:rsidR="0018288F" w:rsidRDefault="0018288F" w:rsidP="0018288F"/>
    <w:p w:rsidR="0018288F" w:rsidRDefault="0018288F" w:rsidP="0018288F">
      <w:pPr>
        <w:rPr>
          <w:b/>
        </w:rPr>
      </w:pPr>
      <w:r w:rsidRPr="0018288F">
        <w:rPr>
          <w:b/>
        </w:rPr>
        <w:t>УСЛОВИЯ РЕАЛИЗАЦИИ РАБОЧЕЙ ПРОГРАММЫ:</w:t>
      </w:r>
    </w:p>
    <w:p w:rsidR="0018288F" w:rsidRDefault="0018288F" w:rsidP="0018288F">
      <w:pPr>
        <w:rPr>
          <w:b/>
        </w:rPr>
      </w:pPr>
    </w:p>
    <w:p w:rsidR="0018288F" w:rsidRPr="0018288F" w:rsidRDefault="0018288F" w:rsidP="0018288F">
      <w:pPr>
        <w:rPr>
          <w:b/>
        </w:rPr>
      </w:pPr>
    </w:p>
    <w:p w:rsidR="0018288F" w:rsidRDefault="0018288F" w:rsidP="0018288F">
      <w:pPr>
        <w:rPr>
          <w:b/>
        </w:rPr>
      </w:pPr>
      <w:r w:rsidRPr="0018288F">
        <w:rPr>
          <w:b/>
        </w:rPr>
        <w:t>МЕТОДИЧЕСКОЕ ОБЕСПЕЧЕНИЕ</w:t>
      </w:r>
    </w:p>
    <w:p w:rsidR="0018288F" w:rsidRDefault="0018288F" w:rsidP="0018288F">
      <w:pPr>
        <w:rPr>
          <w:b/>
        </w:rPr>
      </w:pPr>
    </w:p>
    <w:p w:rsidR="0018288F" w:rsidRPr="0018288F" w:rsidRDefault="0018288F" w:rsidP="0018288F">
      <w:pPr>
        <w:rPr>
          <w:b/>
        </w:rPr>
      </w:pPr>
    </w:p>
    <w:p w:rsidR="0018288F" w:rsidRPr="0018288F" w:rsidRDefault="0018288F" w:rsidP="0018288F">
      <w:pPr>
        <w:rPr>
          <w:b/>
          <w:i/>
        </w:rPr>
      </w:pPr>
      <w:r w:rsidRPr="0018288F">
        <w:rPr>
          <w:b/>
          <w:i/>
        </w:rPr>
        <w:t>Методическая литература для педагога:</w:t>
      </w:r>
    </w:p>
    <w:p w:rsidR="0018288F" w:rsidRDefault="0018288F" w:rsidP="00F52FDA">
      <w:pPr>
        <w:pStyle w:val="a5"/>
        <w:numPr>
          <w:ilvl w:val="0"/>
          <w:numId w:val="42"/>
        </w:numPr>
      </w:pPr>
      <w:r>
        <w:t xml:space="preserve">Программа «От рождения до школы» (под ред. Н.Е. </w:t>
      </w:r>
      <w:proofErr w:type="spellStart"/>
      <w:r>
        <w:t>Вераксы</w:t>
      </w:r>
      <w:proofErr w:type="spellEnd"/>
      <w:r>
        <w:t>, Т.С. Комаровой, М.А. Васильевой), Мозаика-Синтез, Москва. 2014</w:t>
      </w:r>
    </w:p>
    <w:p w:rsidR="0018288F" w:rsidRDefault="003A29FD" w:rsidP="00F52FDA">
      <w:pPr>
        <w:pStyle w:val="a5"/>
        <w:numPr>
          <w:ilvl w:val="0"/>
          <w:numId w:val="42"/>
        </w:numPr>
      </w:pPr>
      <w:r>
        <w:t xml:space="preserve">Ознакомление с ПРЕДМЕТНЫМ И СОЦИАЛЬНЫМ </w:t>
      </w:r>
      <w:r w:rsidR="007F137C">
        <w:t xml:space="preserve">окружением О.В. </w:t>
      </w:r>
      <w:proofErr w:type="spellStart"/>
      <w:r w:rsidR="007F137C">
        <w:t>Дыбина</w:t>
      </w:r>
      <w:proofErr w:type="spellEnd"/>
      <w:r w:rsidR="007F137C">
        <w:t>. Вторая младшая группа</w:t>
      </w:r>
      <w:r w:rsidR="0018288F">
        <w:t>, Мозаика-Синтез, Москва. 2014</w:t>
      </w:r>
    </w:p>
    <w:p w:rsidR="007F137C" w:rsidRDefault="007F137C" w:rsidP="007F137C">
      <w:pPr>
        <w:rPr>
          <w:b/>
          <w:i/>
        </w:rPr>
      </w:pPr>
      <w:r w:rsidRPr="007F137C">
        <w:rPr>
          <w:b/>
          <w:i/>
        </w:rPr>
        <w:t>Пособия для воспитателей</w:t>
      </w:r>
      <w:r>
        <w:rPr>
          <w:b/>
          <w:i/>
        </w:rPr>
        <w:t>:</w:t>
      </w:r>
    </w:p>
    <w:p w:rsidR="007F137C" w:rsidRDefault="007F137C" w:rsidP="007F137C"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 Проектная деятельность дошкольников.</w:t>
      </w:r>
    </w:p>
    <w:p w:rsidR="007F137C" w:rsidRDefault="007F137C" w:rsidP="007F137C"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Галимов</w:t>
      </w:r>
      <w:proofErr w:type="spellEnd"/>
      <w:r>
        <w:t xml:space="preserve"> А.Р. Познавательно-исследовательская деятельность дошкольников.</w:t>
      </w:r>
    </w:p>
    <w:p w:rsidR="007F137C" w:rsidRDefault="007F137C" w:rsidP="007F137C">
      <w:proofErr w:type="spellStart"/>
      <w:r>
        <w:t>Крашенников</w:t>
      </w:r>
      <w:proofErr w:type="spellEnd"/>
      <w:r>
        <w:t xml:space="preserve"> Е.Е., Холодова О.Л. Развитие познавательных способностей дошкольников.</w:t>
      </w:r>
    </w:p>
    <w:p w:rsidR="007F137C" w:rsidRDefault="007F137C" w:rsidP="007F137C">
      <w:r>
        <w:t>Павлова Л.Ю. Сборник дидактических игр по ознакомлению с окружающим миром.</w:t>
      </w:r>
    </w:p>
    <w:p w:rsidR="007F137C" w:rsidRPr="007F137C" w:rsidRDefault="007F137C" w:rsidP="007F137C">
      <w:r>
        <w:t>Белая К.Ю. Формирование основ безопасности у дошкольников.</w:t>
      </w:r>
    </w:p>
    <w:p w:rsidR="0018288F" w:rsidRDefault="0018288F" w:rsidP="0018288F">
      <w:pPr>
        <w:rPr>
          <w:b/>
          <w:i/>
        </w:rPr>
      </w:pPr>
      <w:r w:rsidRPr="0018288F">
        <w:rPr>
          <w:b/>
          <w:i/>
        </w:rPr>
        <w:t>Наглядно-дидактические пособия</w:t>
      </w:r>
      <w:r w:rsidR="007F137C">
        <w:rPr>
          <w:b/>
          <w:i/>
        </w:rPr>
        <w:t xml:space="preserve"> для детей</w:t>
      </w:r>
      <w:r w:rsidRPr="0018288F">
        <w:rPr>
          <w:b/>
          <w:i/>
        </w:rPr>
        <w:t>:</w:t>
      </w:r>
    </w:p>
    <w:p w:rsidR="007F137C" w:rsidRPr="00033494" w:rsidRDefault="007F137C" w:rsidP="007F137C">
      <w:pPr>
        <w:rPr>
          <w:b/>
          <w:i/>
        </w:rPr>
      </w:pPr>
      <w:r w:rsidRPr="00033494">
        <w:rPr>
          <w:b/>
          <w:i/>
        </w:rPr>
        <w:t>Серия «Мир в картинках»</w:t>
      </w:r>
      <w:r w:rsidR="00033494" w:rsidRPr="00033494">
        <w:rPr>
          <w:b/>
          <w:i/>
        </w:rPr>
        <w:t>:</w:t>
      </w:r>
    </w:p>
    <w:p w:rsidR="0018288F" w:rsidRDefault="00033494" w:rsidP="00F52FDA">
      <w:pPr>
        <w:pStyle w:val="a5"/>
        <w:numPr>
          <w:ilvl w:val="0"/>
          <w:numId w:val="41"/>
        </w:numPr>
      </w:pPr>
      <w:r>
        <w:t>«Транспорт»</w:t>
      </w:r>
    </w:p>
    <w:p w:rsidR="0018288F" w:rsidRDefault="00033494" w:rsidP="00F52FDA">
      <w:pPr>
        <w:pStyle w:val="a5"/>
        <w:numPr>
          <w:ilvl w:val="0"/>
          <w:numId w:val="41"/>
        </w:numPr>
      </w:pPr>
      <w:r>
        <w:t>«Деревья и листья»</w:t>
      </w:r>
    </w:p>
    <w:p w:rsidR="0018288F" w:rsidRDefault="00033494" w:rsidP="00F52FDA">
      <w:pPr>
        <w:pStyle w:val="a5"/>
        <w:numPr>
          <w:ilvl w:val="0"/>
          <w:numId w:val="41"/>
        </w:numPr>
      </w:pPr>
      <w:r>
        <w:t>«Ягоды»</w:t>
      </w:r>
    </w:p>
    <w:p w:rsidR="0018288F" w:rsidRDefault="00033494" w:rsidP="00F52FDA">
      <w:pPr>
        <w:pStyle w:val="a5"/>
        <w:numPr>
          <w:ilvl w:val="0"/>
          <w:numId w:val="41"/>
        </w:numPr>
      </w:pPr>
      <w:r>
        <w:t>«Грибы»</w:t>
      </w:r>
    </w:p>
    <w:p w:rsidR="0018288F" w:rsidRDefault="00033494" w:rsidP="00F52FDA">
      <w:pPr>
        <w:pStyle w:val="a5"/>
        <w:numPr>
          <w:ilvl w:val="0"/>
          <w:numId w:val="41"/>
        </w:numPr>
      </w:pPr>
      <w:r>
        <w:t>«Фрукты»</w:t>
      </w:r>
    </w:p>
    <w:p w:rsidR="0018288F" w:rsidRDefault="00033494" w:rsidP="00F52FDA">
      <w:pPr>
        <w:pStyle w:val="a5"/>
        <w:numPr>
          <w:ilvl w:val="0"/>
          <w:numId w:val="41"/>
        </w:numPr>
      </w:pPr>
      <w:r>
        <w:t>«Овощи»</w:t>
      </w:r>
    </w:p>
    <w:p w:rsidR="00033494" w:rsidRDefault="00033494" w:rsidP="00F52FDA">
      <w:pPr>
        <w:pStyle w:val="a5"/>
        <w:numPr>
          <w:ilvl w:val="0"/>
          <w:numId w:val="41"/>
        </w:numPr>
      </w:pPr>
      <w:r>
        <w:t>«Мебель»</w:t>
      </w:r>
    </w:p>
    <w:p w:rsidR="00033494" w:rsidRDefault="00033494" w:rsidP="00F52FDA">
      <w:pPr>
        <w:pStyle w:val="a5"/>
        <w:numPr>
          <w:ilvl w:val="0"/>
          <w:numId w:val="41"/>
        </w:numPr>
      </w:pPr>
      <w:r>
        <w:t>«Одежда»</w:t>
      </w:r>
    </w:p>
    <w:p w:rsidR="00033494" w:rsidRDefault="00033494" w:rsidP="00F52FDA">
      <w:pPr>
        <w:pStyle w:val="a5"/>
        <w:numPr>
          <w:ilvl w:val="0"/>
          <w:numId w:val="41"/>
        </w:numPr>
      </w:pPr>
      <w:r>
        <w:t>«Домашние животные»</w:t>
      </w:r>
    </w:p>
    <w:p w:rsidR="00033494" w:rsidRDefault="00033494" w:rsidP="00F52FDA">
      <w:pPr>
        <w:pStyle w:val="a5"/>
        <w:numPr>
          <w:ilvl w:val="0"/>
          <w:numId w:val="41"/>
        </w:numPr>
      </w:pPr>
      <w:r>
        <w:t>«Дикие животные»</w:t>
      </w:r>
    </w:p>
    <w:p w:rsidR="00033494" w:rsidRDefault="00033494" w:rsidP="00F52FDA">
      <w:pPr>
        <w:pStyle w:val="a5"/>
        <w:numPr>
          <w:ilvl w:val="0"/>
          <w:numId w:val="41"/>
        </w:numPr>
      </w:pPr>
      <w:r>
        <w:t>«Посуда»</w:t>
      </w:r>
    </w:p>
    <w:p w:rsidR="00033494" w:rsidRDefault="00033494" w:rsidP="00F52FDA">
      <w:pPr>
        <w:pStyle w:val="a5"/>
        <w:numPr>
          <w:ilvl w:val="0"/>
          <w:numId w:val="41"/>
        </w:numPr>
      </w:pPr>
      <w:r>
        <w:t>«Профессии»</w:t>
      </w:r>
    </w:p>
    <w:p w:rsidR="00033494" w:rsidRDefault="00033494" w:rsidP="00F52FDA">
      <w:pPr>
        <w:pStyle w:val="a5"/>
        <w:numPr>
          <w:ilvl w:val="0"/>
          <w:numId w:val="41"/>
        </w:numPr>
      </w:pPr>
      <w:r>
        <w:t>«Времена года»</w:t>
      </w:r>
    </w:p>
    <w:p w:rsidR="00033494" w:rsidRDefault="00033494" w:rsidP="00F52FDA">
      <w:pPr>
        <w:pStyle w:val="a5"/>
        <w:numPr>
          <w:ilvl w:val="0"/>
          <w:numId w:val="41"/>
        </w:numPr>
      </w:pPr>
      <w:r>
        <w:t>«День победы»</w:t>
      </w:r>
    </w:p>
    <w:p w:rsidR="0018288F" w:rsidRDefault="0018288F">
      <w:pPr>
        <w:spacing w:after="200"/>
        <w:jc w:val="left"/>
      </w:pPr>
      <w:r>
        <w:br w:type="page"/>
      </w:r>
    </w:p>
    <w:p w:rsidR="000502F9" w:rsidRDefault="0018288F" w:rsidP="0018288F">
      <w:pPr>
        <w:jc w:val="center"/>
        <w:rPr>
          <w:b/>
        </w:rPr>
      </w:pPr>
      <w:r w:rsidRPr="0018288F">
        <w:rPr>
          <w:b/>
        </w:rPr>
        <w:lastRenderedPageBreak/>
        <w:t>УЧЕБНО-ТЕМАТИЧЕСКИЙ ПЛАН</w:t>
      </w:r>
    </w:p>
    <w:p w:rsidR="0018288F" w:rsidRDefault="0018288F" w:rsidP="0018288F">
      <w:r>
        <w:t>2 год обучения, 3-4 года</w:t>
      </w:r>
    </w:p>
    <w:p w:rsidR="0018288F" w:rsidRDefault="0018288F" w:rsidP="0018288F">
      <w:r>
        <w:t>Учебный план составлен в соответствии с расписанием МАДОУ №304 на 2014-2015 учебный год, утвержденным приказом заведующего №15 от 29.08.2014г.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1968"/>
        <w:gridCol w:w="6486"/>
        <w:gridCol w:w="911"/>
      </w:tblGrid>
      <w:tr w:rsidR="003D0050" w:rsidTr="00B34562">
        <w:trPr>
          <w:cantSplit/>
        </w:trPr>
        <w:tc>
          <w:tcPr>
            <w:tcW w:w="0" w:type="auto"/>
          </w:tcPr>
          <w:p w:rsidR="0018288F" w:rsidRDefault="0018288F" w:rsidP="00B34562">
            <w:pPr>
              <w:pStyle w:val="a5"/>
            </w:pPr>
            <w:r>
              <w:t>Дата</w:t>
            </w:r>
          </w:p>
        </w:tc>
        <w:tc>
          <w:tcPr>
            <w:tcW w:w="0" w:type="auto"/>
          </w:tcPr>
          <w:p w:rsidR="0018288F" w:rsidRDefault="0018288F" w:rsidP="00B34562">
            <w:pPr>
              <w:pStyle w:val="a5"/>
            </w:pPr>
            <w:r>
              <w:t>Тема</w:t>
            </w:r>
          </w:p>
        </w:tc>
        <w:tc>
          <w:tcPr>
            <w:tcW w:w="0" w:type="auto"/>
          </w:tcPr>
          <w:p w:rsidR="0018288F" w:rsidRDefault="0018288F" w:rsidP="00B34562">
            <w:pPr>
              <w:pStyle w:val="a5"/>
            </w:pPr>
            <w:r>
              <w:t>Цели и задачи</w:t>
            </w:r>
          </w:p>
        </w:tc>
        <w:tc>
          <w:tcPr>
            <w:tcW w:w="0" w:type="auto"/>
          </w:tcPr>
          <w:p w:rsidR="0018288F" w:rsidRDefault="0018288F" w:rsidP="00B34562">
            <w:pPr>
              <w:pStyle w:val="a5"/>
            </w:pPr>
            <w:r>
              <w:t>Кол-во часов</w:t>
            </w:r>
          </w:p>
        </w:tc>
      </w:tr>
      <w:tr w:rsidR="003D0050" w:rsidTr="00B34562">
        <w:trPr>
          <w:cantSplit/>
        </w:trPr>
        <w:tc>
          <w:tcPr>
            <w:tcW w:w="0" w:type="auto"/>
          </w:tcPr>
          <w:p w:rsidR="0018288F" w:rsidRDefault="00033494" w:rsidP="00B34562">
            <w:pPr>
              <w:pStyle w:val="a5"/>
            </w:pPr>
            <w:r>
              <w:t>23</w:t>
            </w:r>
            <w:r w:rsidR="0018288F">
              <w:t>.09.14</w:t>
            </w:r>
          </w:p>
        </w:tc>
        <w:tc>
          <w:tcPr>
            <w:tcW w:w="0" w:type="auto"/>
          </w:tcPr>
          <w:p w:rsidR="0018288F" w:rsidRDefault="00250E8D" w:rsidP="00B34562">
            <w:pPr>
              <w:pStyle w:val="a5"/>
            </w:pPr>
            <w:r>
              <w:t>Тема №1</w:t>
            </w:r>
            <w:r w:rsidR="000178C0" w:rsidRPr="00217E7B">
              <w:t xml:space="preserve"> </w:t>
            </w:r>
            <w:r w:rsidRPr="00250E8D">
              <w:t>Транспорт</w:t>
            </w:r>
          </w:p>
        </w:tc>
        <w:tc>
          <w:tcPr>
            <w:tcW w:w="0" w:type="auto"/>
          </w:tcPr>
          <w:p w:rsidR="0018288F" w:rsidRDefault="00250E8D" w:rsidP="00B34562">
            <w:pPr>
              <w:pStyle w:val="a5"/>
            </w:pPr>
            <w:proofErr w:type="gramStart"/>
            <w:r w:rsidRPr="00250E8D">
              <w:t>Учить детей определять и различать транспорт, виды транспорта, выделять основные признаки (цвет, форма, величина, строение, функции и т.д.).</w:t>
            </w:r>
            <w:proofErr w:type="gramEnd"/>
          </w:p>
        </w:tc>
        <w:tc>
          <w:tcPr>
            <w:tcW w:w="0" w:type="auto"/>
          </w:tcPr>
          <w:p w:rsidR="0018288F" w:rsidRDefault="002E38D3" w:rsidP="00B34562">
            <w:pPr>
              <w:pStyle w:val="a5"/>
            </w:pPr>
            <w:r>
              <w:t>1</w:t>
            </w:r>
          </w:p>
        </w:tc>
      </w:tr>
      <w:tr w:rsidR="003D0050" w:rsidTr="00B34562">
        <w:trPr>
          <w:cantSplit/>
        </w:trPr>
        <w:tc>
          <w:tcPr>
            <w:tcW w:w="0" w:type="auto"/>
          </w:tcPr>
          <w:p w:rsidR="0018288F" w:rsidRDefault="00033494" w:rsidP="00B34562">
            <w:pPr>
              <w:pStyle w:val="a5"/>
            </w:pPr>
            <w:r>
              <w:t>07.10</w:t>
            </w:r>
            <w:r w:rsidR="0018288F">
              <w:t>.14</w:t>
            </w:r>
          </w:p>
        </w:tc>
        <w:tc>
          <w:tcPr>
            <w:tcW w:w="0" w:type="auto"/>
          </w:tcPr>
          <w:p w:rsidR="0018288F" w:rsidRDefault="00250E8D" w:rsidP="00B34562">
            <w:pPr>
              <w:pStyle w:val="a5"/>
            </w:pPr>
            <w:r>
              <w:t>Тема №4</w:t>
            </w:r>
            <w:r w:rsidR="00DA5B2D" w:rsidRPr="00194AE3">
              <w:t xml:space="preserve"> </w:t>
            </w:r>
            <w:r w:rsidRPr="00250E8D">
              <w:t>Одежда</w:t>
            </w:r>
          </w:p>
        </w:tc>
        <w:tc>
          <w:tcPr>
            <w:tcW w:w="0" w:type="auto"/>
          </w:tcPr>
          <w:p w:rsidR="0018288F" w:rsidRDefault="00250E8D" w:rsidP="00B34562">
            <w:pPr>
              <w:pStyle w:val="a5"/>
            </w:pPr>
            <w:r w:rsidRPr="00250E8D"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</w:tc>
        <w:tc>
          <w:tcPr>
            <w:tcW w:w="0" w:type="auto"/>
          </w:tcPr>
          <w:p w:rsidR="0018288F" w:rsidRDefault="002E38D3" w:rsidP="00B34562">
            <w:pPr>
              <w:pStyle w:val="a5"/>
            </w:pPr>
            <w:r>
              <w:t>1</w:t>
            </w:r>
          </w:p>
        </w:tc>
      </w:tr>
      <w:tr w:rsidR="003D0050" w:rsidTr="00B34562">
        <w:trPr>
          <w:cantSplit/>
        </w:trPr>
        <w:tc>
          <w:tcPr>
            <w:tcW w:w="0" w:type="auto"/>
          </w:tcPr>
          <w:p w:rsidR="0018288F" w:rsidRDefault="00033494" w:rsidP="00B34562">
            <w:pPr>
              <w:pStyle w:val="a5"/>
            </w:pPr>
            <w:r>
              <w:t>21</w:t>
            </w:r>
            <w:r w:rsidR="0018288F">
              <w:t>.10.14</w:t>
            </w:r>
          </w:p>
        </w:tc>
        <w:tc>
          <w:tcPr>
            <w:tcW w:w="0" w:type="auto"/>
          </w:tcPr>
          <w:p w:rsidR="0018288F" w:rsidRDefault="00250E8D" w:rsidP="00B34562">
            <w:pPr>
              <w:pStyle w:val="a5"/>
            </w:pPr>
            <w:r>
              <w:t>Тема №3</w:t>
            </w:r>
            <w:r w:rsidR="00DA5B2D" w:rsidRPr="00194AE3">
              <w:t xml:space="preserve"> </w:t>
            </w:r>
            <w:r w:rsidRPr="00250E8D">
              <w:t xml:space="preserve">Папа, мама, </w:t>
            </w:r>
            <w:proofErr w:type="gramStart"/>
            <w:r w:rsidRPr="00250E8D">
              <w:t>я—семья</w:t>
            </w:r>
            <w:proofErr w:type="gramEnd"/>
          </w:p>
        </w:tc>
        <w:tc>
          <w:tcPr>
            <w:tcW w:w="0" w:type="auto"/>
          </w:tcPr>
          <w:p w:rsidR="0018288F" w:rsidRDefault="00250E8D" w:rsidP="00B34562">
            <w:pPr>
              <w:pStyle w:val="a5"/>
            </w:pPr>
            <w:r w:rsidRPr="00250E8D">
              <w:t>Формировать первоначальные представления о семье. Воспитывать у ребенка интерес к собственному имени.</w:t>
            </w:r>
          </w:p>
        </w:tc>
        <w:tc>
          <w:tcPr>
            <w:tcW w:w="0" w:type="auto"/>
          </w:tcPr>
          <w:p w:rsidR="0018288F" w:rsidRDefault="002E38D3" w:rsidP="00B34562">
            <w:pPr>
              <w:pStyle w:val="a5"/>
            </w:pPr>
            <w:r>
              <w:t>1</w:t>
            </w:r>
          </w:p>
        </w:tc>
      </w:tr>
      <w:tr w:rsidR="003D0050" w:rsidTr="00B34562">
        <w:trPr>
          <w:cantSplit/>
        </w:trPr>
        <w:tc>
          <w:tcPr>
            <w:tcW w:w="0" w:type="auto"/>
          </w:tcPr>
          <w:p w:rsidR="0018288F" w:rsidRDefault="00033494" w:rsidP="00B34562">
            <w:pPr>
              <w:pStyle w:val="a5"/>
            </w:pPr>
            <w:r>
              <w:t>09.12</w:t>
            </w:r>
            <w:r w:rsidR="0018288F">
              <w:t>.14</w:t>
            </w:r>
          </w:p>
        </w:tc>
        <w:tc>
          <w:tcPr>
            <w:tcW w:w="0" w:type="auto"/>
          </w:tcPr>
          <w:p w:rsidR="0018288F" w:rsidRDefault="00250E8D" w:rsidP="00B34562">
            <w:pPr>
              <w:pStyle w:val="a5"/>
            </w:pPr>
            <w:r>
              <w:t>Тема №6</w:t>
            </w:r>
            <w:r w:rsidR="00DA5B2D" w:rsidRPr="00194AE3">
              <w:t xml:space="preserve"> </w:t>
            </w:r>
            <w:r w:rsidRPr="00250E8D">
              <w:t>Кто в домике живет?</w:t>
            </w:r>
          </w:p>
        </w:tc>
        <w:tc>
          <w:tcPr>
            <w:tcW w:w="0" w:type="auto"/>
          </w:tcPr>
          <w:p w:rsidR="0018288F" w:rsidRDefault="00250E8D" w:rsidP="00B34562">
            <w:pPr>
              <w:pStyle w:val="a5"/>
            </w:pPr>
            <w:r w:rsidRPr="00250E8D">
              <w:t>Учить детей запоминать имена товарищей, обращать внимание на черты их характера, особенности поведения.</w:t>
            </w:r>
          </w:p>
        </w:tc>
        <w:tc>
          <w:tcPr>
            <w:tcW w:w="0" w:type="auto"/>
          </w:tcPr>
          <w:p w:rsidR="0018288F" w:rsidRDefault="002E38D3" w:rsidP="00B34562">
            <w:pPr>
              <w:pStyle w:val="a5"/>
            </w:pPr>
            <w:r>
              <w:t>1</w:t>
            </w:r>
          </w:p>
        </w:tc>
      </w:tr>
      <w:tr w:rsidR="003D0050" w:rsidTr="00B34562">
        <w:trPr>
          <w:cantSplit/>
        </w:trPr>
        <w:tc>
          <w:tcPr>
            <w:tcW w:w="0" w:type="auto"/>
          </w:tcPr>
          <w:p w:rsidR="0018288F" w:rsidRDefault="0018288F" w:rsidP="00033494">
            <w:pPr>
              <w:pStyle w:val="a5"/>
            </w:pPr>
            <w:r>
              <w:t>23.1</w:t>
            </w:r>
            <w:r w:rsidR="00033494">
              <w:t>2</w:t>
            </w:r>
            <w:r>
              <w:t>.14</w:t>
            </w:r>
          </w:p>
        </w:tc>
        <w:tc>
          <w:tcPr>
            <w:tcW w:w="0" w:type="auto"/>
          </w:tcPr>
          <w:p w:rsidR="0018288F" w:rsidRDefault="00250E8D" w:rsidP="00B34562">
            <w:pPr>
              <w:pStyle w:val="a5"/>
            </w:pPr>
            <w:r>
              <w:t>Тема №</w:t>
            </w:r>
            <w:r w:rsidR="00B12A9F">
              <w:t>8</w:t>
            </w:r>
            <w:r w:rsidR="008D1A13" w:rsidRPr="00194AE3">
              <w:t xml:space="preserve"> </w:t>
            </w:r>
            <w:r w:rsidRPr="00250E8D">
              <w:t>Теремок</w:t>
            </w:r>
          </w:p>
        </w:tc>
        <w:tc>
          <w:tcPr>
            <w:tcW w:w="0" w:type="auto"/>
          </w:tcPr>
          <w:p w:rsidR="0018288F" w:rsidRDefault="008F68FD" w:rsidP="00B34562">
            <w:pPr>
              <w:pStyle w:val="a5"/>
            </w:pPr>
            <w:r w:rsidRPr="008F68FD">
              <w:t>Знакомить детей со свойствами дерева, со структурой его поверхности.</w:t>
            </w:r>
          </w:p>
        </w:tc>
        <w:tc>
          <w:tcPr>
            <w:tcW w:w="0" w:type="auto"/>
          </w:tcPr>
          <w:p w:rsidR="0018288F" w:rsidRDefault="002E38D3" w:rsidP="00B34562">
            <w:pPr>
              <w:pStyle w:val="a5"/>
            </w:pPr>
            <w:r>
              <w:t>1</w:t>
            </w:r>
          </w:p>
        </w:tc>
      </w:tr>
      <w:tr w:rsidR="0018288F" w:rsidTr="00B34562">
        <w:trPr>
          <w:cantSplit/>
        </w:trPr>
        <w:tc>
          <w:tcPr>
            <w:tcW w:w="0" w:type="auto"/>
          </w:tcPr>
          <w:p w:rsidR="0018288F" w:rsidRDefault="00033494" w:rsidP="00B34562">
            <w:pPr>
              <w:pStyle w:val="a5"/>
            </w:pPr>
            <w:r>
              <w:t>13.01</w:t>
            </w:r>
            <w:r w:rsidR="0018288F">
              <w:t>.15</w:t>
            </w:r>
          </w:p>
        </w:tc>
        <w:tc>
          <w:tcPr>
            <w:tcW w:w="0" w:type="auto"/>
          </w:tcPr>
          <w:p w:rsidR="0018288F" w:rsidRDefault="008F68FD" w:rsidP="00B34562">
            <w:pPr>
              <w:pStyle w:val="a5"/>
            </w:pPr>
            <w:r>
              <w:t>Тема №11</w:t>
            </w:r>
            <w:r w:rsidR="003D0050" w:rsidRPr="00217E7B">
              <w:t xml:space="preserve"> </w:t>
            </w:r>
            <w:r w:rsidRPr="008F68FD">
              <w:t>Хорошо у нас в детском саду</w:t>
            </w:r>
          </w:p>
        </w:tc>
        <w:tc>
          <w:tcPr>
            <w:tcW w:w="0" w:type="auto"/>
          </w:tcPr>
          <w:p w:rsidR="0018288F" w:rsidRDefault="008F68FD" w:rsidP="008F68FD">
            <w:pPr>
              <w:pStyle w:val="a5"/>
            </w:pPr>
            <w:r w:rsidRPr="008F68FD">
              <w:t xml:space="preserve">Учить детей ориентироваться в некоторых помещениях дошкольного </w:t>
            </w:r>
            <w:r>
              <w:t>учреждения. Воспитывать доброжел</w:t>
            </w:r>
            <w:r w:rsidRPr="008F68FD">
              <w:t xml:space="preserve">ательное отношение, уважение к работникам </w:t>
            </w:r>
            <w:proofErr w:type="gramStart"/>
            <w:r w:rsidRPr="008F68FD">
              <w:t>дошкольною</w:t>
            </w:r>
            <w:proofErr w:type="gramEnd"/>
            <w:r w:rsidRPr="008F68FD">
              <w:t xml:space="preserve"> учреждения.</w:t>
            </w:r>
          </w:p>
        </w:tc>
        <w:tc>
          <w:tcPr>
            <w:tcW w:w="0" w:type="auto"/>
          </w:tcPr>
          <w:p w:rsidR="0018288F" w:rsidRDefault="002E38D3" w:rsidP="00B34562">
            <w:pPr>
              <w:pStyle w:val="a5"/>
            </w:pPr>
            <w:r>
              <w:t>1</w:t>
            </w:r>
          </w:p>
        </w:tc>
      </w:tr>
      <w:tr w:rsidR="0018288F" w:rsidTr="00B34562">
        <w:trPr>
          <w:cantSplit/>
        </w:trPr>
        <w:tc>
          <w:tcPr>
            <w:tcW w:w="0" w:type="auto"/>
          </w:tcPr>
          <w:p w:rsidR="0018288F" w:rsidRDefault="00033494" w:rsidP="00B34562">
            <w:pPr>
              <w:pStyle w:val="a5"/>
            </w:pPr>
            <w:r>
              <w:t>27.01</w:t>
            </w:r>
            <w:r w:rsidR="0018288F">
              <w:t>.15</w:t>
            </w:r>
          </w:p>
        </w:tc>
        <w:tc>
          <w:tcPr>
            <w:tcW w:w="0" w:type="auto"/>
          </w:tcPr>
          <w:p w:rsidR="0018288F" w:rsidRDefault="008F68FD" w:rsidP="008F68FD">
            <w:pPr>
              <w:pStyle w:val="a5"/>
            </w:pPr>
            <w:r>
              <w:t>Тема №13</w:t>
            </w:r>
            <w:r w:rsidR="003D0050" w:rsidRPr="00217E7B">
              <w:t xml:space="preserve"> </w:t>
            </w:r>
            <w:r>
              <w:t>Деревянный брусочек</w:t>
            </w:r>
          </w:p>
        </w:tc>
        <w:tc>
          <w:tcPr>
            <w:tcW w:w="0" w:type="auto"/>
          </w:tcPr>
          <w:p w:rsidR="0018288F" w:rsidRDefault="008F68FD" w:rsidP="00B34562">
            <w:pPr>
              <w:pStyle w:val="a5"/>
            </w:pPr>
            <w:r w:rsidRPr="008F68FD">
              <w:t>Познакомить детей с некоторыми свойствами дерева (</w:t>
            </w:r>
            <w:proofErr w:type="gramStart"/>
            <w:r w:rsidRPr="008F68FD">
              <w:t>твердое</w:t>
            </w:r>
            <w:proofErr w:type="gramEnd"/>
            <w:r w:rsidRPr="008F68FD">
              <w:t>, не ломается, не тонет); учить выделять признаки дерева.</w:t>
            </w:r>
          </w:p>
        </w:tc>
        <w:tc>
          <w:tcPr>
            <w:tcW w:w="0" w:type="auto"/>
          </w:tcPr>
          <w:p w:rsidR="0018288F" w:rsidRDefault="002E38D3" w:rsidP="00B34562">
            <w:pPr>
              <w:pStyle w:val="a5"/>
            </w:pPr>
            <w:r>
              <w:t>1</w:t>
            </w:r>
          </w:p>
        </w:tc>
      </w:tr>
      <w:tr w:rsidR="003D0050" w:rsidTr="00B34562">
        <w:trPr>
          <w:cantSplit/>
        </w:trPr>
        <w:tc>
          <w:tcPr>
            <w:tcW w:w="0" w:type="auto"/>
          </w:tcPr>
          <w:p w:rsidR="003D0050" w:rsidRDefault="00033494" w:rsidP="00B34562">
            <w:pPr>
              <w:pStyle w:val="a5"/>
            </w:pPr>
            <w:r>
              <w:t>03</w:t>
            </w:r>
            <w:r w:rsidR="003D0050">
              <w:t>.03.15</w:t>
            </w:r>
          </w:p>
        </w:tc>
        <w:tc>
          <w:tcPr>
            <w:tcW w:w="0" w:type="auto"/>
          </w:tcPr>
          <w:p w:rsidR="003D0050" w:rsidRDefault="008F68FD" w:rsidP="008F68FD">
            <w:pPr>
              <w:pStyle w:val="a5"/>
            </w:pPr>
            <w:r>
              <w:t>Тема №19</w:t>
            </w:r>
            <w:r w:rsidR="003D0050" w:rsidRPr="00217E7B">
              <w:t xml:space="preserve"> </w:t>
            </w:r>
            <w:r>
              <w:t>Золотая мама</w:t>
            </w:r>
          </w:p>
        </w:tc>
        <w:tc>
          <w:tcPr>
            <w:tcW w:w="0" w:type="auto"/>
          </w:tcPr>
          <w:p w:rsidR="003D0050" w:rsidRDefault="008F68FD" w:rsidP="00B34562">
            <w:pPr>
              <w:pStyle w:val="a5"/>
            </w:pPr>
            <w:r w:rsidRPr="008F68FD">
              <w:t>Знакомить детей со свойствами ткани, со структурой ее поверхности.</w:t>
            </w:r>
          </w:p>
        </w:tc>
        <w:tc>
          <w:tcPr>
            <w:tcW w:w="0" w:type="auto"/>
          </w:tcPr>
          <w:p w:rsidR="003D0050" w:rsidRDefault="002E38D3" w:rsidP="00B34562">
            <w:pPr>
              <w:pStyle w:val="a5"/>
            </w:pPr>
            <w:r>
              <w:t>1</w:t>
            </w:r>
          </w:p>
        </w:tc>
      </w:tr>
      <w:tr w:rsidR="003D0050" w:rsidTr="00B34562">
        <w:trPr>
          <w:cantSplit/>
        </w:trPr>
        <w:tc>
          <w:tcPr>
            <w:tcW w:w="0" w:type="auto"/>
          </w:tcPr>
          <w:p w:rsidR="003D0050" w:rsidRDefault="00033494" w:rsidP="00B34562">
            <w:pPr>
              <w:pStyle w:val="a5"/>
            </w:pPr>
            <w:r>
              <w:t>17</w:t>
            </w:r>
            <w:r w:rsidR="003D0050">
              <w:t>.03.15</w:t>
            </w:r>
          </w:p>
        </w:tc>
        <w:tc>
          <w:tcPr>
            <w:tcW w:w="0" w:type="auto"/>
          </w:tcPr>
          <w:p w:rsidR="003D0050" w:rsidRDefault="003D0050" w:rsidP="008F68FD">
            <w:pPr>
              <w:pStyle w:val="a5"/>
            </w:pPr>
            <w:r>
              <w:t>Тема №</w:t>
            </w:r>
            <w:proofErr w:type="gramStart"/>
            <w:r w:rsidR="008F68FD">
              <w:t>21</w:t>
            </w:r>
            <w:proofErr w:type="gramEnd"/>
            <w:r w:rsidR="00A20074" w:rsidRPr="00194AE3">
              <w:t xml:space="preserve"> </w:t>
            </w:r>
            <w:r w:rsidR="008F68FD" w:rsidRPr="008F68FD">
              <w:t>Что мы делаем в детском саду</w:t>
            </w:r>
          </w:p>
        </w:tc>
        <w:tc>
          <w:tcPr>
            <w:tcW w:w="0" w:type="auto"/>
          </w:tcPr>
          <w:p w:rsidR="003D0050" w:rsidRPr="00217E7B" w:rsidRDefault="008F68FD" w:rsidP="00B34562">
            <w:pPr>
              <w:pStyle w:val="a5"/>
            </w:pPr>
            <w:r w:rsidRPr="008F68FD">
              <w:t>Продолжать знакомить детей с трудом работников дошкольного учреждения — воспитателей; учить называть воспитателей по имени, отчеству, обращаться к ним на «вы». Воспитывать уважение к воспитателю, к его труду.</w:t>
            </w:r>
          </w:p>
        </w:tc>
        <w:tc>
          <w:tcPr>
            <w:tcW w:w="0" w:type="auto"/>
          </w:tcPr>
          <w:p w:rsidR="003D0050" w:rsidRDefault="002E38D3" w:rsidP="00B34562">
            <w:pPr>
              <w:pStyle w:val="a5"/>
            </w:pPr>
            <w:r>
              <w:t>1</w:t>
            </w:r>
          </w:p>
        </w:tc>
      </w:tr>
      <w:tr w:rsidR="003D0050" w:rsidTr="00B34562">
        <w:trPr>
          <w:cantSplit/>
        </w:trPr>
        <w:tc>
          <w:tcPr>
            <w:tcW w:w="0" w:type="auto"/>
          </w:tcPr>
          <w:p w:rsidR="003D0050" w:rsidRDefault="00033494" w:rsidP="00B34562">
            <w:pPr>
              <w:pStyle w:val="a5"/>
            </w:pPr>
            <w:r>
              <w:t>14</w:t>
            </w:r>
            <w:r w:rsidR="003D0050">
              <w:t>.04.15</w:t>
            </w:r>
          </w:p>
        </w:tc>
        <w:tc>
          <w:tcPr>
            <w:tcW w:w="0" w:type="auto"/>
          </w:tcPr>
          <w:p w:rsidR="003D0050" w:rsidRDefault="003D0050" w:rsidP="008F68FD">
            <w:pPr>
              <w:pStyle w:val="a5"/>
            </w:pPr>
            <w:r>
              <w:t>Тема №</w:t>
            </w:r>
            <w:r w:rsidR="008F68FD">
              <w:t>23</w:t>
            </w:r>
            <w:r w:rsidR="004C4395" w:rsidRPr="003C675B">
              <w:t xml:space="preserve"> </w:t>
            </w:r>
            <w:r w:rsidR="008F68FD" w:rsidRPr="008F68FD">
              <w:t>Няня моет посуду</w:t>
            </w:r>
          </w:p>
        </w:tc>
        <w:tc>
          <w:tcPr>
            <w:tcW w:w="0" w:type="auto"/>
          </w:tcPr>
          <w:p w:rsidR="003D0050" w:rsidRDefault="008F68FD" w:rsidP="00B34562">
            <w:pPr>
              <w:pStyle w:val="a5"/>
            </w:pPr>
            <w:r w:rsidRPr="008F68FD">
              <w:t>Продолжать знакомить детей с трудом работников дошкольного уч</w:t>
            </w:r>
            <w:r>
              <w:t>реждения—п</w:t>
            </w:r>
            <w:r w:rsidRPr="008F68FD">
              <w:t>омощников воспитателей; учить называть их по имени, отчеству, обращаться к ним на «вы»; показать отношение взрослого к труду. Воспитывать уважение к помощнику воспитателя, к его труду.</w:t>
            </w:r>
          </w:p>
        </w:tc>
        <w:tc>
          <w:tcPr>
            <w:tcW w:w="0" w:type="auto"/>
          </w:tcPr>
          <w:p w:rsidR="003D0050" w:rsidRDefault="002E38D3" w:rsidP="00B34562">
            <w:pPr>
              <w:pStyle w:val="a5"/>
            </w:pPr>
            <w:r>
              <w:t>1</w:t>
            </w:r>
          </w:p>
        </w:tc>
      </w:tr>
      <w:tr w:rsidR="003D0050" w:rsidTr="00B34562">
        <w:trPr>
          <w:cantSplit/>
        </w:trPr>
        <w:tc>
          <w:tcPr>
            <w:tcW w:w="0" w:type="auto"/>
          </w:tcPr>
          <w:p w:rsidR="003D0050" w:rsidRDefault="00033494" w:rsidP="00B34562">
            <w:pPr>
              <w:pStyle w:val="a5"/>
            </w:pPr>
            <w:r>
              <w:t>28</w:t>
            </w:r>
            <w:r w:rsidR="009E2128">
              <w:t>.0</w:t>
            </w:r>
            <w:r w:rsidR="003D0050">
              <w:t>4.15</w:t>
            </w:r>
          </w:p>
        </w:tc>
        <w:tc>
          <w:tcPr>
            <w:tcW w:w="0" w:type="auto"/>
          </w:tcPr>
          <w:p w:rsidR="003D0050" w:rsidRDefault="003D0050" w:rsidP="008F68FD">
            <w:pPr>
              <w:pStyle w:val="a5"/>
            </w:pPr>
            <w:r>
              <w:t>Тема №</w:t>
            </w:r>
            <w:r w:rsidR="008F68FD">
              <w:t>24</w:t>
            </w:r>
            <w:r w:rsidRPr="00217E7B">
              <w:t xml:space="preserve"> </w:t>
            </w:r>
            <w:r w:rsidR="008F68FD">
              <w:t>Что лучше: бумага или ткань?</w:t>
            </w:r>
          </w:p>
        </w:tc>
        <w:tc>
          <w:tcPr>
            <w:tcW w:w="0" w:type="auto"/>
          </w:tcPr>
          <w:p w:rsidR="003D0050" w:rsidRPr="00217E7B" w:rsidRDefault="008F68FD" w:rsidP="00B34562">
            <w:pPr>
              <w:pStyle w:val="a5"/>
            </w:pPr>
            <w:r w:rsidRPr="008F68FD">
              <w:t>Закреплять знания детей о бумаге и ткани, их свойствах и качествах. Учить устанавливать отношения между материалом, из которого изготовлен предмет и способом использования предмета.</w:t>
            </w:r>
            <w:bookmarkStart w:id="0" w:name="_GoBack"/>
            <w:bookmarkEnd w:id="0"/>
          </w:p>
        </w:tc>
        <w:tc>
          <w:tcPr>
            <w:tcW w:w="0" w:type="auto"/>
          </w:tcPr>
          <w:p w:rsidR="003D0050" w:rsidRDefault="002E38D3" w:rsidP="00B34562">
            <w:pPr>
              <w:pStyle w:val="a5"/>
            </w:pPr>
            <w:r>
              <w:t>1</w:t>
            </w:r>
          </w:p>
        </w:tc>
      </w:tr>
    </w:tbl>
    <w:p w:rsidR="000178C0" w:rsidRDefault="000178C0" w:rsidP="0018288F"/>
    <w:p w:rsidR="000178C0" w:rsidRDefault="000178C0">
      <w:pPr>
        <w:spacing w:after="200"/>
        <w:jc w:val="left"/>
      </w:pPr>
      <w:r>
        <w:br w:type="page"/>
      </w:r>
    </w:p>
    <w:p w:rsidR="000178C0" w:rsidRPr="000178C0" w:rsidRDefault="000178C0" w:rsidP="000178C0">
      <w:pPr>
        <w:rPr>
          <w:b/>
        </w:rPr>
      </w:pPr>
      <w:r w:rsidRPr="000178C0">
        <w:rPr>
          <w:b/>
        </w:rPr>
        <w:lastRenderedPageBreak/>
        <w:t>ПРОГНОЗИРУЕМЫЕ РЕЗУЛЬТАТЫ:</w:t>
      </w:r>
    </w:p>
    <w:p w:rsidR="00033494" w:rsidRDefault="00033494" w:rsidP="00033494">
      <w:r>
        <w:t>Формирование умения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033494" w:rsidRDefault="00033494" w:rsidP="00033494">
      <w:r>
        <w:t>Ознакомление детей с предметами ближайшего окружения, их назначением.</w:t>
      </w:r>
    </w:p>
    <w:p w:rsidR="00033494" w:rsidRDefault="00033494" w:rsidP="00033494">
      <w:proofErr w:type="gramStart"/>
      <w:r>
        <w:t>Развитие умения определять цвет, величину, форму, вес (легкий, тяжелый) предметов; расположение их по отношению к себе (далеко, близко, высоко).</w:t>
      </w:r>
      <w:proofErr w:type="gramEnd"/>
    </w:p>
    <w:p w:rsidR="00033494" w:rsidRDefault="00033494" w:rsidP="00033494">
      <w:proofErr w:type="gramStart"/>
      <w:r>
        <w:t>Ознакомление с материалами (дерево, бумага, ткань, глина), их свойствами (прочность, твердость, мягкость).</w:t>
      </w:r>
      <w:proofErr w:type="gramEnd"/>
    </w:p>
    <w:p w:rsidR="00033494" w:rsidRDefault="00033494" w:rsidP="00033494">
      <w:r>
        <w:t>Формирование умения группировать (чайная, столовая, кухонная посуда) и классифицировать (посуда^ одежда) хорошо знакомые предметы.</w:t>
      </w:r>
    </w:p>
    <w:p w:rsidR="00033494" w:rsidRDefault="00033494" w:rsidP="00033494">
      <w:r>
        <w:t>Ознакомление с театром через мини-спектакли и представления, а также через игры-драматизации по произведениям детской литературы.</w:t>
      </w:r>
    </w:p>
    <w:p w:rsidR="00033494" w:rsidRDefault="00033494" w:rsidP="00033494">
      <w:r>
        <w:t>Ознакомление с ближайшим окружением (основными объектами поселковой инфраструктуры): дом, улица, магазин, поликлиника, парикмахерская.</w:t>
      </w:r>
    </w:p>
    <w:p w:rsidR="000178C0" w:rsidRDefault="00033494" w:rsidP="00033494">
      <w:r>
        <w:t>Ознакомление с доступными пониманию ребенка профессиями (врач, милиционер, продавец, воспитатель).</w:t>
      </w:r>
    </w:p>
    <w:p w:rsidR="00033494" w:rsidRDefault="00033494" w:rsidP="00033494"/>
    <w:p w:rsidR="000178C0" w:rsidRPr="006401F9" w:rsidRDefault="000178C0" w:rsidP="000178C0"/>
    <w:p w:rsidR="000178C0" w:rsidRPr="000178C0" w:rsidRDefault="000178C0" w:rsidP="000178C0">
      <w:pPr>
        <w:rPr>
          <w:b/>
          <w:i/>
        </w:rPr>
      </w:pPr>
      <w:r w:rsidRPr="000178C0">
        <w:rPr>
          <w:b/>
          <w:i/>
        </w:rPr>
        <w:t>К концу года дети должны уметь:</w:t>
      </w:r>
    </w:p>
    <w:p w:rsidR="00033494" w:rsidRDefault="00033494" w:rsidP="00033494">
      <w:pPr>
        <w:pStyle w:val="a5"/>
        <w:numPr>
          <w:ilvl w:val="0"/>
          <w:numId w:val="40"/>
        </w:numPr>
      </w:pPr>
      <w:r>
        <w:t>называть знакомые предметы, объясняет их значение, выделяет и называет признаки (цвет, форма, материал);</w:t>
      </w:r>
    </w:p>
    <w:p w:rsidR="00033494" w:rsidRDefault="00033494" w:rsidP="00033494">
      <w:pPr>
        <w:pStyle w:val="a5"/>
        <w:numPr>
          <w:ilvl w:val="0"/>
          <w:numId w:val="40"/>
        </w:numPr>
      </w:pPr>
      <w:r>
        <w:t>ориентироваться в помещениях детского сада;</w:t>
      </w:r>
    </w:p>
    <w:p w:rsidR="00033494" w:rsidRDefault="00033494" w:rsidP="00033494">
      <w:pPr>
        <w:pStyle w:val="a5"/>
        <w:numPr>
          <w:ilvl w:val="0"/>
          <w:numId w:val="40"/>
        </w:numPr>
      </w:pPr>
      <w:r>
        <w:t>называть свой город;</w:t>
      </w:r>
    </w:p>
    <w:p w:rsidR="00033494" w:rsidRDefault="00033494" w:rsidP="00033494">
      <w:pPr>
        <w:pStyle w:val="a5"/>
        <w:numPr>
          <w:ilvl w:val="0"/>
          <w:numId w:val="40"/>
        </w:numPr>
      </w:pPr>
      <w:r>
        <w:t>знать и называть некоторые растения, животных и их детенышей;</w:t>
      </w:r>
    </w:p>
    <w:p w:rsidR="00033494" w:rsidRDefault="00033494" w:rsidP="00033494">
      <w:pPr>
        <w:pStyle w:val="a5"/>
        <w:numPr>
          <w:ilvl w:val="0"/>
          <w:numId w:val="40"/>
        </w:numPr>
      </w:pPr>
      <w:r>
        <w:t>выделять наиболее характерные изменения в природе;</w:t>
      </w:r>
    </w:p>
    <w:p w:rsidR="00033494" w:rsidRDefault="00033494" w:rsidP="00033494">
      <w:pPr>
        <w:pStyle w:val="a5"/>
        <w:numPr>
          <w:ilvl w:val="0"/>
          <w:numId w:val="40"/>
        </w:numPr>
      </w:pPr>
      <w:r>
        <w:t>проявлять бережное отношение к природе.</w:t>
      </w:r>
    </w:p>
    <w:p w:rsidR="000178C0" w:rsidRDefault="000178C0" w:rsidP="00033494">
      <w:pPr>
        <w:spacing w:after="200"/>
        <w:jc w:val="left"/>
      </w:pPr>
      <w:r>
        <w:br w:type="page"/>
      </w:r>
    </w:p>
    <w:p w:rsidR="000178C0" w:rsidRPr="000178C0" w:rsidRDefault="000178C0" w:rsidP="000178C0">
      <w:pPr>
        <w:rPr>
          <w:b/>
        </w:rPr>
      </w:pPr>
      <w:r w:rsidRPr="000178C0">
        <w:rPr>
          <w:b/>
        </w:rPr>
        <w:lastRenderedPageBreak/>
        <w:t>ДИАГНОСТИКА РЕЗУЛЬТАТИВНОСТИ:</w:t>
      </w:r>
    </w:p>
    <w:p w:rsidR="000178C0" w:rsidRPr="006401F9" w:rsidRDefault="000178C0" w:rsidP="000178C0">
      <w:r w:rsidRPr="006401F9">
        <w:t xml:space="preserve">Диагностика уровня овладения по </w:t>
      </w:r>
      <w:r w:rsidR="00F52FDA">
        <w:t>ознакомлению с предметным и социальным окружением,</w:t>
      </w:r>
      <w:r w:rsidRPr="006401F9">
        <w:t xml:space="preserve"> критерии оценки уровня развития соответствует авторской методике </w:t>
      </w:r>
      <w:r w:rsidR="00F52FDA">
        <w:t>О.В. Дыбиной</w:t>
      </w:r>
      <w:r w:rsidRPr="006401F9">
        <w:t xml:space="preserve"> по программе «От рождения до школы» (под ред. Н.Е. </w:t>
      </w:r>
      <w:proofErr w:type="spellStart"/>
      <w:r w:rsidRPr="006401F9">
        <w:t>Вераксы</w:t>
      </w:r>
      <w:proofErr w:type="spellEnd"/>
      <w:r w:rsidRPr="006401F9">
        <w:t>, Т.С. Комаровой, М.А. Васильевой).</w:t>
      </w:r>
    </w:p>
    <w:p w:rsidR="0018288F" w:rsidRPr="0018288F" w:rsidRDefault="0018288F" w:rsidP="0018288F"/>
    <w:sectPr w:rsidR="0018288F" w:rsidRPr="0018288F" w:rsidSect="000502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FB"/>
    <w:multiLevelType w:val="hybridMultilevel"/>
    <w:tmpl w:val="4888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0266D"/>
    <w:multiLevelType w:val="hybridMultilevel"/>
    <w:tmpl w:val="DC3A5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A0F"/>
    <w:multiLevelType w:val="hybridMultilevel"/>
    <w:tmpl w:val="6040E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165F97"/>
    <w:multiLevelType w:val="hybridMultilevel"/>
    <w:tmpl w:val="67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37A8"/>
    <w:multiLevelType w:val="hybridMultilevel"/>
    <w:tmpl w:val="F146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3D79"/>
    <w:multiLevelType w:val="hybridMultilevel"/>
    <w:tmpl w:val="0966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BB212B"/>
    <w:multiLevelType w:val="hybridMultilevel"/>
    <w:tmpl w:val="27EA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1229"/>
    <w:multiLevelType w:val="hybridMultilevel"/>
    <w:tmpl w:val="A246C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BB200E"/>
    <w:multiLevelType w:val="hybridMultilevel"/>
    <w:tmpl w:val="02F6E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C11069"/>
    <w:multiLevelType w:val="hybridMultilevel"/>
    <w:tmpl w:val="6D1E7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F6F6F"/>
    <w:multiLevelType w:val="hybridMultilevel"/>
    <w:tmpl w:val="0050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47F03"/>
    <w:multiLevelType w:val="hybridMultilevel"/>
    <w:tmpl w:val="ED963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563EF0"/>
    <w:multiLevelType w:val="hybridMultilevel"/>
    <w:tmpl w:val="680E7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085AB5"/>
    <w:multiLevelType w:val="hybridMultilevel"/>
    <w:tmpl w:val="3BD2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4A62"/>
    <w:multiLevelType w:val="hybridMultilevel"/>
    <w:tmpl w:val="B0460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D13CF5"/>
    <w:multiLevelType w:val="hybridMultilevel"/>
    <w:tmpl w:val="62EEC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A342A6"/>
    <w:multiLevelType w:val="hybridMultilevel"/>
    <w:tmpl w:val="3C18D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150AC0"/>
    <w:multiLevelType w:val="hybridMultilevel"/>
    <w:tmpl w:val="2FCAB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6D3CD1"/>
    <w:multiLevelType w:val="hybridMultilevel"/>
    <w:tmpl w:val="DA4AD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042F05"/>
    <w:multiLevelType w:val="hybridMultilevel"/>
    <w:tmpl w:val="06122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05558C"/>
    <w:multiLevelType w:val="hybridMultilevel"/>
    <w:tmpl w:val="41CE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85B5E"/>
    <w:multiLevelType w:val="hybridMultilevel"/>
    <w:tmpl w:val="EA4E4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C04CC"/>
    <w:multiLevelType w:val="hybridMultilevel"/>
    <w:tmpl w:val="9180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B3F3D"/>
    <w:multiLevelType w:val="hybridMultilevel"/>
    <w:tmpl w:val="7D3A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34DB5"/>
    <w:multiLevelType w:val="hybridMultilevel"/>
    <w:tmpl w:val="A0988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4800FA"/>
    <w:multiLevelType w:val="hybridMultilevel"/>
    <w:tmpl w:val="5B46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65B8C"/>
    <w:multiLevelType w:val="hybridMultilevel"/>
    <w:tmpl w:val="88CE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C5414"/>
    <w:multiLevelType w:val="hybridMultilevel"/>
    <w:tmpl w:val="713C8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32677E"/>
    <w:multiLevelType w:val="hybridMultilevel"/>
    <w:tmpl w:val="55BED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48662F"/>
    <w:multiLevelType w:val="hybridMultilevel"/>
    <w:tmpl w:val="EFAC6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E6079C"/>
    <w:multiLevelType w:val="hybridMultilevel"/>
    <w:tmpl w:val="4F700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9F11EE"/>
    <w:multiLevelType w:val="hybridMultilevel"/>
    <w:tmpl w:val="0E041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5B764E"/>
    <w:multiLevelType w:val="hybridMultilevel"/>
    <w:tmpl w:val="D7E8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76BA8"/>
    <w:multiLevelType w:val="hybridMultilevel"/>
    <w:tmpl w:val="BAC83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D072E6"/>
    <w:multiLevelType w:val="hybridMultilevel"/>
    <w:tmpl w:val="8832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33F8F"/>
    <w:multiLevelType w:val="hybridMultilevel"/>
    <w:tmpl w:val="2C74D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28583F"/>
    <w:multiLevelType w:val="hybridMultilevel"/>
    <w:tmpl w:val="468E4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760806"/>
    <w:multiLevelType w:val="hybridMultilevel"/>
    <w:tmpl w:val="F7727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D65E8A"/>
    <w:multiLevelType w:val="hybridMultilevel"/>
    <w:tmpl w:val="554EE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BF5429"/>
    <w:multiLevelType w:val="hybridMultilevel"/>
    <w:tmpl w:val="BE36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F93675"/>
    <w:multiLevelType w:val="hybridMultilevel"/>
    <w:tmpl w:val="C778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11E26"/>
    <w:multiLevelType w:val="hybridMultilevel"/>
    <w:tmpl w:val="86C8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40EE4"/>
    <w:multiLevelType w:val="hybridMultilevel"/>
    <w:tmpl w:val="059ED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644279"/>
    <w:multiLevelType w:val="hybridMultilevel"/>
    <w:tmpl w:val="DC0A0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2"/>
  </w:num>
  <w:num w:numId="4">
    <w:abstractNumId w:val="23"/>
  </w:num>
  <w:num w:numId="5">
    <w:abstractNumId w:val="3"/>
  </w:num>
  <w:num w:numId="6">
    <w:abstractNumId w:val="20"/>
  </w:num>
  <w:num w:numId="7">
    <w:abstractNumId w:val="40"/>
  </w:num>
  <w:num w:numId="8">
    <w:abstractNumId w:val="13"/>
  </w:num>
  <w:num w:numId="9">
    <w:abstractNumId w:val="28"/>
  </w:num>
  <w:num w:numId="10">
    <w:abstractNumId w:val="29"/>
  </w:num>
  <w:num w:numId="11">
    <w:abstractNumId w:val="38"/>
  </w:num>
  <w:num w:numId="12">
    <w:abstractNumId w:val="5"/>
  </w:num>
  <w:num w:numId="13">
    <w:abstractNumId w:val="1"/>
  </w:num>
  <w:num w:numId="14">
    <w:abstractNumId w:val="27"/>
  </w:num>
  <w:num w:numId="15">
    <w:abstractNumId w:val="41"/>
  </w:num>
  <w:num w:numId="16">
    <w:abstractNumId w:val="33"/>
  </w:num>
  <w:num w:numId="17">
    <w:abstractNumId w:val="39"/>
  </w:num>
  <w:num w:numId="18">
    <w:abstractNumId w:val="43"/>
  </w:num>
  <w:num w:numId="19">
    <w:abstractNumId w:val="12"/>
  </w:num>
  <w:num w:numId="20">
    <w:abstractNumId w:val="15"/>
  </w:num>
  <w:num w:numId="21">
    <w:abstractNumId w:val="0"/>
  </w:num>
  <w:num w:numId="22">
    <w:abstractNumId w:val="42"/>
  </w:num>
  <w:num w:numId="23">
    <w:abstractNumId w:val="8"/>
  </w:num>
  <w:num w:numId="24">
    <w:abstractNumId w:val="37"/>
  </w:num>
  <w:num w:numId="25">
    <w:abstractNumId w:val="35"/>
  </w:num>
  <w:num w:numId="26">
    <w:abstractNumId w:val="14"/>
  </w:num>
  <w:num w:numId="27">
    <w:abstractNumId w:val="36"/>
  </w:num>
  <w:num w:numId="28">
    <w:abstractNumId w:val="19"/>
  </w:num>
  <w:num w:numId="29">
    <w:abstractNumId w:val="17"/>
  </w:num>
  <w:num w:numId="30">
    <w:abstractNumId w:val="30"/>
  </w:num>
  <w:num w:numId="31">
    <w:abstractNumId w:val="31"/>
  </w:num>
  <w:num w:numId="32">
    <w:abstractNumId w:val="2"/>
  </w:num>
  <w:num w:numId="33">
    <w:abstractNumId w:val="7"/>
  </w:num>
  <w:num w:numId="34">
    <w:abstractNumId w:val="24"/>
  </w:num>
  <w:num w:numId="35">
    <w:abstractNumId w:val="21"/>
  </w:num>
  <w:num w:numId="36">
    <w:abstractNumId w:val="9"/>
  </w:num>
  <w:num w:numId="37">
    <w:abstractNumId w:val="16"/>
  </w:num>
  <w:num w:numId="38">
    <w:abstractNumId w:val="18"/>
  </w:num>
  <w:num w:numId="39">
    <w:abstractNumId w:val="11"/>
  </w:num>
  <w:num w:numId="40">
    <w:abstractNumId w:val="26"/>
  </w:num>
  <w:num w:numId="41">
    <w:abstractNumId w:val="32"/>
  </w:num>
  <w:num w:numId="42">
    <w:abstractNumId w:val="25"/>
  </w:num>
  <w:num w:numId="43">
    <w:abstractNumId w:val="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F9"/>
    <w:rsid w:val="000178C0"/>
    <w:rsid w:val="00033494"/>
    <w:rsid w:val="000502F9"/>
    <w:rsid w:val="000E65D9"/>
    <w:rsid w:val="00101415"/>
    <w:rsid w:val="0018288F"/>
    <w:rsid w:val="001A2747"/>
    <w:rsid w:val="00222BA2"/>
    <w:rsid w:val="00250E8D"/>
    <w:rsid w:val="002859E1"/>
    <w:rsid w:val="002E38D3"/>
    <w:rsid w:val="003551E0"/>
    <w:rsid w:val="003A29FD"/>
    <w:rsid w:val="003D0050"/>
    <w:rsid w:val="00414C04"/>
    <w:rsid w:val="00464AFE"/>
    <w:rsid w:val="004C4395"/>
    <w:rsid w:val="004D7026"/>
    <w:rsid w:val="005479DB"/>
    <w:rsid w:val="006C141B"/>
    <w:rsid w:val="007F137C"/>
    <w:rsid w:val="008D1A13"/>
    <w:rsid w:val="008F68FD"/>
    <w:rsid w:val="00985B0D"/>
    <w:rsid w:val="009E2128"/>
    <w:rsid w:val="00A20074"/>
    <w:rsid w:val="00B12A9F"/>
    <w:rsid w:val="00B34562"/>
    <w:rsid w:val="00C704AB"/>
    <w:rsid w:val="00D01041"/>
    <w:rsid w:val="00DA5B2D"/>
    <w:rsid w:val="00DE01A5"/>
    <w:rsid w:val="00E977D2"/>
    <w:rsid w:val="00F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0D"/>
    <w:pPr>
      <w:ind w:left="720"/>
      <w:contextualSpacing/>
    </w:pPr>
  </w:style>
  <w:style w:type="table" w:styleId="a4">
    <w:name w:val="Table Grid"/>
    <w:basedOn w:val="a1"/>
    <w:uiPriority w:val="59"/>
    <w:rsid w:val="0018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Таблица"/>
    <w:basedOn w:val="a"/>
    <w:uiPriority w:val="1"/>
    <w:qFormat/>
    <w:rsid w:val="00B34562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0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0D"/>
    <w:pPr>
      <w:ind w:left="720"/>
      <w:contextualSpacing/>
    </w:pPr>
  </w:style>
  <w:style w:type="table" w:styleId="a4">
    <w:name w:val="Table Grid"/>
    <w:basedOn w:val="a1"/>
    <w:uiPriority w:val="59"/>
    <w:rsid w:val="0018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Таблица"/>
    <w:basedOn w:val="a"/>
    <w:uiPriority w:val="1"/>
    <w:qFormat/>
    <w:rsid w:val="00B34562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Beast</cp:lastModifiedBy>
  <cp:revision>5</cp:revision>
  <dcterms:created xsi:type="dcterms:W3CDTF">2015-09-05T13:14:00Z</dcterms:created>
  <dcterms:modified xsi:type="dcterms:W3CDTF">2015-09-05T14:15:00Z</dcterms:modified>
</cp:coreProperties>
</file>