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9C" w:rsidRPr="008B229D" w:rsidRDefault="008B229D" w:rsidP="008B229D">
      <w:pPr>
        <w:spacing w:line="240" w:lineRule="auto"/>
        <w:jc w:val="center"/>
        <w:rPr>
          <w:rFonts w:ascii="Times New Roman" w:hAnsi="Times New Roman" w:cs="Times New Roman"/>
          <w:color w:val="002060"/>
          <w:sz w:val="144"/>
          <w:szCs w:val="28"/>
        </w:rPr>
      </w:pPr>
      <w:r w:rsidRPr="008B229D">
        <w:rPr>
          <w:rFonts w:ascii="Times New Roman" w:hAnsi="Times New Roman" w:cs="Times New Roman"/>
          <w:color w:val="002060"/>
          <w:sz w:val="144"/>
          <w:szCs w:val="28"/>
        </w:rPr>
        <w:t>РАЗВИВАЕМ МЕЛКУЮ МОТОРИКУ</w:t>
      </w:r>
    </w:p>
    <w:p w:rsidR="0016470E" w:rsidRDefault="0016470E" w:rsidP="00624A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470E" w:rsidRPr="00C47C90" w:rsidRDefault="0016470E" w:rsidP="00C47C90">
      <w:pPr>
        <w:shd w:val="clear" w:color="auto" w:fill="FFFFFF" w:themeFill="background1"/>
        <w:spacing w:line="240" w:lineRule="auto"/>
        <w:ind w:firstLine="539"/>
        <w:jc w:val="both"/>
        <w:rPr>
          <w:rFonts w:ascii="Times New Roman" w:hAnsi="Times New Roman" w:cs="Times New Roman"/>
          <w:sz w:val="40"/>
          <w:szCs w:val="40"/>
        </w:rPr>
      </w:pPr>
      <w:r w:rsidRPr="00C47C90">
        <w:rPr>
          <w:rFonts w:ascii="Times New Roman" w:hAnsi="Times New Roman" w:cs="Times New Roman"/>
          <w:sz w:val="40"/>
          <w:szCs w:val="40"/>
          <w:shd w:val="clear" w:color="auto" w:fill="E7F9B7"/>
        </w:rPr>
        <w:t>Учеными доказано, что развитие руки находится в тесной связи с развитием речи и мышления ребенка.</w:t>
      </w:r>
      <w:r w:rsidRPr="00C47C9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6470E" w:rsidRPr="0016470E" w:rsidRDefault="0016470E" w:rsidP="00624A41">
      <w:pPr>
        <w:spacing w:line="240" w:lineRule="auto"/>
        <w:ind w:firstLine="539"/>
        <w:jc w:val="both"/>
        <w:rPr>
          <w:rFonts w:ascii="Times New Roman" w:hAnsi="Times New Roman" w:cs="Times New Roman"/>
          <w:sz w:val="40"/>
          <w:szCs w:val="40"/>
        </w:rPr>
      </w:pPr>
      <w:r w:rsidRPr="0016470E">
        <w:rPr>
          <w:rFonts w:ascii="Times New Roman" w:hAnsi="Times New Roman" w:cs="Times New Roman"/>
          <w:sz w:val="40"/>
          <w:szCs w:val="40"/>
        </w:rPr>
        <w:t>Уровень развития мелкой моторики и координации движений рук – один из показателей интеллектуального развития и, следовательно,  готовности к школьному обучению.</w:t>
      </w:r>
    </w:p>
    <w:p w:rsidR="0016470E" w:rsidRDefault="0016470E" w:rsidP="00624A41">
      <w:pPr>
        <w:spacing w:line="240" w:lineRule="auto"/>
        <w:ind w:firstLine="539"/>
        <w:jc w:val="both"/>
        <w:rPr>
          <w:rFonts w:ascii="Times New Roman" w:hAnsi="Times New Roman" w:cs="Times New Roman"/>
          <w:sz w:val="40"/>
          <w:szCs w:val="40"/>
        </w:rPr>
      </w:pPr>
      <w:r w:rsidRPr="0016470E">
        <w:rPr>
          <w:rFonts w:ascii="Times New Roman" w:hAnsi="Times New Roman" w:cs="Times New Roman"/>
          <w:sz w:val="40"/>
          <w:szCs w:val="40"/>
        </w:rPr>
        <w:t>Как правило, ребенок, имеющий высокий уровень развития мелкой моторики, умеет логически рассуждать, у него достаточно хорошо развиты внимание, память, связная речь.</w:t>
      </w:r>
    </w:p>
    <w:p w:rsidR="0016470E" w:rsidRDefault="00DB48F9" w:rsidP="00624A41">
      <w:pPr>
        <w:pStyle w:val="2"/>
        <w:spacing w:line="240" w:lineRule="auto"/>
      </w:pPr>
      <w: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03.5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гры и упражнения для развития мелкой моторики рук&#10;"/>
          </v:shape>
        </w:pict>
      </w:r>
    </w:p>
    <w:p w:rsidR="00AA1025" w:rsidRDefault="00AA1025" w:rsidP="00624A41">
      <w:pPr>
        <w:spacing w:line="240" w:lineRule="auto"/>
        <w:jc w:val="center"/>
        <w:rPr>
          <w:rFonts w:ascii="Arial" w:hAnsi="Arial" w:cs="Arial"/>
          <w:color w:val="FF000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М</w:t>
      </w:r>
      <w:r w:rsidR="004E6DBA" w:rsidRPr="00AA1025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>ассаж ладоней</w:t>
      </w:r>
      <w:proofErr w:type="gramStart"/>
      <w:r w:rsidR="004E6DBA" w:rsidRPr="00AA1025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  <w:t xml:space="preserve"> .</w:t>
      </w:r>
      <w:proofErr w:type="gramEnd"/>
    </w:p>
    <w:p w:rsidR="00624A41" w:rsidRPr="00DC63A6" w:rsidRDefault="00624A41" w:rsidP="00624A4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DC63A6">
        <w:rPr>
          <w:rFonts w:ascii="Times New Roman" w:eastAsia="Times New Roman" w:hAnsi="Times New Roman" w:cs="Times New Roman"/>
          <w:sz w:val="40"/>
          <w:szCs w:val="21"/>
          <w:lang w:eastAsia="ru-RU"/>
        </w:rPr>
        <w:t>катание одного грецкого ореха или шарика,</w:t>
      </w:r>
    </w:p>
    <w:p w:rsidR="00624A41" w:rsidRPr="00DC63A6" w:rsidRDefault="00624A41" w:rsidP="00624A4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DC63A6">
        <w:rPr>
          <w:rFonts w:ascii="Times New Roman" w:eastAsia="Times New Roman" w:hAnsi="Times New Roman" w:cs="Times New Roman"/>
          <w:sz w:val="40"/>
          <w:szCs w:val="21"/>
          <w:lang w:eastAsia="ru-RU"/>
        </w:rPr>
        <w:t>катание ребристого карандаша,</w:t>
      </w:r>
    </w:p>
    <w:p w:rsidR="00624A41" w:rsidRPr="00DC63A6" w:rsidRDefault="00624A41" w:rsidP="00624A4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DC63A6">
        <w:rPr>
          <w:rFonts w:ascii="Times New Roman" w:eastAsia="Times New Roman" w:hAnsi="Times New Roman" w:cs="Times New Roman"/>
          <w:sz w:val="40"/>
          <w:szCs w:val="21"/>
          <w:lang w:eastAsia="ru-RU"/>
        </w:rPr>
        <w:t>имитация скатывания колобка, палочек, как в лепке,</w:t>
      </w:r>
    </w:p>
    <w:p w:rsidR="00624A41" w:rsidRPr="00DC63A6" w:rsidRDefault="00624A41" w:rsidP="00624A4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DC63A6">
        <w:rPr>
          <w:rFonts w:ascii="Times New Roman" w:eastAsia="Times New Roman" w:hAnsi="Times New Roman" w:cs="Times New Roman"/>
          <w:sz w:val="40"/>
          <w:szCs w:val="21"/>
          <w:lang w:eastAsia="ru-RU"/>
        </w:rPr>
        <w:t>сжимание резиновых игрушек разной плотности и др.</w:t>
      </w:r>
    </w:p>
    <w:p w:rsidR="00DC63A6" w:rsidRDefault="00624A41" w:rsidP="00624A4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можно</w:t>
      </w:r>
      <w:r w:rsidR="00DC63A6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4E6DBA" w:rsidRPr="00DC63A6">
        <w:rPr>
          <w:rFonts w:ascii="Times New Roman" w:hAnsi="Times New Roman" w:cs="Times New Roman"/>
          <w:color w:val="000000"/>
          <w:sz w:val="40"/>
          <w:szCs w:val="40"/>
        </w:rPr>
        <w:t>приобрести в аптеке</w:t>
      </w:r>
      <w:r w:rsidR="004E6DBA" w:rsidRPr="00DC63A6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 </w:t>
      </w:r>
      <w:r w:rsidR="00DC63A6">
        <w:rPr>
          <w:rFonts w:ascii="Times New Roman" w:hAnsi="Times New Roman" w:cs="Times New Roman"/>
          <w:sz w:val="40"/>
          <w:szCs w:val="40"/>
        </w:rPr>
        <w:t xml:space="preserve">массажные шарики в комплекте </w:t>
      </w:r>
      <w:proofErr w:type="gramStart"/>
      <w:r w:rsidR="00DC63A6">
        <w:rPr>
          <w:rFonts w:ascii="Times New Roman" w:hAnsi="Times New Roman" w:cs="Times New Roman"/>
          <w:sz w:val="40"/>
          <w:szCs w:val="40"/>
        </w:rPr>
        <w:t>с</w:t>
      </w:r>
      <w:proofErr w:type="gramEnd"/>
    </w:p>
    <w:p w:rsidR="004E6DBA" w:rsidRPr="00DC63A6" w:rsidRDefault="00624A41" w:rsidP="00624A41">
      <w:pPr>
        <w:pStyle w:val="a3"/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7489190</wp:posOffset>
            </wp:positionH>
            <wp:positionV relativeFrom="paragraph">
              <wp:posOffset>519430</wp:posOffset>
            </wp:positionV>
            <wp:extent cx="1914525" cy="1781175"/>
            <wp:effectExtent l="19050" t="0" r="9525" b="0"/>
            <wp:wrapTight wrapText="bothSides">
              <wp:wrapPolygon edited="0">
                <wp:start x="-215" y="0"/>
                <wp:lineTo x="-215" y="21484"/>
                <wp:lineTo x="21707" y="21484"/>
                <wp:lineTo x="21707" y="0"/>
                <wp:lineTo x="-215" y="0"/>
              </wp:wrapPolygon>
            </wp:wrapTight>
            <wp:docPr id="3" name="Рисунок 0" descr="massajer-yojik-dva-kolza-su-dj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ajer-yojik-dva-kolza-su-djok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DBA" w:rsidRPr="00DC63A6">
        <w:rPr>
          <w:rFonts w:ascii="Times New Roman" w:hAnsi="Times New Roman" w:cs="Times New Roman"/>
          <w:sz w:val="40"/>
          <w:szCs w:val="40"/>
        </w:rPr>
        <w:t>двумя</w:t>
      </w:r>
      <w:r w:rsidR="004E6DBA" w:rsidRPr="00DC63A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4E6DBA" w:rsidRPr="00DC63A6">
        <w:rPr>
          <w:rFonts w:ascii="Times New Roman" w:hAnsi="Times New Roman" w:cs="Times New Roman"/>
          <w:sz w:val="40"/>
          <w:szCs w:val="40"/>
        </w:rPr>
        <w:t>металлическими кольцами</w:t>
      </w:r>
      <w:r w:rsidR="004E6DBA" w:rsidRPr="00DC63A6">
        <w:rPr>
          <w:rFonts w:ascii="Times New Roman" w:hAnsi="Times New Roman" w:cs="Times New Roman"/>
          <w:color w:val="000000"/>
          <w:sz w:val="40"/>
          <w:szCs w:val="40"/>
        </w:rPr>
        <w:t xml:space="preserve">. Они могут называться: массажер </w:t>
      </w:r>
      <w:proofErr w:type="spellStart"/>
      <w:r w:rsidR="004E6DBA" w:rsidRPr="00DC63A6">
        <w:rPr>
          <w:rFonts w:ascii="Times New Roman" w:hAnsi="Times New Roman" w:cs="Times New Roman"/>
          <w:color w:val="000000"/>
          <w:sz w:val="40"/>
          <w:szCs w:val="40"/>
        </w:rPr>
        <w:t>су-джок</w:t>
      </w:r>
      <w:proofErr w:type="spellEnd"/>
      <w:r w:rsidR="004E6DBA" w:rsidRPr="00DC63A6">
        <w:rPr>
          <w:rFonts w:ascii="Times New Roman" w:hAnsi="Times New Roman" w:cs="Times New Roman"/>
          <w:color w:val="000000"/>
          <w:sz w:val="40"/>
          <w:szCs w:val="40"/>
        </w:rPr>
        <w:t>, массажный каштан. Это плас</w:t>
      </w:r>
      <w:r w:rsidR="00DC63A6">
        <w:rPr>
          <w:rFonts w:ascii="Times New Roman" w:hAnsi="Times New Roman" w:cs="Times New Roman"/>
          <w:color w:val="000000"/>
          <w:sz w:val="40"/>
          <w:szCs w:val="40"/>
        </w:rPr>
        <w:t xml:space="preserve">тиковый шарик с </w:t>
      </w:r>
      <w:r w:rsidR="004E6DBA" w:rsidRPr="00DC63A6">
        <w:rPr>
          <w:rFonts w:ascii="Times New Roman" w:hAnsi="Times New Roman" w:cs="Times New Roman"/>
          <w:color w:val="000000"/>
          <w:sz w:val="40"/>
          <w:szCs w:val="40"/>
        </w:rPr>
        <w:t xml:space="preserve"> шипами. Внутри него специальное пружинное кольцо для массажа пальцев. Стоит такой массажёр около 30-50рублей. Его катают по ладоням и стопам,  кольцо надевают  по очереди на каждый палец и тоже прокатывают.</w:t>
      </w:r>
      <w:r w:rsidR="00AA1025" w:rsidRPr="00DC63A6">
        <w:rPr>
          <w:rFonts w:ascii="Times New Roman" w:hAnsi="Times New Roman" w:cs="Times New Roman"/>
          <w:color w:val="000000"/>
          <w:sz w:val="40"/>
          <w:szCs w:val="40"/>
        </w:rPr>
        <w:t xml:space="preserve"> Можно совместить с пальчиковыми играми.</w:t>
      </w:r>
    </w:p>
    <w:p w:rsidR="00DC63A6" w:rsidRDefault="00DC63A6" w:rsidP="00624A41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  <w:u w:val="single"/>
        </w:rPr>
      </w:pPr>
    </w:p>
    <w:p w:rsidR="00DC63A6" w:rsidRDefault="00DC63A6" w:rsidP="00624A41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  <w:u w:val="single"/>
        </w:rPr>
      </w:pPr>
    </w:p>
    <w:p w:rsidR="00624A41" w:rsidRDefault="00624A41" w:rsidP="00624A41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  <w:u w:val="single"/>
        </w:rPr>
      </w:pPr>
    </w:p>
    <w:p w:rsidR="00AA1025" w:rsidRDefault="00AA1025" w:rsidP="00624A41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28"/>
          <w:u w:val="single"/>
        </w:rPr>
        <w:lastRenderedPageBreak/>
        <w:t>Пальчиковые игры</w:t>
      </w:r>
    </w:p>
    <w:p w:rsidR="00AA1025" w:rsidRPr="00AA1025" w:rsidRDefault="00AA1025" w:rsidP="00624A41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  <w:u w:val="single"/>
        </w:rPr>
      </w:pPr>
    </w:p>
    <w:tbl>
      <w:tblPr>
        <w:tblW w:w="0" w:type="auto"/>
        <w:tblLook w:val="01E0"/>
      </w:tblPr>
      <w:tblGrid>
        <w:gridCol w:w="6771"/>
        <w:gridCol w:w="7798"/>
      </w:tblGrid>
      <w:tr w:rsidR="00AA1025" w:rsidRPr="00AA1025" w:rsidTr="00AA1025">
        <w:tc>
          <w:tcPr>
            <w:tcW w:w="6771" w:type="dxa"/>
            <w:shd w:val="clear" w:color="auto" w:fill="auto"/>
          </w:tcPr>
          <w:p w:rsidR="00AA1025" w:rsidRPr="00AA1025" w:rsidRDefault="00AA1025" w:rsidP="00624A4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</w:t>
            </w: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Пять пальцев  на руке твоей</w:t>
            </w:r>
          </w:p>
          <w:p w:rsidR="00AA1025" w:rsidRPr="00AA1025" w:rsidRDefault="00AA1025" w:rsidP="00624A41">
            <w:pPr>
              <w:spacing w:line="240" w:lineRule="auto"/>
              <w:ind w:firstLine="993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Назвать по имени сумей.</w:t>
            </w:r>
          </w:p>
          <w:p w:rsidR="00AA1025" w:rsidRPr="00AA1025" w:rsidRDefault="00AA1025" w:rsidP="00624A41">
            <w:pPr>
              <w:spacing w:line="240" w:lineRule="auto"/>
              <w:ind w:firstLine="993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Первый палец – боковой – </w:t>
            </w:r>
          </w:p>
          <w:p w:rsidR="00AA1025" w:rsidRPr="00AA1025" w:rsidRDefault="00AA1025" w:rsidP="00624A41">
            <w:pPr>
              <w:spacing w:line="240" w:lineRule="auto"/>
              <w:ind w:firstLine="993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Называется БОЛЬШОЙ.</w:t>
            </w:r>
          </w:p>
          <w:p w:rsidR="00AA1025" w:rsidRPr="00AA1025" w:rsidRDefault="00AA1025" w:rsidP="00624A41">
            <w:pPr>
              <w:spacing w:line="240" w:lineRule="auto"/>
              <w:ind w:firstLine="993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A1025" w:rsidRPr="00AA1025" w:rsidRDefault="00AA1025" w:rsidP="00624A41">
            <w:pPr>
              <w:spacing w:line="240" w:lineRule="auto"/>
              <w:ind w:firstLine="993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Третий твой палец – </w:t>
            </w:r>
          </w:p>
          <w:p w:rsidR="00AA1025" w:rsidRPr="00AA1025" w:rsidRDefault="00AA1025" w:rsidP="00624A41">
            <w:pPr>
              <w:spacing w:line="240" w:lineRule="auto"/>
              <w:ind w:firstLine="993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Как раз посредине, </w:t>
            </w:r>
          </w:p>
          <w:p w:rsidR="00AA1025" w:rsidRPr="00AA1025" w:rsidRDefault="00AA1025" w:rsidP="00624A41">
            <w:pPr>
              <w:spacing w:line="240" w:lineRule="auto"/>
              <w:ind w:firstLine="993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Поэтому СРЕДНИЙ</w:t>
            </w:r>
          </w:p>
          <w:p w:rsidR="00AA1025" w:rsidRPr="00AA1025" w:rsidRDefault="00AA1025" w:rsidP="00624A41">
            <w:pPr>
              <w:spacing w:line="240" w:lineRule="auto"/>
              <w:ind w:firstLine="993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Дано ему имя.</w:t>
            </w:r>
          </w:p>
        </w:tc>
        <w:tc>
          <w:tcPr>
            <w:tcW w:w="7798" w:type="dxa"/>
            <w:shd w:val="clear" w:color="auto" w:fill="auto"/>
          </w:tcPr>
          <w:p w:rsidR="00AA1025" w:rsidRPr="00AA1025" w:rsidRDefault="00AA1025" w:rsidP="00624A41">
            <w:pPr>
              <w:spacing w:line="240" w:lineRule="auto"/>
              <w:ind w:right="-312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</w:t>
            </w: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Палец второй – </w:t>
            </w:r>
          </w:p>
          <w:p w:rsidR="00AA1025" w:rsidRPr="00AA1025" w:rsidRDefault="00AA1025" w:rsidP="00624A41">
            <w:pPr>
              <w:spacing w:line="240" w:lineRule="auto"/>
              <w:ind w:left="2303" w:right="-3121" w:firstLine="1276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Указчик старательный, - </w:t>
            </w:r>
          </w:p>
          <w:p w:rsidR="00AA1025" w:rsidRPr="00AA1025" w:rsidRDefault="00AA1025" w:rsidP="00624A41">
            <w:pPr>
              <w:spacing w:line="240" w:lineRule="auto"/>
              <w:ind w:left="2303" w:right="-3121" w:firstLine="1276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 зря называют его</w:t>
            </w:r>
          </w:p>
          <w:p w:rsidR="00AA1025" w:rsidRPr="00AA1025" w:rsidRDefault="00AA1025" w:rsidP="00624A41">
            <w:pPr>
              <w:spacing w:line="240" w:lineRule="auto"/>
              <w:ind w:left="2303" w:right="-3121" w:firstLine="1276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УКАЗАТЕЛЬНЫЙ.</w:t>
            </w:r>
          </w:p>
          <w:p w:rsidR="00AA1025" w:rsidRPr="00AA1025" w:rsidRDefault="00AA1025" w:rsidP="00624A41">
            <w:pPr>
              <w:spacing w:line="240" w:lineRule="auto"/>
              <w:ind w:left="2303" w:right="-3121" w:firstLine="1276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A1025" w:rsidRPr="00AA1025" w:rsidRDefault="00AA1025" w:rsidP="00624A41">
            <w:pPr>
              <w:spacing w:line="240" w:lineRule="auto"/>
              <w:ind w:left="2303" w:right="-3121" w:firstLine="1276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Палец четвертый</w:t>
            </w:r>
          </w:p>
          <w:p w:rsidR="00AA1025" w:rsidRPr="00AA1025" w:rsidRDefault="00AA1025" w:rsidP="00624A41">
            <w:pPr>
              <w:spacing w:line="240" w:lineRule="auto"/>
              <w:ind w:left="2303" w:right="-3121" w:firstLine="1276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Зовут </w:t>
            </w:r>
            <w:proofErr w:type="gramStart"/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БЕЗЫМЯННЫЙ</w:t>
            </w:r>
            <w:proofErr w:type="gramEnd"/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AA1025" w:rsidRPr="00AA1025" w:rsidRDefault="00AA1025" w:rsidP="00624A41">
            <w:pPr>
              <w:spacing w:line="240" w:lineRule="auto"/>
              <w:ind w:left="2303" w:right="-3121" w:firstLine="1276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Неповоротливый он</w:t>
            </w:r>
          </w:p>
          <w:p w:rsidR="00AA1025" w:rsidRPr="00AA1025" w:rsidRDefault="00AA1025" w:rsidP="00624A41">
            <w:pPr>
              <w:spacing w:line="240" w:lineRule="auto"/>
              <w:ind w:left="2303" w:right="-3121" w:firstLine="1276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102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 упрямый.</w:t>
            </w:r>
          </w:p>
          <w:p w:rsidR="00AA1025" w:rsidRPr="00AA1025" w:rsidRDefault="00AA1025" w:rsidP="00624A41">
            <w:pPr>
              <w:spacing w:line="240" w:lineRule="auto"/>
              <w:ind w:left="2303" w:right="-3121" w:firstLine="1276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AA1025" w:rsidRPr="00AA1025" w:rsidRDefault="00AA1025" w:rsidP="00624A41">
      <w:pPr>
        <w:spacing w:line="240" w:lineRule="auto"/>
        <w:ind w:firstLine="538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A1025">
        <w:rPr>
          <w:rFonts w:ascii="Times New Roman" w:hAnsi="Times New Roman" w:cs="Times New Roman"/>
          <w:color w:val="000000"/>
          <w:sz w:val="32"/>
          <w:szCs w:val="32"/>
        </w:rPr>
        <w:t xml:space="preserve">Совсем как в семье, </w:t>
      </w:r>
    </w:p>
    <w:p w:rsidR="00AA1025" w:rsidRPr="00AA1025" w:rsidRDefault="00AA1025" w:rsidP="00624A41">
      <w:pPr>
        <w:spacing w:line="240" w:lineRule="auto"/>
        <w:ind w:firstLine="538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A1025">
        <w:rPr>
          <w:rFonts w:ascii="Times New Roman" w:hAnsi="Times New Roman" w:cs="Times New Roman"/>
          <w:color w:val="000000"/>
          <w:sz w:val="32"/>
          <w:szCs w:val="32"/>
        </w:rPr>
        <w:t>Братец младший – любимец.</w:t>
      </w:r>
    </w:p>
    <w:p w:rsidR="00AA1025" w:rsidRPr="00AA1025" w:rsidRDefault="00AA1025" w:rsidP="00624A41">
      <w:pPr>
        <w:spacing w:line="240" w:lineRule="auto"/>
        <w:ind w:firstLine="538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A1025">
        <w:rPr>
          <w:rFonts w:ascii="Times New Roman" w:hAnsi="Times New Roman" w:cs="Times New Roman"/>
          <w:color w:val="000000"/>
          <w:sz w:val="32"/>
          <w:szCs w:val="32"/>
        </w:rPr>
        <w:t xml:space="preserve">По счету он пятый, </w:t>
      </w:r>
    </w:p>
    <w:p w:rsidR="00AA1025" w:rsidRPr="00AA1025" w:rsidRDefault="00AA1025" w:rsidP="00624A41">
      <w:pPr>
        <w:spacing w:line="240" w:lineRule="auto"/>
        <w:ind w:firstLine="538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A1025">
        <w:rPr>
          <w:rFonts w:ascii="Times New Roman" w:hAnsi="Times New Roman" w:cs="Times New Roman"/>
          <w:color w:val="000000"/>
          <w:sz w:val="32"/>
          <w:szCs w:val="32"/>
        </w:rPr>
        <w:t>Зовется МИЗИНЕЦ.</w:t>
      </w:r>
    </w:p>
    <w:p w:rsidR="00624A41" w:rsidRDefault="00624A41" w:rsidP="00624A41">
      <w:pPr>
        <w:spacing w:line="240" w:lineRule="auto"/>
        <w:jc w:val="center"/>
        <w:rPr>
          <w:rFonts w:ascii="Times New Roman" w:hAnsi="Times New Roman" w:cs="Times New Roman"/>
          <w:color w:val="002060"/>
          <w:sz w:val="40"/>
          <w:szCs w:val="28"/>
        </w:rPr>
      </w:pPr>
    </w:p>
    <w:p w:rsidR="00AA1025" w:rsidRPr="0042129E" w:rsidRDefault="00624A41" w:rsidP="00624A41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  <w:u w:val="single"/>
        </w:rPr>
      </w:pPr>
      <w:proofErr w:type="spellStart"/>
      <w:r w:rsidRPr="0042129E">
        <w:rPr>
          <w:rFonts w:ascii="Times New Roman" w:hAnsi="Times New Roman" w:cs="Times New Roman"/>
          <w:b/>
          <w:i/>
          <w:color w:val="002060"/>
          <w:sz w:val="40"/>
          <w:szCs w:val="28"/>
          <w:u w:val="single"/>
        </w:rPr>
        <w:lastRenderedPageBreak/>
        <w:t>Изодеятельность</w:t>
      </w:r>
      <w:proofErr w:type="spellEnd"/>
    </w:p>
    <w:p w:rsidR="00624A41" w:rsidRDefault="00624A41" w:rsidP="00624A41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Конечно, </w:t>
      </w:r>
      <w:r w:rsidRPr="00624A41">
        <w:rPr>
          <w:rFonts w:ascii="Times New Roman" w:hAnsi="Times New Roman" w:cs="Times New Roman"/>
          <w:sz w:val="40"/>
          <w:szCs w:val="28"/>
        </w:rPr>
        <w:t>самы</w:t>
      </w:r>
      <w:r>
        <w:rPr>
          <w:rFonts w:ascii="Times New Roman" w:hAnsi="Times New Roman" w:cs="Times New Roman"/>
          <w:sz w:val="40"/>
          <w:szCs w:val="28"/>
        </w:rPr>
        <w:t>м</w:t>
      </w:r>
      <w:r w:rsidRPr="00624A41">
        <w:rPr>
          <w:rFonts w:ascii="Times New Roman" w:hAnsi="Times New Roman" w:cs="Times New Roman"/>
          <w:sz w:val="40"/>
          <w:szCs w:val="28"/>
        </w:rPr>
        <w:t xml:space="preserve"> любимым занятиям для ребенка </w:t>
      </w:r>
      <w:r>
        <w:rPr>
          <w:rFonts w:ascii="Times New Roman" w:hAnsi="Times New Roman" w:cs="Times New Roman"/>
          <w:sz w:val="40"/>
          <w:szCs w:val="28"/>
        </w:rPr>
        <w:t xml:space="preserve">остается в любом возрасте </w:t>
      </w:r>
      <w:r w:rsidRPr="00624A41">
        <w:rPr>
          <w:rFonts w:ascii="Times New Roman" w:hAnsi="Times New Roman" w:cs="Times New Roman"/>
          <w:sz w:val="40"/>
          <w:szCs w:val="28"/>
        </w:rPr>
        <w:t>рисование</w:t>
      </w:r>
      <w:r>
        <w:rPr>
          <w:rFonts w:ascii="Times New Roman" w:hAnsi="Times New Roman" w:cs="Times New Roman"/>
          <w:sz w:val="40"/>
          <w:szCs w:val="28"/>
        </w:rPr>
        <w:t>.</w:t>
      </w:r>
    </w:p>
    <w:p w:rsidR="00624A41" w:rsidRDefault="00624A41" w:rsidP="00624A41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Предлагаю следующие нетрадиционные техники рисования:</w:t>
      </w:r>
    </w:p>
    <w:p w:rsidR="00624A41" w:rsidRPr="00624A41" w:rsidRDefault="00624A41" w:rsidP="00624A41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624A41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Рисование пальцами рук: можно использовать специальные пальчиковые краски или гуашь. Пусть ребенок окунает пальцы в краску и рисует ими на бумаге. Можно использовать не только </w:t>
      </w:r>
      <w:proofErr w:type="gramStart"/>
      <w:r w:rsidRPr="00624A41">
        <w:rPr>
          <w:rFonts w:ascii="Times New Roman" w:eastAsia="Times New Roman" w:hAnsi="Times New Roman" w:cs="Times New Roman"/>
          <w:sz w:val="40"/>
          <w:szCs w:val="21"/>
          <w:lang w:eastAsia="ru-RU"/>
        </w:rPr>
        <w:t>традиционные</w:t>
      </w:r>
      <w:proofErr w:type="gramEnd"/>
      <w:r w:rsidRPr="00624A41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альбом, но и большой лист ватмана или кусок обоев и рисовать, сидя на полу</w:t>
      </w:r>
    </w:p>
    <w:p w:rsidR="00624A41" w:rsidRPr="00624A41" w:rsidRDefault="00624A41" w:rsidP="00624A41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624A41">
        <w:rPr>
          <w:rFonts w:ascii="Times New Roman" w:eastAsia="Times New Roman" w:hAnsi="Times New Roman" w:cs="Times New Roman"/>
          <w:sz w:val="40"/>
          <w:szCs w:val="21"/>
          <w:lang w:eastAsia="ru-RU"/>
        </w:rPr>
        <w:t>Рисование ладошкой — аналогично с предыдущим видом, только рисовать нужно всей ладошкой сразу. Можно окунуть пальцы в разную краску и получить радужные рисунки.</w:t>
      </w:r>
    </w:p>
    <w:p w:rsidR="00624A41" w:rsidRPr="00624A41" w:rsidRDefault="00624A41" w:rsidP="00624A41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624A41">
        <w:rPr>
          <w:rFonts w:ascii="Times New Roman" w:eastAsia="Times New Roman" w:hAnsi="Times New Roman" w:cs="Times New Roman"/>
          <w:sz w:val="40"/>
          <w:szCs w:val="21"/>
          <w:lang w:eastAsia="ru-RU"/>
        </w:rPr>
        <w:t>Рисунок точками — ребенок окунает палец в краску и ставит его перпендикулярно к листу, изображая рисунки.</w:t>
      </w:r>
    </w:p>
    <w:p w:rsidR="00624A41" w:rsidRPr="00624A41" w:rsidRDefault="00624A41" w:rsidP="00624A41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624A41">
        <w:rPr>
          <w:rFonts w:ascii="Times New Roman" w:eastAsia="Times New Roman" w:hAnsi="Times New Roman" w:cs="Times New Roman"/>
          <w:sz w:val="40"/>
          <w:szCs w:val="21"/>
          <w:lang w:eastAsia="ru-RU"/>
        </w:rPr>
        <w:t>Рисование отпечатками предметов — для этих целей сойдет и пробка от бутылки, и небольшая тарелка и вообще все, что попадется.</w:t>
      </w:r>
      <w:r w:rsidR="0042129E" w:rsidRPr="0042129E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42129E" w:rsidRPr="0042129E">
        <w:rPr>
          <w:rFonts w:ascii="Times New Roman" w:hAnsi="Times New Roman" w:cs="Times New Roman"/>
          <w:sz w:val="40"/>
          <w:szCs w:val="40"/>
          <w:shd w:val="clear" w:color="auto" w:fill="FFFFFF"/>
        </w:rPr>
        <w:t>Также можно вырезать из поролона  различные фигуры, закрепить их на палочке (на карандаше, проволоке и так далее), затем окунать в краску и отпечатывать на бумаге.</w:t>
      </w:r>
    </w:p>
    <w:p w:rsidR="00624A41" w:rsidRPr="00624A41" w:rsidRDefault="00624A41" w:rsidP="00624A41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proofErr w:type="spellStart"/>
      <w:r w:rsidRPr="00624A41">
        <w:rPr>
          <w:rFonts w:ascii="Times New Roman" w:eastAsia="Times New Roman" w:hAnsi="Times New Roman" w:cs="Times New Roman"/>
          <w:sz w:val="40"/>
          <w:szCs w:val="21"/>
          <w:lang w:eastAsia="ru-RU"/>
        </w:rPr>
        <w:t>Кляксография</w:t>
      </w:r>
      <w:proofErr w:type="spellEnd"/>
      <w:r w:rsidRPr="00624A41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вызывает неописуемый восторг у детей. При помощи ложки на бумагу наносится краска, затем нужно взять трубочку и дуть на краску, не касаясь ее соломинкой. </w:t>
      </w:r>
      <w:r>
        <w:rPr>
          <w:rFonts w:ascii="Times New Roman" w:eastAsia="Times New Roman" w:hAnsi="Times New Roman" w:cs="Times New Roman"/>
          <w:sz w:val="40"/>
          <w:szCs w:val="21"/>
          <w:lang w:eastAsia="ru-RU"/>
        </w:rPr>
        <w:t>З</w:t>
      </w:r>
      <w:r w:rsidRPr="00624A41">
        <w:rPr>
          <w:rFonts w:ascii="Times New Roman" w:eastAsia="Times New Roman" w:hAnsi="Times New Roman" w:cs="Times New Roman"/>
          <w:sz w:val="40"/>
          <w:szCs w:val="21"/>
          <w:lang w:eastAsia="ru-RU"/>
        </w:rPr>
        <w:t>атем можно пофантазировать на тему того, на что похожа клякса.</w:t>
      </w:r>
    </w:p>
    <w:p w:rsidR="00624A41" w:rsidRDefault="00624A41" w:rsidP="00624A41">
      <w:pPr>
        <w:pStyle w:val="a3"/>
        <w:spacing w:line="240" w:lineRule="auto"/>
        <w:rPr>
          <w:rFonts w:ascii="Times New Roman" w:hAnsi="Times New Roman" w:cs="Times New Roman"/>
          <w:sz w:val="40"/>
          <w:szCs w:val="28"/>
        </w:rPr>
      </w:pPr>
    </w:p>
    <w:p w:rsidR="0042129E" w:rsidRDefault="0042129E" w:rsidP="0042129E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28"/>
          <w:u w:val="single"/>
        </w:rPr>
      </w:pPr>
      <w:r w:rsidRPr="0042129E">
        <w:rPr>
          <w:rFonts w:ascii="Times New Roman" w:hAnsi="Times New Roman" w:cs="Times New Roman"/>
          <w:b/>
          <w:i/>
          <w:color w:val="002060"/>
          <w:sz w:val="40"/>
          <w:szCs w:val="28"/>
          <w:u w:val="single"/>
        </w:rPr>
        <w:lastRenderedPageBreak/>
        <w:t>Игры с сыпучими материалами</w:t>
      </w:r>
    </w:p>
    <w:p w:rsidR="0042129E" w:rsidRPr="00684AA3" w:rsidRDefault="0042129E" w:rsidP="00684AA3">
      <w:pPr>
        <w:pStyle w:val="a4"/>
        <w:numPr>
          <w:ilvl w:val="0"/>
          <w:numId w:val="8"/>
        </w:numPr>
        <w:jc w:val="both"/>
        <w:rPr>
          <w:color w:val="000000"/>
          <w:sz w:val="40"/>
        </w:rPr>
      </w:pPr>
      <w:r>
        <w:rPr>
          <w:color w:val="000000"/>
          <w:sz w:val="40"/>
        </w:rPr>
        <w:t xml:space="preserve">Можно </w:t>
      </w:r>
      <w:r w:rsidRPr="0042129E">
        <w:rPr>
          <w:color w:val="000000"/>
          <w:sz w:val="40"/>
        </w:rPr>
        <w:t xml:space="preserve">сделать несколько небольших мешочков из плотной ткани. В них насыпаем разные крупы: гречку, горох, фасоль, пшено. Главное, чтобы мешочек не порвался. </w:t>
      </w:r>
      <w:r>
        <w:rPr>
          <w:color w:val="000000"/>
          <w:sz w:val="40"/>
        </w:rPr>
        <w:t xml:space="preserve">Предложить ребенку  ощупать </w:t>
      </w:r>
      <w:r w:rsidRPr="0042129E">
        <w:rPr>
          <w:color w:val="000000"/>
          <w:sz w:val="40"/>
        </w:rPr>
        <w:t xml:space="preserve">его, </w:t>
      </w:r>
      <w:r>
        <w:rPr>
          <w:color w:val="000000"/>
          <w:sz w:val="40"/>
        </w:rPr>
        <w:t>помя</w:t>
      </w:r>
      <w:r w:rsidRPr="0042129E">
        <w:rPr>
          <w:color w:val="000000"/>
          <w:sz w:val="40"/>
        </w:rPr>
        <w:t>т</w:t>
      </w:r>
      <w:r>
        <w:rPr>
          <w:color w:val="000000"/>
          <w:sz w:val="40"/>
        </w:rPr>
        <w:t xml:space="preserve">ь и </w:t>
      </w:r>
      <w:r w:rsidRPr="0042129E">
        <w:rPr>
          <w:color w:val="000000"/>
          <w:sz w:val="40"/>
        </w:rPr>
        <w:t>пытаться угадать, что за зёрна внутри.</w:t>
      </w:r>
    </w:p>
    <w:p w:rsidR="0042129E" w:rsidRPr="0042129E" w:rsidRDefault="0042129E" w:rsidP="0042129E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10" w:lineRule="atLeast"/>
        <w:textAlignment w:val="baseline"/>
        <w:rPr>
          <w:sz w:val="40"/>
          <w:szCs w:val="40"/>
        </w:rPr>
      </w:pPr>
      <w:r w:rsidRPr="0042129E">
        <w:rPr>
          <w:sz w:val="40"/>
          <w:szCs w:val="40"/>
        </w:rPr>
        <w:t>Нанизать макароны с широким просветом на шнурок так, чтобы получились бусы или браслет.</w:t>
      </w:r>
    </w:p>
    <w:p w:rsidR="0042129E" w:rsidRPr="0042129E" w:rsidRDefault="0042129E" w:rsidP="0042129E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10" w:lineRule="atLeast"/>
        <w:textAlignment w:val="baseline"/>
        <w:rPr>
          <w:sz w:val="40"/>
          <w:szCs w:val="40"/>
        </w:rPr>
      </w:pPr>
      <w:r w:rsidRPr="0042129E">
        <w:rPr>
          <w:sz w:val="40"/>
          <w:szCs w:val="40"/>
        </w:rPr>
        <w:t>Сортировать: смешать, например, макароны и фасоль, а затем предложить малышу разложить их по разным мискам. </w:t>
      </w:r>
    </w:p>
    <w:p w:rsidR="0042129E" w:rsidRPr="0042129E" w:rsidRDefault="0042129E" w:rsidP="0042129E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10" w:lineRule="atLeast"/>
        <w:textAlignment w:val="baseline"/>
        <w:rPr>
          <w:sz w:val="40"/>
          <w:szCs w:val="40"/>
        </w:rPr>
      </w:pPr>
      <w:r w:rsidRPr="0042129E">
        <w:rPr>
          <w:sz w:val="40"/>
          <w:szCs w:val="40"/>
        </w:rPr>
        <w:t>Сортировать разную крупу по цвету, форме, размеру.</w:t>
      </w:r>
    </w:p>
    <w:p w:rsidR="0042129E" w:rsidRPr="00684AA3" w:rsidRDefault="0042129E" w:rsidP="0042129E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10" w:lineRule="atLeast"/>
        <w:textAlignment w:val="baseline"/>
        <w:rPr>
          <w:sz w:val="40"/>
          <w:szCs w:val="40"/>
        </w:rPr>
      </w:pPr>
      <w:r w:rsidRPr="0042129E">
        <w:rPr>
          <w:sz w:val="40"/>
          <w:szCs w:val="40"/>
        </w:rPr>
        <w:t>Заготовить один ряд различных круп в лотке для яиц и такие же крупы в отдельные миски. Задание — найти пару, сложить такой же ряд круп.</w:t>
      </w:r>
      <w:r w:rsidRPr="00684AA3">
        <w:rPr>
          <w:sz w:val="40"/>
          <w:szCs w:val="40"/>
        </w:rPr>
        <w:t xml:space="preserve">                                                     </w:t>
      </w:r>
    </w:p>
    <w:p w:rsidR="0042129E" w:rsidRPr="0042129E" w:rsidRDefault="0042129E" w:rsidP="00684AA3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10" w:lineRule="atLeast"/>
        <w:textAlignment w:val="baseline"/>
        <w:rPr>
          <w:sz w:val="40"/>
          <w:szCs w:val="40"/>
        </w:rPr>
      </w:pPr>
      <w:r w:rsidRPr="0042129E">
        <w:rPr>
          <w:sz w:val="40"/>
          <w:szCs w:val="40"/>
        </w:rPr>
        <w:t>Муку, манку или соль насыпать на поднос ровным слоем и рисовать на ней пальчиком или палочкой образы или дорожки между игрушками.</w:t>
      </w:r>
    </w:p>
    <w:p w:rsidR="00684AA3" w:rsidRDefault="00684AA3" w:rsidP="00684AA3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10" w:lineRule="atLeast"/>
        <w:textAlignment w:val="baseline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785495</wp:posOffset>
            </wp:positionV>
            <wp:extent cx="1809750" cy="1552575"/>
            <wp:effectExtent l="19050" t="0" r="0" b="0"/>
            <wp:wrapNone/>
            <wp:docPr id="2" name="Рисунок 1" descr="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785495</wp:posOffset>
            </wp:positionV>
            <wp:extent cx="2314575" cy="1514475"/>
            <wp:effectExtent l="19050" t="0" r="9525" b="0"/>
            <wp:wrapNone/>
            <wp:docPr id="1" name="Рисунок 0" descr="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29E" w:rsidRPr="0042129E">
        <w:rPr>
          <w:sz w:val="40"/>
          <w:szCs w:val="40"/>
        </w:rPr>
        <w:t>Выкладывать из крупы дорожки – короткую и длинную, различные рисунки, геометрические фигуры, буквы и т.д.  </w:t>
      </w:r>
      <w:r w:rsidRPr="00684AA3">
        <w:rPr>
          <w:rFonts w:ascii="Arial" w:hAnsi="Arial" w:cs="Arial"/>
          <w:noProof/>
        </w:rPr>
        <w:t xml:space="preserve">        </w:t>
      </w:r>
      <w:r w:rsidR="0042129E" w:rsidRPr="00684AA3">
        <w:rPr>
          <w:rFonts w:ascii="Arial" w:hAnsi="Arial" w:cs="Arial"/>
        </w:rPr>
        <w:br/>
      </w:r>
      <w:r w:rsidR="0042129E" w:rsidRPr="00684AA3">
        <w:rPr>
          <w:rFonts w:ascii="Arial" w:hAnsi="Arial" w:cs="Arial"/>
        </w:rPr>
        <w:br/>
      </w:r>
    </w:p>
    <w:p w:rsidR="00684AA3" w:rsidRPr="00684AA3" w:rsidRDefault="00684AA3" w:rsidP="00684AA3">
      <w:pPr>
        <w:rPr>
          <w:lang w:eastAsia="ru-RU"/>
        </w:rPr>
      </w:pPr>
    </w:p>
    <w:p w:rsidR="00684AA3" w:rsidRPr="00684AA3" w:rsidRDefault="00684AA3" w:rsidP="00684AA3">
      <w:pPr>
        <w:rPr>
          <w:lang w:eastAsia="ru-RU"/>
        </w:rPr>
      </w:pPr>
    </w:p>
    <w:p w:rsidR="00684AA3" w:rsidRDefault="00684AA3" w:rsidP="00684AA3">
      <w:pPr>
        <w:rPr>
          <w:lang w:eastAsia="ru-RU"/>
        </w:rPr>
      </w:pPr>
    </w:p>
    <w:p w:rsidR="0042129E" w:rsidRDefault="00684AA3" w:rsidP="00684AA3">
      <w:pPr>
        <w:tabs>
          <w:tab w:val="left" w:pos="12990"/>
        </w:tabs>
        <w:rPr>
          <w:lang w:eastAsia="ru-RU"/>
        </w:rPr>
      </w:pPr>
      <w:r>
        <w:rPr>
          <w:lang w:eastAsia="ru-RU"/>
        </w:rPr>
        <w:tab/>
      </w:r>
    </w:p>
    <w:p w:rsidR="00684AA3" w:rsidRDefault="00684AA3" w:rsidP="00684AA3">
      <w:pPr>
        <w:tabs>
          <w:tab w:val="left" w:pos="12990"/>
        </w:tabs>
        <w:jc w:val="center"/>
        <w:rPr>
          <w:rFonts w:ascii="Times New Roman" w:hAnsi="Times New Roman" w:cs="Times New Roman"/>
          <w:b/>
          <w:i/>
          <w:color w:val="002060"/>
          <w:sz w:val="40"/>
          <w:u w:val="single"/>
          <w:lang w:eastAsia="ru-RU"/>
        </w:rPr>
      </w:pPr>
      <w:r w:rsidRPr="00684AA3">
        <w:rPr>
          <w:rFonts w:ascii="Times New Roman" w:hAnsi="Times New Roman" w:cs="Times New Roman"/>
          <w:b/>
          <w:i/>
          <w:color w:val="002060"/>
          <w:sz w:val="40"/>
          <w:u w:val="single"/>
          <w:lang w:eastAsia="ru-RU"/>
        </w:rPr>
        <w:lastRenderedPageBreak/>
        <w:t>Игры со спичками</w:t>
      </w:r>
    </w:p>
    <w:p w:rsidR="00945EA1" w:rsidRPr="00945EA1" w:rsidRDefault="00945EA1" w:rsidP="00945EA1">
      <w:pPr>
        <w:ind w:firstLine="539"/>
        <w:jc w:val="both"/>
        <w:rPr>
          <w:rFonts w:ascii="Times New Roman" w:hAnsi="Times New Roman" w:cs="Times New Roman"/>
          <w:sz w:val="40"/>
          <w:szCs w:val="40"/>
        </w:rPr>
      </w:pPr>
      <w:r w:rsidRPr="00945EA1">
        <w:rPr>
          <w:rFonts w:ascii="Times New Roman" w:hAnsi="Times New Roman" w:cs="Times New Roman"/>
          <w:sz w:val="40"/>
          <w:szCs w:val="40"/>
        </w:rPr>
        <w:t>Увлекательно проходит игра со спичками:</w:t>
      </w:r>
    </w:p>
    <w:p w:rsidR="00945EA1" w:rsidRDefault="00945EA1" w:rsidP="00945E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45EA1">
        <w:rPr>
          <w:rFonts w:ascii="Times New Roman" w:hAnsi="Times New Roman" w:cs="Times New Roman"/>
          <w:sz w:val="40"/>
          <w:szCs w:val="40"/>
        </w:rPr>
        <w:t>можно выкладывать узоры по образцу;</w:t>
      </w:r>
    </w:p>
    <w:p w:rsidR="00945EA1" w:rsidRDefault="00945EA1" w:rsidP="00945E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45EA1">
        <w:rPr>
          <w:rFonts w:ascii="Times New Roman" w:hAnsi="Times New Roman" w:cs="Times New Roman"/>
          <w:sz w:val="40"/>
          <w:szCs w:val="40"/>
        </w:rPr>
        <w:t xml:space="preserve"> по памяти;</w:t>
      </w:r>
    </w:p>
    <w:p w:rsidR="00945EA1" w:rsidRPr="00945EA1" w:rsidRDefault="00945EA1" w:rsidP="00945E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945EA1">
        <w:rPr>
          <w:rFonts w:ascii="Times New Roman" w:hAnsi="Times New Roman" w:cs="Times New Roman"/>
          <w:sz w:val="40"/>
          <w:szCs w:val="40"/>
        </w:rPr>
        <w:t xml:space="preserve"> придумать самостоятельно из определенного количества спичек.</w:t>
      </w:r>
    </w:p>
    <w:p w:rsidR="00945EA1" w:rsidRDefault="00945EA1" w:rsidP="00945EA1">
      <w:pPr>
        <w:tabs>
          <w:tab w:val="left" w:pos="12990"/>
        </w:tabs>
        <w:rPr>
          <w:rFonts w:ascii="Times New Roman" w:hAnsi="Times New Roman" w:cs="Times New Roman"/>
          <w:b/>
          <w:i/>
          <w:color w:val="002060"/>
          <w:sz w:val="40"/>
          <w:u w:val="single"/>
          <w:lang w:eastAsia="ru-RU"/>
        </w:rPr>
        <w:sectPr w:rsidR="00945EA1" w:rsidSect="00AA102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45EA1" w:rsidRPr="00945EA1" w:rsidRDefault="00945EA1" w:rsidP="00945EA1">
      <w:pPr>
        <w:pStyle w:val="a3"/>
        <w:numPr>
          <w:ilvl w:val="0"/>
          <w:numId w:val="12"/>
        </w:numPr>
        <w:tabs>
          <w:tab w:val="left" w:pos="12990"/>
        </w:tabs>
        <w:rPr>
          <w:rFonts w:ascii="Times New Roman" w:hAnsi="Times New Roman" w:cs="Times New Roman"/>
          <w:sz w:val="40"/>
          <w:lang w:eastAsia="ru-RU"/>
        </w:rPr>
      </w:pPr>
      <w:r>
        <w:rPr>
          <w:rFonts w:ascii="Times New Roman" w:hAnsi="Times New Roman" w:cs="Times New Roman"/>
          <w:sz w:val="40"/>
          <w:lang w:eastAsia="ru-RU"/>
        </w:rPr>
        <w:lastRenderedPageBreak/>
        <w:t>головоломки из спичек</w:t>
      </w:r>
    </w:p>
    <w:p w:rsidR="00945EA1" w:rsidRDefault="00945EA1" w:rsidP="00945EA1">
      <w:pPr>
        <w:pStyle w:val="a3"/>
        <w:tabs>
          <w:tab w:val="left" w:pos="12990"/>
        </w:tabs>
        <w:ind w:left="1440"/>
        <w:rPr>
          <w:rFonts w:ascii="Times New Roman" w:hAnsi="Times New Roman" w:cs="Times New Roman"/>
          <w:color w:val="000000"/>
          <w:sz w:val="40"/>
          <w:shd w:val="clear" w:color="auto" w:fill="F6F7F6"/>
        </w:rPr>
      </w:pPr>
    </w:p>
    <w:p w:rsidR="00684AA3" w:rsidRPr="00684AA3" w:rsidRDefault="00684AA3" w:rsidP="00945EA1">
      <w:pPr>
        <w:pStyle w:val="a3"/>
        <w:tabs>
          <w:tab w:val="left" w:pos="12990"/>
        </w:tabs>
        <w:ind w:left="1440"/>
        <w:rPr>
          <w:rFonts w:ascii="Times New Roman" w:hAnsi="Times New Roman" w:cs="Times New Roman"/>
          <w:sz w:val="72"/>
          <w:lang w:eastAsia="ru-RU"/>
        </w:rPr>
      </w:pPr>
      <w:r w:rsidRPr="00684AA3">
        <w:rPr>
          <w:rFonts w:ascii="Times New Roman" w:hAnsi="Times New Roman" w:cs="Times New Roman"/>
          <w:color w:val="000000"/>
          <w:sz w:val="40"/>
          <w:shd w:val="clear" w:color="auto" w:fill="F6F7F6"/>
        </w:rPr>
        <w:t>Переложи три спички так, чтобы рак попо</w:t>
      </w:r>
      <w:proofErr w:type="gramStart"/>
      <w:r w:rsidRPr="00684AA3">
        <w:rPr>
          <w:rFonts w:ascii="Times New Roman" w:hAnsi="Times New Roman" w:cs="Times New Roman"/>
          <w:color w:val="000000"/>
          <w:sz w:val="40"/>
          <w:shd w:val="clear" w:color="auto" w:fill="F6F7F6"/>
        </w:rPr>
        <w:t>лз в др</w:t>
      </w:r>
      <w:proofErr w:type="gramEnd"/>
      <w:r w:rsidRPr="00684AA3">
        <w:rPr>
          <w:rFonts w:ascii="Times New Roman" w:hAnsi="Times New Roman" w:cs="Times New Roman"/>
          <w:color w:val="000000"/>
          <w:sz w:val="40"/>
          <w:shd w:val="clear" w:color="auto" w:fill="F6F7F6"/>
        </w:rPr>
        <w:t>угую сторону</w:t>
      </w:r>
    </w:p>
    <w:p w:rsidR="00684AA3" w:rsidRDefault="00684AA3" w:rsidP="00684AA3">
      <w:pPr>
        <w:pStyle w:val="a3"/>
        <w:tabs>
          <w:tab w:val="left" w:pos="12990"/>
        </w:tabs>
        <w:ind w:left="1440"/>
        <w:jc w:val="center"/>
        <w:rPr>
          <w:rFonts w:ascii="Times New Roman" w:hAnsi="Times New Roman" w:cs="Times New Roman"/>
          <w:noProof/>
          <w:sz w:val="72"/>
          <w:lang w:eastAsia="ru-RU"/>
        </w:rPr>
      </w:pPr>
      <w:r>
        <w:rPr>
          <w:rFonts w:ascii="Times New Roman" w:hAnsi="Times New Roman" w:cs="Times New Roman"/>
          <w:noProof/>
          <w:sz w:val="72"/>
          <w:lang w:eastAsia="ru-RU"/>
        </w:rPr>
        <w:drawing>
          <wp:inline distT="0" distB="0" distL="0" distR="0">
            <wp:extent cx="3073326" cy="2314575"/>
            <wp:effectExtent l="19050" t="0" r="0" b="0"/>
            <wp:docPr id="9" name="Рисунок 6" descr="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755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A1" w:rsidRPr="00945EA1" w:rsidRDefault="00945EA1" w:rsidP="00945EA1">
      <w:pPr>
        <w:pStyle w:val="a3"/>
        <w:tabs>
          <w:tab w:val="left" w:pos="12990"/>
        </w:tabs>
        <w:ind w:left="1440"/>
        <w:rPr>
          <w:rFonts w:ascii="Times New Roman" w:hAnsi="Times New Roman" w:cs="Times New Roman"/>
          <w:noProof/>
          <w:sz w:val="72"/>
          <w:szCs w:val="40"/>
          <w:lang w:eastAsia="ru-RU"/>
        </w:rPr>
      </w:pPr>
    </w:p>
    <w:p w:rsidR="00945EA1" w:rsidRPr="00945EA1" w:rsidRDefault="00945EA1" w:rsidP="00945EA1">
      <w:pPr>
        <w:pStyle w:val="a3"/>
        <w:tabs>
          <w:tab w:val="left" w:pos="12990"/>
        </w:tabs>
        <w:ind w:left="1440"/>
        <w:rPr>
          <w:rFonts w:ascii="Times New Roman" w:hAnsi="Times New Roman" w:cs="Times New Roman"/>
          <w:noProof/>
          <w:sz w:val="72"/>
          <w:szCs w:val="40"/>
          <w:lang w:eastAsia="ru-RU"/>
        </w:rPr>
      </w:pPr>
    </w:p>
    <w:p w:rsidR="00684AA3" w:rsidRPr="00684AA3" w:rsidRDefault="00684AA3" w:rsidP="00945EA1">
      <w:pPr>
        <w:pStyle w:val="a3"/>
        <w:tabs>
          <w:tab w:val="left" w:pos="12990"/>
        </w:tabs>
        <w:ind w:left="1440"/>
        <w:rPr>
          <w:rFonts w:ascii="Times New Roman" w:hAnsi="Times New Roman" w:cs="Times New Roman"/>
          <w:noProof/>
          <w:sz w:val="72"/>
          <w:szCs w:val="40"/>
          <w:lang w:eastAsia="ru-RU"/>
        </w:rPr>
      </w:pPr>
      <w:r w:rsidRPr="00684AA3">
        <w:rPr>
          <w:rFonts w:ascii="Times New Roman" w:hAnsi="Times New Roman" w:cs="Times New Roman"/>
          <w:color w:val="000000"/>
          <w:sz w:val="40"/>
          <w:shd w:val="clear" w:color="auto" w:fill="F6F7F6"/>
        </w:rPr>
        <w:t>Поверни избушку на курьих ножках в обратную сторону</w:t>
      </w:r>
    </w:p>
    <w:p w:rsidR="00684AA3" w:rsidRPr="00684AA3" w:rsidRDefault="00684AA3" w:rsidP="00684AA3">
      <w:pPr>
        <w:pStyle w:val="a3"/>
        <w:tabs>
          <w:tab w:val="left" w:pos="12990"/>
        </w:tabs>
        <w:ind w:left="1440"/>
        <w:jc w:val="center"/>
        <w:rPr>
          <w:rFonts w:ascii="Times New Roman" w:hAnsi="Times New Roman" w:cs="Times New Roman"/>
          <w:sz w:val="72"/>
          <w:lang w:eastAsia="ru-RU"/>
        </w:rPr>
      </w:pPr>
      <w:r>
        <w:rPr>
          <w:rFonts w:ascii="Times New Roman" w:hAnsi="Times New Roman" w:cs="Times New Roman"/>
          <w:noProof/>
          <w:sz w:val="72"/>
          <w:lang w:eastAsia="ru-RU"/>
        </w:rPr>
        <w:drawing>
          <wp:inline distT="0" distB="0" distL="0" distR="0">
            <wp:extent cx="3133725" cy="2325022"/>
            <wp:effectExtent l="19050" t="0" r="9525" b="0"/>
            <wp:docPr id="8" name="Рисунок 7" descr="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938" cy="232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A1" w:rsidRDefault="00945EA1">
      <w:pPr>
        <w:pStyle w:val="a3"/>
        <w:tabs>
          <w:tab w:val="left" w:pos="12990"/>
        </w:tabs>
        <w:rPr>
          <w:rFonts w:ascii="Times New Roman" w:hAnsi="Times New Roman" w:cs="Times New Roman"/>
          <w:sz w:val="40"/>
          <w:lang w:eastAsia="ru-RU"/>
        </w:rPr>
        <w:sectPr w:rsidR="00945EA1" w:rsidSect="00945EA1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684AA3" w:rsidRDefault="00684AA3">
      <w:pPr>
        <w:pStyle w:val="a3"/>
        <w:tabs>
          <w:tab w:val="left" w:pos="12990"/>
        </w:tabs>
        <w:rPr>
          <w:rFonts w:ascii="Times New Roman" w:hAnsi="Times New Roman" w:cs="Times New Roman"/>
          <w:sz w:val="40"/>
          <w:lang w:eastAsia="ru-RU"/>
        </w:rPr>
      </w:pPr>
    </w:p>
    <w:p w:rsidR="00945EA1" w:rsidRDefault="00945EA1" w:rsidP="00945EA1">
      <w:pPr>
        <w:pStyle w:val="a3"/>
        <w:tabs>
          <w:tab w:val="left" w:pos="12990"/>
        </w:tabs>
        <w:jc w:val="center"/>
        <w:rPr>
          <w:rFonts w:ascii="Times New Roman" w:hAnsi="Times New Roman" w:cs="Times New Roman"/>
          <w:b/>
          <w:i/>
          <w:color w:val="002060"/>
          <w:sz w:val="40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40"/>
          <w:u w:val="single"/>
          <w:lang w:eastAsia="ru-RU"/>
        </w:rPr>
        <w:t>Игры с прищепками</w:t>
      </w:r>
    </w:p>
    <w:p w:rsidR="00945EA1" w:rsidRPr="00945EA1" w:rsidRDefault="00945EA1" w:rsidP="000319EA">
      <w:pPr>
        <w:pStyle w:val="a4"/>
        <w:numPr>
          <w:ilvl w:val="0"/>
          <w:numId w:val="14"/>
        </w:numPr>
        <w:shd w:val="clear" w:color="auto" w:fill="FFFFFF" w:themeFill="background1"/>
        <w:jc w:val="both"/>
        <w:rPr>
          <w:sz w:val="40"/>
          <w:szCs w:val="44"/>
        </w:rPr>
      </w:pPr>
      <w:r w:rsidRPr="00945EA1">
        <w:rPr>
          <w:b/>
          <w:bCs/>
          <w:sz w:val="40"/>
          <w:szCs w:val="44"/>
        </w:rPr>
        <w:t>Солнышко</w:t>
      </w:r>
    </w:p>
    <w:p w:rsidR="00945EA1" w:rsidRPr="00945EA1" w:rsidRDefault="00945EA1" w:rsidP="00945EA1">
      <w:pPr>
        <w:pStyle w:val="a4"/>
        <w:shd w:val="clear" w:color="auto" w:fill="FFFFFF" w:themeFill="background1"/>
        <w:ind w:firstLine="375"/>
        <w:jc w:val="both"/>
        <w:rPr>
          <w:sz w:val="40"/>
          <w:szCs w:val="44"/>
        </w:rPr>
      </w:pPr>
      <w:r w:rsidRPr="00945EA1">
        <w:rPr>
          <w:sz w:val="40"/>
          <w:szCs w:val="44"/>
        </w:rPr>
        <w:t>В этой игре малыш должен прикрепить солнышку лучики, чтобы солнышко ярко светило. Вариантов у этой</w:t>
      </w:r>
      <w:r w:rsidRPr="00945EA1">
        <w:rPr>
          <w:rStyle w:val="apple-converted-space"/>
          <w:sz w:val="40"/>
          <w:szCs w:val="44"/>
        </w:rPr>
        <w:t> </w:t>
      </w:r>
      <w:hyperlink r:id="rId11" w:tooltip="статьи по теме" w:history="1">
        <w:r w:rsidRPr="00945EA1">
          <w:rPr>
            <w:rStyle w:val="a6"/>
            <w:color w:val="auto"/>
            <w:sz w:val="40"/>
            <w:szCs w:val="44"/>
          </w:rPr>
          <w:t>игры</w:t>
        </w:r>
      </w:hyperlink>
      <w:r w:rsidRPr="00945EA1">
        <w:rPr>
          <w:rStyle w:val="apple-converted-space"/>
          <w:sz w:val="40"/>
          <w:szCs w:val="44"/>
        </w:rPr>
        <w:t> </w:t>
      </w:r>
      <w:r w:rsidRPr="00945EA1">
        <w:rPr>
          <w:sz w:val="40"/>
          <w:szCs w:val="44"/>
        </w:rPr>
        <w:t>множество. Это и колючки для ёжика, и веточки для ёлочки, и ушки для зайчика, и крылышки для бабочки, и травка и всё-всё, на что только способна Ваша фантазия. Эта игра учит малыша открывать прищепку, отлично тренируя ловкость пальчиков и, разумеется, развивая мелкую моторику в целом. </w:t>
      </w:r>
    </w:p>
    <w:p w:rsidR="00945EA1" w:rsidRPr="00945EA1" w:rsidRDefault="00945EA1" w:rsidP="000319EA">
      <w:pPr>
        <w:pStyle w:val="a4"/>
        <w:numPr>
          <w:ilvl w:val="0"/>
          <w:numId w:val="14"/>
        </w:numPr>
        <w:shd w:val="clear" w:color="auto" w:fill="FFFFFF" w:themeFill="background1"/>
        <w:jc w:val="both"/>
        <w:rPr>
          <w:sz w:val="40"/>
          <w:szCs w:val="44"/>
        </w:rPr>
      </w:pPr>
      <w:r w:rsidRPr="00945EA1">
        <w:rPr>
          <w:b/>
          <w:bCs/>
          <w:sz w:val="40"/>
          <w:szCs w:val="44"/>
        </w:rPr>
        <w:t>Рыбки </w:t>
      </w:r>
    </w:p>
    <w:p w:rsidR="00945EA1" w:rsidRPr="00945EA1" w:rsidRDefault="00945EA1" w:rsidP="00945EA1">
      <w:pPr>
        <w:pStyle w:val="a4"/>
        <w:shd w:val="clear" w:color="auto" w:fill="FFFFFF" w:themeFill="background1"/>
        <w:ind w:firstLine="375"/>
        <w:jc w:val="both"/>
        <w:rPr>
          <w:sz w:val="40"/>
          <w:szCs w:val="44"/>
        </w:rPr>
      </w:pPr>
      <w:r w:rsidRPr="00945EA1">
        <w:rPr>
          <w:sz w:val="40"/>
          <w:szCs w:val="44"/>
        </w:rPr>
        <w:t xml:space="preserve">Предложите малышу накормить рыбок, показав, как рыбки-прищепки открывают ротик. Попробуйте </w:t>
      </w:r>
      <w:proofErr w:type="gramStart"/>
      <w:r w:rsidRPr="00945EA1">
        <w:rPr>
          <w:sz w:val="40"/>
          <w:szCs w:val="44"/>
        </w:rPr>
        <w:t>захватывать</w:t>
      </w:r>
      <w:proofErr w:type="gramEnd"/>
      <w:r w:rsidRPr="00945EA1">
        <w:rPr>
          <w:sz w:val="40"/>
          <w:szCs w:val="44"/>
        </w:rPr>
        <w:t xml:space="preserve"> таким образом мелкие предметы — макароны, пуговицы и т. п. Эта игра отлично развивает мелкую моторику и координацию движения ручек. </w:t>
      </w:r>
    </w:p>
    <w:p w:rsidR="00945EA1" w:rsidRPr="00945EA1" w:rsidRDefault="00945EA1" w:rsidP="000319EA">
      <w:pPr>
        <w:pStyle w:val="a4"/>
        <w:numPr>
          <w:ilvl w:val="0"/>
          <w:numId w:val="14"/>
        </w:numPr>
        <w:shd w:val="clear" w:color="auto" w:fill="FFFFFF" w:themeFill="background1"/>
        <w:jc w:val="both"/>
        <w:rPr>
          <w:sz w:val="40"/>
          <w:szCs w:val="44"/>
        </w:rPr>
      </w:pPr>
      <w:r w:rsidRPr="00945EA1">
        <w:rPr>
          <w:b/>
          <w:bCs/>
          <w:sz w:val="40"/>
          <w:szCs w:val="44"/>
        </w:rPr>
        <w:t>Цвета </w:t>
      </w:r>
    </w:p>
    <w:p w:rsidR="00945EA1" w:rsidRPr="00945EA1" w:rsidRDefault="00945EA1" w:rsidP="00945EA1">
      <w:pPr>
        <w:pStyle w:val="a4"/>
        <w:shd w:val="clear" w:color="auto" w:fill="FFFFFF" w:themeFill="background1"/>
        <w:ind w:firstLine="375"/>
        <w:jc w:val="both"/>
        <w:rPr>
          <w:sz w:val="40"/>
          <w:szCs w:val="44"/>
        </w:rPr>
      </w:pPr>
      <w:r w:rsidRPr="00945EA1">
        <w:rPr>
          <w:sz w:val="40"/>
          <w:szCs w:val="44"/>
        </w:rPr>
        <w:t>Покажите малышу картинки с изображением различных предметов. Каждый предмет должен быть определённого цвета, повторяющего цвет прищепки. Предложите малышу прикрепить прищепки к предметам по цвету. </w:t>
      </w:r>
    </w:p>
    <w:p w:rsidR="00945EA1" w:rsidRPr="00945EA1" w:rsidRDefault="00945EA1" w:rsidP="000319EA">
      <w:pPr>
        <w:pStyle w:val="a4"/>
        <w:numPr>
          <w:ilvl w:val="0"/>
          <w:numId w:val="14"/>
        </w:numPr>
        <w:shd w:val="clear" w:color="auto" w:fill="FFFFFF" w:themeFill="background1"/>
        <w:jc w:val="both"/>
        <w:rPr>
          <w:sz w:val="40"/>
          <w:szCs w:val="44"/>
        </w:rPr>
      </w:pPr>
      <w:r w:rsidRPr="00945EA1">
        <w:rPr>
          <w:b/>
          <w:bCs/>
          <w:sz w:val="40"/>
          <w:szCs w:val="44"/>
        </w:rPr>
        <w:lastRenderedPageBreak/>
        <w:t>Вешаем бельё </w:t>
      </w:r>
    </w:p>
    <w:p w:rsidR="00945EA1" w:rsidRPr="00945EA1" w:rsidRDefault="00945EA1" w:rsidP="00945EA1">
      <w:pPr>
        <w:pStyle w:val="a4"/>
        <w:shd w:val="clear" w:color="auto" w:fill="FFFFFF" w:themeFill="background1"/>
        <w:ind w:firstLine="375"/>
        <w:jc w:val="both"/>
        <w:rPr>
          <w:sz w:val="40"/>
          <w:szCs w:val="44"/>
        </w:rPr>
      </w:pPr>
      <w:r w:rsidRPr="00945EA1">
        <w:rPr>
          <w:sz w:val="40"/>
          <w:szCs w:val="44"/>
        </w:rPr>
        <w:t>Натяните верёвку на уровне глаз малыша. Предложите ему повесить платочки и носочки (любые мелкие вещи, можно кукольную одежду). Это действие окажется для малыша значительно сложнее, чем простая игра в «Солнышко», ведь верёвка узкая и подвижная, а маленькая вещица так и норовит упасть с верёвки. Такая игра отлично развивает чёткую координацию движений рук и мелкую моторику. </w:t>
      </w:r>
    </w:p>
    <w:p w:rsidR="00945EA1" w:rsidRPr="00945EA1" w:rsidRDefault="00945EA1" w:rsidP="000319EA">
      <w:pPr>
        <w:pStyle w:val="a4"/>
        <w:numPr>
          <w:ilvl w:val="0"/>
          <w:numId w:val="14"/>
        </w:numPr>
        <w:shd w:val="clear" w:color="auto" w:fill="FFFFFF" w:themeFill="background1"/>
        <w:jc w:val="both"/>
        <w:rPr>
          <w:sz w:val="40"/>
          <w:szCs w:val="44"/>
        </w:rPr>
      </w:pPr>
      <w:r w:rsidRPr="00945EA1">
        <w:rPr>
          <w:b/>
          <w:bCs/>
          <w:sz w:val="40"/>
          <w:szCs w:val="44"/>
        </w:rPr>
        <w:t>Ладошка </w:t>
      </w:r>
    </w:p>
    <w:p w:rsidR="00945EA1" w:rsidRDefault="00945EA1" w:rsidP="00945EA1">
      <w:pPr>
        <w:pStyle w:val="a4"/>
        <w:shd w:val="clear" w:color="auto" w:fill="FFFFFF" w:themeFill="background1"/>
        <w:ind w:firstLine="375"/>
        <w:jc w:val="both"/>
        <w:rPr>
          <w:sz w:val="40"/>
          <w:szCs w:val="44"/>
        </w:rPr>
      </w:pPr>
      <w:r w:rsidRPr="00945EA1">
        <w:rPr>
          <w:sz w:val="40"/>
          <w:szCs w:val="44"/>
        </w:rPr>
        <w:t>Сделайте из картона ладошку без пальчиков и скажите малышу, что пальчики ушли гулять. Предложите прикрепить пальчики-прищепки. Эта игра учит малыша соотносить предметы по количеству. </w:t>
      </w:r>
    </w:p>
    <w:p w:rsidR="000319EA" w:rsidRPr="00945EA1" w:rsidRDefault="00310A86" w:rsidP="00945EA1">
      <w:pPr>
        <w:pStyle w:val="a4"/>
        <w:shd w:val="clear" w:color="auto" w:fill="FFFFFF" w:themeFill="background1"/>
        <w:ind w:firstLine="375"/>
        <w:jc w:val="both"/>
        <w:rPr>
          <w:sz w:val="40"/>
          <w:szCs w:val="44"/>
        </w:rPr>
      </w:pPr>
      <w:r>
        <w:rPr>
          <w:noProof/>
          <w:sz w:val="40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10795</wp:posOffset>
            </wp:positionV>
            <wp:extent cx="2295525" cy="2038350"/>
            <wp:effectExtent l="19050" t="0" r="9525" b="0"/>
            <wp:wrapTight wrapText="bothSides">
              <wp:wrapPolygon edited="0">
                <wp:start x="-179" y="0"/>
                <wp:lineTo x="-179" y="21398"/>
                <wp:lineTo x="21690" y="21398"/>
                <wp:lineTo x="21690" y="0"/>
                <wp:lineTo x="-179" y="0"/>
              </wp:wrapPolygon>
            </wp:wrapTight>
            <wp:docPr id="13" name="Рисунок 10" descr="priwep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wepki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EA1" w:rsidRDefault="00945EA1" w:rsidP="00945EA1">
      <w:pPr>
        <w:pStyle w:val="a3"/>
        <w:tabs>
          <w:tab w:val="left" w:pos="12990"/>
        </w:tabs>
        <w:rPr>
          <w:rFonts w:ascii="Times New Roman" w:hAnsi="Times New Roman" w:cs="Times New Roman"/>
          <w:sz w:val="40"/>
          <w:szCs w:val="40"/>
          <w:lang w:eastAsia="ru-RU"/>
        </w:rPr>
      </w:pPr>
    </w:p>
    <w:p w:rsidR="00310A86" w:rsidRDefault="00310A86" w:rsidP="00945EA1">
      <w:pPr>
        <w:pStyle w:val="a3"/>
        <w:tabs>
          <w:tab w:val="left" w:pos="12990"/>
        </w:tabs>
        <w:rPr>
          <w:rFonts w:ascii="Times New Roman" w:hAnsi="Times New Roman" w:cs="Times New Roman"/>
          <w:sz w:val="40"/>
          <w:szCs w:val="40"/>
          <w:lang w:eastAsia="ru-RU"/>
        </w:rPr>
      </w:pPr>
    </w:p>
    <w:p w:rsidR="00310A86" w:rsidRDefault="00310A86" w:rsidP="00945EA1">
      <w:pPr>
        <w:pStyle w:val="a3"/>
        <w:tabs>
          <w:tab w:val="left" w:pos="12990"/>
        </w:tabs>
        <w:rPr>
          <w:rFonts w:ascii="Times New Roman" w:hAnsi="Times New Roman" w:cs="Times New Roman"/>
          <w:sz w:val="40"/>
          <w:szCs w:val="40"/>
          <w:lang w:eastAsia="ru-RU"/>
        </w:rPr>
      </w:pPr>
    </w:p>
    <w:p w:rsidR="00310A86" w:rsidRDefault="00310A86" w:rsidP="00945EA1">
      <w:pPr>
        <w:pStyle w:val="a3"/>
        <w:tabs>
          <w:tab w:val="left" w:pos="12990"/>
        </w:tabs>
        <w:rPr>
          <w:rFonts w:ascii="Times New Roman" w:hAnsi="Times New Roman" w:cs="Times New Roman"/>
          <w:sz w:val="40"/>
          <w:szCs w:val="40"/>
          <w:lang w:eastAsia="ru-RU"/>
        </w:rPr>
      </w:pPr>
    </w:p>
    <w:p w:rsidR="00310A86" w:rsidRDefault="00310A86" w:rsidP="00945EA1">
      <w:pPr>
        <w:pStyle w:val="a3"/>
        <w:tabs>
          <w:tab w:val="left" w:pos="12990"/>
        </w:tabs>
        <w:rPr>
          <w:rFonts w:ascii="Times New Roman" w:hAnsi="Times New Roman" w:cs="Times New Roman"/>
          <w:sz w:val="40"/>
          <w:szCs w:val="40"/>
          <w:lang w:eastAsia="ru-RU"/>
        </w:rPr>
      </w:pPr>
    </w:p>
    <w:p w:rsidR="00310A86" w:rsidRDefault="00310A86" w:rsidP="00945EA1">
      <w:pPr>
        <w:pStyle w:val="a3"/>
        <w:tabs>
          <w:tab w:val="left" w:pos="12990"/>
        </w:tabs>
        <w:rPr>
          <w:rFonts w:ascii="Times New Roman" w:hAnsi="Times New Roman" w:cs="Times New Roman"/>
          <w:sz w:val="40"/>
          <w:szCs w:val="40"/>
          <w:lang w:eastAsia="ru-RU"/>
        </w:rPr>
      </w:pPr>
    </w:p>
    <w:p w:rsidR="00310A86" w:rsidRPr="00310A86" w:rsidRDefault="00310A86" w:rsidP="00945EA1">
      <w:pPr>
        <w:pStyle w:val="a3"/>
        <w:tabs>
          <w:tab w:val="left" w:pos="12990"/>
        </w:tabs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  <w:lang w:eastAsia="ru-RU"/>
        </w:rPr>
        <w:t>Учитель - л</w:t>
      </w:r>
      <w:r w:rsidRPr="00310A86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  <w:lang w:eastAsia="ru-RU"/>
        </w:rPr>
        <w:t xml:space="preserve">огопед: Рыбакова Евгения Сергеевна </w:t>
      </w:r>
      <w:r w:rsidRPr="00310A86">
        <w:rPr>
          <w:rFonts w:ascii="Times New Roman" w:hAnsi="Times New Roman" w:cs="Times New Roman"/>
          <w:color w:val="7030A0"/>
          <w:sz w:val="40"/>
          <w:szCs w:val="40"/>
          <w:lang w:eastAsia="ru-RU"/>
        </w:rPr>
        <w:t xml:space="preserve">        </w:t>
      </w:r>
      <w:r>
        <w:rPr>
          <w:rFonts w:ascii="Times New Roman" w:hAnsi="Times New Roman" w:cs="Times New Roman"/>
          <w:color w:val="7030A0"/>
          <w:sz w:val="40"/>
          <w:szCs w:val="40"/>
          <w:lang w:eastAsia="ru-RU"/>
        </w:rPr>
        <w:t xml:space="preserve">    </w:t>
      </w:r>
    </w:p>
    <w:sectPr w:rsidR="00310A86" w:rsidRPr="00310A86" w:rsidSect="00945EA1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DE0"/>
    <w:multiLevelType w:val="multilevel"/>
    <w:tmpl w:val="F6F6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63DCF"/>
    <w:multiLevelType w:val="hybridMultilevel"/>
    <w:tmpl w:val="F4AC2E7A"/>
    <w:lvl w:ilvl="0" w:tplc="2A1E3636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90D6467"/>
    <w:multiLevelType w:val="hybridMultilevel"/>
    <w:tmpl w:val="D5CE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100CF"/>
    <w:multiLevelType w:val="hybridMultilevel"/>
    <w:tmpl w:val="8A1A8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414C4"/>
    <w:multiLevelType w:val="hybridMultilevel"/>
    <w:tmpl w:val="0DE43806"/>
    <w:lvl w:ilvl="0" w:tplc="3EC0C4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24AD5"/>
    <w:multiLevelType w:val="hybridMultilevel"/>
    <w:tmpl w:val="ED7E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2507"/>
    <w:multiLevelType w:val="multilevel"/>
    <w:tmpl w:val="6E6E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8279C1"/>
    <w:multiLevelType w:val="hybridMultilevel"/>
    <w:tmpl w:val="D5AEF4D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E074B21"/>
    <w:multiLevelType w:val="hybridMultilevel"/>
    <w:tmpl w:val="F37456A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47B23C4B"/>
    <w:multiLevelType w:val="hybridMultilevel"/>
    <w:tmpl w:val="70EA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72409"/>
    <w:multiLevelType w:val="hybridMultilevel"/>
    <w:tmpl w:val="7280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602A6"/>
    <w:multiLevelType w:val="hybridMultilevel"/>
    <w:tmpl w:val="FB86F4FC"/>
    <w:lvl w:ilvl="0" w:tplc="2A1E3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14537"/>
    <w:multiLevelType w:val="hybridMultilevel"/>
    <w:tmpl w:val="E4A074B4"/>
    <w:lvl w:ilvl="0" w:tplc="2A1E3636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7A0F6B88"/>
    <w:multiLevelType w:val="hybridMultilevel"/>
    <w:tmpl w:val="B03A2D66"/>
    <w:lvl w:ilvl="0" w:tplc="2A1E3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13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70E"/>
    <w:rsid w:val="000319EA"/>
    <w:rsid w:val="0016470E"/>
    <w:rsid w:val="00310A86"/>
    <w:rsid w:val="0042129E"/>
    <w:rsid w:val="004B0615"/>
    <w:rsid w:val="004E6DBA"/>
    <w:rsid w:val="00624A41"/>
    <w:rsid w:val="00684AA3"/>
    <w:rsid w:val="006D1CB5"/>
    <w:rsid w:val="008B229D"/>
    <w:rsid w:val="008D5DB3"/>
    <w:rsid w:val="00945EA1"/>
    <w:rsid w:val="00970AD7"/>
    <w:rsid w:val="00A45C9C"/>
    <w:rsid w:val="00AA1025"/>
    <w:rsid w:val="00BE4A7C"/>
    <w:rsid w:val="00C0600B"/>
    <w:rsid w:val="00C47C90"/>
    <w:rsid w:val="00DB48F9"/>
    <w:rsid w:val="00DC63A6"/>
    <w:rsid w:val="00E3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9C"/>
  </w:style>
  <w:style w:type="paragraph" w:styleId="2">
    <w:name w:val="heading 2"/>
    <w:basedOn w:val="a"/>
    <w:next w:val="a"/>
    <w:link w:val="20"/>
    <w:uiPriority w:val="9"/>
    <w:unhideWhenUsed/>
    <w:qFormat/>
    <w:rsid w:val="00164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647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6DBA"/>
  </w:style>
  <w:style w:type="character" w:styleId="a5">
    <w:name w:val="Strong"/>
    <w:basedOn w:val="a0"/>
    <w:uiPriority w:val="22"/>
    <w:qFormat/>
    <w:rsid w:val="004E6DBA"/>
    <w:rPr>
      <w:b/>
      <w:bCs/>
    </w:rPr>
  </w:style>
  <w:style w:type="character" w:styleId="a6">
    <w:name w:val="Hyperlink"/>
    <w:basedOn w:val="a0"/>
    <w:uiPriority w:val="99"/>
    <w:semiHidden/>
    <w:unhideWhenUsed/>
    <w:rsid w:val="004E6D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am2mam.ru/search/?tags=%E8%E3%F0%FB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63E5C-997E-4830-B6CB-9E936E84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2015-02-10T16:33:00Z</cp:lastPrinted>
  <dcterms:created xsi:type="dcterms:W3CDTF">2015-02-09T14:09:00Z</dcterms:created>
  <dcterms:modified xsi:type="dcterms:W3CDTF">2015-02-10T17:12:00Z</dcterms:modified>
</cp:coreProperties>
</file>