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EC" w:rsidRPr="00BE20C2" w:rsidRDefault="005325EC" w:rsidP="00BE20C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E20C2">
        <w:rPr>
          <w:rFonts w:ascii="Times New Roman" w:hAnsi="Times New Roman"/>
          <w:b/>
          <w:sz w:val="36"/>
          <w:szCs w:val="36"/>
        </w:rPr>
        <w:t>Образовательные области: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 xml:space="preserve"> 1.Речевое развитие.</w:t>
      </w:r>
    </w:p>
    <w:p w:rsidR="005325EC" w:rsidRPr="00BE20C2" w:rsidRDefault="005325EC" w:rsidP="00BE20C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фонематический функций: выделение первых звуков в слове, определение твердости или мягкости согласных; определение звонкости или глухости согласных.</w:t>
      </w:r>
    </w:p>
    <w:p w:rsidR="005325EC" w:rsidRPr="00BE20C2" w:rsidRDefault="005325EC" w:rsidP="00BE20C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звукового и слогового анализа и синтеза: составление слова из отдельных звуков; подбор слов к звуковой и слоговой схемам.</w:t>
      </w:r>
    </w:p>
    <w:p w:rsidR="005325EC" w:rsidRPr="00BE20C2" w:rsidRDefault="005325EC" w:rsidP="00BE20C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Активизация словарного запаса по теме «Дикие животные»: подбор признаков, действий к предметам.</w:t>
      </w:r>
    </w:p>
    <w:p w:rsidR="005325EC" w:rsidRPr="00BE20C2" w:rsidRDefault="005325EC" w:rsidP="00BE20C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 xml:space="preserve">Развитие грамматического строя речи: образование существительных с помощью уменьшительно-ласкательных суффиксов; употребление существительных в форме косвенных падежей. </w:t>
      </w:r>
    </w:p>
    <w:p w:rsidR="005325EC" w:rsidRPr="00BE20C2" w:rsidRDefault="005325EC" w:rsidP="00BE20C2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связной речи: составление предложений с предложно-падежными конструкциями (игра «Четвертый лишний), составление и пересказ текста с опорой на сюжетную картинку.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2. Физическое развитие.</w:t>
      </w:r>
    </w:p>
    <w:p w:rsidR="005325EC" w:rsidRPr="00BE20C2" w:rsidRDefault="005325EC" w:rsidP="00BE20C2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общей и мелкой моторики (точности, быстроты, переключаемости и координации движений).</w:t>
      </w:r>
    </w:p>
    <w:p w:rsidR="005325EC" w:rsidRPr="00BE20C2" w:rsidRDefault="005325EC" w:rsidP="00BE20C2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длительного речевого выдоха.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3. Познавательное развитие.</w:t>
      </w:r>
    </w:p>
    <w:p w:rsidR="005325EC" w:rsidRPr="00BE20C2" w:rsidRDefault="005325EC" w:rsidP="00BE20C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Воспитания бережного отношения к окружающей природе,</w:t>
      </w:r>
    </w:p>
    <w:p w:rsidR="005325EC" w:rsidRPr="00BE20C2" w:rsidRDefault="005325EC" w:rsidP="00BE20C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навыков самоконтроля,</w:t>
      </w:r>
    </w:p>
    <w:p w:rsidR="005325EC" w:rsidRPr="00BE20C2" w:rsidRDefault="005325EC" w:rsidP="00BE20C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 xml:space="preserve">Воспитание способности адекватного взаимодействия с партнерами в играх, соревновании, </w:t>
      </w:r>
    </w:p>
    <w:p w:rsidR="005325EC" w:rsidRPr="00BE20C2" w:rsidRDefault="005325EC" w:rsidP="00BE20C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Формирование навыков безопасного поведения в зимнем лесу.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4. Художественно-эстетическое развитие.</w:t>
      </w:r>
    </w:p>
    <w:p w:rsidR="005325EC" w:rsidRPr="00BE20C2" w:rsidRDefault="005325EC" w:rsidP="00BE20C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воображения, эмоциональной образной выразительности, мимики.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5. Музыкальное развитие.</w:t>
      </w:r>
    </w:p>
    <w:p w:rsidR="005325EC" w:rsidRPr="00BE20C2" w:rsidRDefault="005325EC" w:rsidP="00BE20C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чувства ритма,</w:t>
      </w:r>
    </w:p>
    <w:p w:rsidR="005325EC" w:rsidRPr="00BE20C2" w:rsidRDefault="005325EC" w:rsidP="00BE20C2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Развитие, звуковысотного слуха,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6. Коррекционная работа:</w:t>
      </w:r>
    </w:p>
    <w:p w:rsidR="005325EC" w:rsidRPr="00BE20C2" w:rsidRDefault="005325EC" w:rsidP="00BE20C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Выработка четких координаций речи, музыки и движений,</w:t>
      </w:r>
    </w:p>
    <w:p w:rsidR="005325EC" w:rsidRPr="00BE20C2" w:rsidRDefault="005325EC" w:rsidP="00BE20C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20C2">
        <w:rPr>
          <w:rFonts w:ascii="Times New Roman" w:hAnsi="Times New Roman"/>
          <w:sz w:val="28"/>
          <w:szCs w:val="28"/>
        </w:rPr>
        <w:t>Развитие воображения, зрительного, слухового восприятия, внимания и памяти, логического мышления.</w:t>
      </w:r>
    </w:p>
    <w:p w:rsidR="005325EC" w:rsidRPr="00BE20C2" w:rsidRDefault="005325EC" w:rsidP="00BE20C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25EC" w:rsidRPr="00BE20C2" w:rsidRDefault="005325EC" w:rsidP="00BE20C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325EC" w:rsidRPr="00BE20C2" w:rsidRDefault="005325EC" w:rsidP="00BE20C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325EC" w:rsidRPr="00BE20C2" w:rsidRDefault="005325EC" w:rsidP="00BE20C2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E77C10">
      <w:pPr>
        <w:rPr>
          <w:sz w:val="24"/>
          <w:szCs w:val="24"/>
        </w:rPr>
      </w:pPr>
    </w:p>
    <w:p w:rsidR="005325EC" w:rsidRDefault="005325EC" w:rsidP="00BE388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25EC" w:rsidRDefault="005325EC" w:rsidP="005A5088">
      <w:pPr>
        <w:pStyle w:val="NoSpacing"/>
        <w:jc w:val="center"/>
        <w:rPr>
          <w:sz w:val="24"/>
          <w:szCs w:val="24"/>
        </w:rPr>
      </w:pPr>
    </w:p>
    <w:p w:rsidR="005325EC" w:rsidRDefault="005325EC" w:rsidP="004019E2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64"/>
        <w:gridCol w:w="3404"/>
        <w:gridCol w:w="2702"/>
      </w:tblGrid>
      <w:tr w:rsidR="005325EC" w:rsidRPr="00854C29" w:rsidTr="000205C7">
        <w:trPr>
          <w:trHeight w:val="187"/>
        </w:trPr>
        <w:tc>
          <w:tcPr>
            <w:tcW w:w="3464" w:type="dxa"/>
          </w:tcPr>
          <w:p w:rsidR="005325EC" w:rsidRPr="00BE20C2" w:rsidRDefault="005325EC" w:rsidP="00854C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3404" w:type="dxa"/>
          </w:tcPr>
          <w:p w:rsidR="005325EC" w:rsidRPr="00BE20C2" w:rsidRDefault="005325EC" w:rsidP="00854C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702" w:type="dxa"/>
          </w:tcPr>
          <w:p w:rsidR="005325EC" w:rsidRPr="00BE20C2" w:rsidRDefault="005325EC" w:rsidP="00854C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ЭОР</w:t>
            </w:r>
          </w:p>
        </w:tc>
      </w:tr>
      <w:tr w:rsidR="005325EC" w:rsidRPr="00854C29" w:rsidTr="00854C29">
        <w:trPr>
          <w:trHeight w:val="1709"/>
        </w:trPr>
        <w:tc>
          <w:tcPr>
            <w:tcW w:w="3464" w:type="dxa"/>
          </w:tcPr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 нашем городе есть такое место, где можно увидеть разных животных. Как оно называется?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Что вы слышите?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Мы можем с ним поговорить.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 xml:space="preserve">Эта загадка подскажет вам, кто живёт рядом. 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Зверька узнаем мы с тобой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По двум таким приметам: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Он в шубке беленькой зимой,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А в серой шубке летом.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 xml:space="preserve">Да, ребятки, вы правы, зайчик беленький сидит и ушами шевелит, по пенёчку всё стучит. 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Поиграем с ним.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Веселый зайчик предлагает нам поиграть. Разделимся на команды.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 xml:space="preserve">1 команда – отгадывает свое название по первым звукам других слов. 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Волк какой?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 xml:space="preserve">2 команда – подбирает слово к слоговой схеме. 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Что делает медведь осенью, зимой, весной?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 xml:space="preserve">3 команда – подбирает слово к звуковой схеме. </w:t>
            </w:r>
          </w:p>
          <w:p w:rsidR="005325EC" w:rsidRPr="00BE20C2" w:rsidRDefault="005325EC" w:rsidP="00D863B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Назовите детенышей и жилище лисы.</w:t>
            </w:r>
          </w:p>
          <w:p w:rsidR="005325EC" w:rsidRPr="00BE20C2" w:rsidRDefault="005325EC" w:rsidP="004959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959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Чтобы нам хватило сил дальше играть, предлагаю подкрепиться.</w:t>
            </w:r>
          </w:p>
          <w:p w:rsidR="005325EC" w:rsidRPr="00BE20C2" w:rsidRDefault="005325EC" w:rsidP="004959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«Чем угостим волка?»</w:t>
            </w:r>
          </w:p>
          <w:p w:rsidR="005325EC" w:rsidRPr="00BE20C2" w:rsidRDefault="005325EC" w:rsidP="004959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«Что дадим медведю?»</w:t>
            </w:r>
          </w:p>
          <w:p w:rsidR="005325EC" w:rsidRPr="00BE20C2" w:rsidRDefault="005325EC" w:rsidP="004959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«О чём мечтает лиса?»</w:t>
            </w:r>
          </w:p>
          <w:p w:rsidR="005325EC" w:rsidRPr="00BE20C2" w:rsidRDefault="005325EC" w:rsidP="004959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A6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Пока у животных обед, покатаемся на весёлом паровозике. (Физкультминутка – «Веселое путешествие».)</w:t>
            </w:r>
          </w:p>
          <w:p w:rsidR="005325EC" w:rsidRPr="00BE20C2" w:rsidRDefault="005325EC" w:rsidP="008A6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A6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Внимание, внимание! Срочное объявление! В нашем зоопарке шалят обезьянки, открыли все клетки и разбежались детки. Помогите деткам вернуться в клетки.</w:t>
            </w:r>
          </w:p>
          <w:p w:rsidR="005325EC" w:rsidRPr="00BE20C2" w:rsidRDefault="005325EC" w:rsidP="008A6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 этих домах живут птицы, названия которых начинается на гласный (согласный) звук.</w:t>
            </w:r>
          </w:p>
          <w:p w:rsidR="005325EC" w:rsidRPr="00BE20C2" w:rsidRDefault="005325EC" w:rsidP="008A6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A6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Будьте внимательны в этом доме ждут своих детенышей животные названия которых начинаются на твёрдый (мягкий) согласный.</w:t>
            </w:r>
          </w:p>
          <w:p w:rsidR="005325EC" w:rsidRPr="00BE20C2" w:rsidRDefault="005325EC" w:rsidP="00C3711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C3711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 xml:space="preserve"> А вы найдите домики для животных, названия которых начинаются на звонкий (глухой) согласный.</w:t>
            </w:r>
          </w:p>
          <w:p w:rsidR="005325EC" w:rsidRPr="00BE20C2" w:rsidRDefault="005325EC" w:rsidP="00C3711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Молодцы, вы отлично справились.</w:t>
            </w:r>
          </w:p>
          <w:p w:rsidR="005325EC" w:rsidRPr="00BE20C2" w:rsidRDefault="005325EC" w:rsidP="00C3711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7B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Следующее задание: среди животных нужно найти лишних и объяснить свой выбор.</w:t>
            </w:r>
          </w:p>
          <w:p w:rsidR="005325EC" w:rsidRPr="00BE20C2" w:rsidRDefault="005325EC" w:rsidP="00EE4CC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EE4CC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Каждая команда вместе с родителями подготовила рассказ о жизни животных в природе.</w:t>
            </w: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Мы заканчиваем наш праздник чтением стихотворения о дружбе и любви к природе нашей планеты.</w:t>
            </w: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уходят из зала.</w:t>
            </w:r>
          </w:p>
        </w:tc>
        <w:tc>
          <w:tcPr>
            <w:tcW w:w="3404" w:type="dxa"/>
          </w:tcPr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Входят в зал, садятся на ковёр в свободной позе.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Зоопарк.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Воет волк.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В соответствии с движением руки логопеда дети на выдохе, подражая вою волка, пропевают звук «У» в высоком и низком регистре (со сменой регистров).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Отгадывают загадку и показывают уши зайца пальчиками по показу логопеда.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ставят перед собой табуретки и садятся на колени на пол и повторяют ритмический рисунок за логопедом ладонью по табуретке.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отгадывают названия команд, получают атрибуты.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1 команда «Волк» - подбирают признаки.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«Медведь» - подбирают действия.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«Лиса» – отвечают на вопросы.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выбирают и называют еду для каждого животного.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выполняют движения по показу с музыкальным сопровождением.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17179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17179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17179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выполняют задания и объясняют свой выбор.</w:t>
            </w:r>
          </w:p>
          <w:p w:rsidR="005325EC" w:rsidRPr="00BE20C2" w:rsidRDefault="005325EC" w:rsidP="0017179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Участники других команд проверяют правильность выполнения.</w:t>
            </w: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874E1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9280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Дети выбирают лишнюю картинку по существенным признакам и объясняют свой выбор полным предложением.</w:t>
            </w:r>
          </w:p>
          <w:p w:rsidR="005325EC" w:rsidRPr="00BE20C2" w:rsidRDefault="005325EC" w:rsidP="0069280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Ребята делают сообщения о жизни зверей зимой.</w:t>
            </w: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6D2AB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7D437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Коллективное чтение стихотворения.</w:t>
            </w:r>
          </w:p>
        </w:tc>
        <w:tc>
          <w:tcPr>
            <w:tcW w:w="2702" w:type="dxa"/>
          </w:tcPr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Изображение  входа в зоопарк.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Аудио запись волчьего воя, слайд с изображением волка.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C723E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Дид.игра «Волшебный клубок».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E20C2">
              <w:rPr>
                <w:rFonts w:ascii="Times New Roman" w:hAnsi="Times New Roman"/>
                <w:sz w:val="28"/>
                <w:szCs w:val="28"/>
              </w:rPr>
              <w:t xml:space="preserve">зображение зайца 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(аудио запись ритма)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Игры: «Отгадай слово».</w:t>
            </w: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4019E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BC39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BC39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BC39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BC39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BC39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Игра «Покорми животных».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Изображение поезда + аудио запись «Весёлые путешественники» муз. М.Старокадомского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DA5AC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Дидактическая игра «Выделение первого звука в слове».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Дидактическая игра «Определи твёрдость – мягкость согласного звука».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Дидактическая игра «Определение звонкости – глухости согласных».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Дид.игра «4-ый лишний»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Картинки с изображением животных (лось, заяц, белка).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Текст стихотворения.</w:t>
            </w: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325EC" w:rsidRPr="00BE20C2" w:rsidRDefault="005325EC" w:rsidP="00FA21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E20C2">
              <w:rPr>
                <w:rFonts w:ascii="Times New Roman" w:hAnsi="Times New Roman"/>
                <w:sz w:val="28"/>
                <w:szCs w:val="28"/>
              </w:rPr>
              <w:t>Изображение земного шара в сопровождении музыки П.Мориа.</w:t>
            </w:r>
          </w:p>
        </w:tc>
      </w:tr>
    </w:tbl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611A5D">
      <w:pPr>
        <w:pStyle w:val="NoSpacing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EE0646">
      <w:pPr>
        <w:pStyle w:val="NoSpacing"/>
        <w:ind w:firstLine="708"/>
        <w:jc w:val="both"/>
        <w:rPr>
          <w:sz w:val="32"/>
          <w:szCs w:val="32"/>
        </w:rPr>
      </w:pPr>
    </w:p>
    <w:p w:rsidR="005325EC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</w:p>
    <w:p w:rsidR="005325EC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</w:p>
    <w:p w:rsidR="005325EC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</w:p>
    <w:p w:rsidR="005325EC" w:rsidRDefault="005325EC" w:rsidP="004515BE">
      <w:pPr>
        <w:pStyle w:val="NoSpacing"/>
        <w:spacing w:line="276" w:lineRule="auto"/>
        <w:ind w:firstLine="708"/>
        <w:rPr>
          <w:sz w:val="32"/>
          <w:szCs w:val="32"/>
        </w:rPr>
      </w:pPr>
      <w:r w:rsidRPr="004515BE">
        <w:rPr>
          <w:b/>
          <w:sz w:val="32"/>
          <w:szCs w:val="32"/>
        </w:rPr>
        <w:t>Использование ЭОР в коррекционной работе с детьми.</w:t>
      </w:r>
    </w:p>
    <w:p w:rsidR="005325EC" w:rsidRPr="004515BE" w:rsidRDefault="005325EC" w:rsidP="004515BE">
      <w:pPr>
        <w:pStyle w:val="NoSpacing"/>
        <w:spacing w:line="276" w:lineRule="auto"/>
        <w:ind w:firstLine="708"/>
        <w:rPr>
          <w:sz w:val="32"/>
          <w:szCs w:val="32"/>
        </w:rPr>
      </w:pP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В настоящее время коллективом логопедов ГБДОУ № 65 проводится работа по внедрению электронных образовательных ресурсов как средства оптимизации коррекционно-педагогического процесса.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Электронные образовательные ресурсы оказывают помощь в улучшении организации учебно-воспитательной работы и повышении ее качества в соответствии с Федеральными Государственными Требованиями к структуре  основной общеобразовательной программы. </w:t>
      </w:r>
      <w:r>
        <w:rPr>
          <w:sz w:val="28"/>
          <w:szCs w:val="28"/>
        </w:rPr>
        <w:t xml:space="preserve">Внедрение ЭОР в систему дидактических средств дошкольного учреждения является мощным фактором обогащения интеллектуального, нравственного, эстетического развития ребёнка, </w:t>
      </w:r>
      <w:r w:rsidRPr="00D21CF1">
        <w:rPr>
          <w:sz w:val="28"/>
          <w:szCs w:val="28"/>
        </w:rPr>
        <w:t>повышает привлекательность предлагаемого материала, воспитывает навыки самостоятельной работы.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В коррекционной работе логопеда информационные технологии позволяют осуществлять индивидуальный подход к каждому ребенку, направленный на </w:t>
      </w:r>
      <w:r>
        <w:rPr>
          <w:sz w:val="28"/>
          <w:szCs w:val="28"/>
        </w:rPr>
        <w:t xml:space="preserve">формирование познавательно-коммуникативной деятельности, </w:t>
      </w:r>
      <w:r w:rsidRPr="00D21CF1">
        <w:rPr>
          <w:sz w:val="28"/>
          <w:szCs w:val="28"/>
        </w:rPr>
        <w:t>психических процессов</w:t>
      </w:r>
      <w:r>
        <w:rPr>
          <w:sz w:val="28"/>
          <w:szCs w:val="28"/>
        </w:rPr>
        <w:t>, ведущих сфер личности, развития творческих способностей</w:t>
      </w:r>
      <w:r w:rsidRPr="00D21CF1">
        <w:rPr>
          <w:sz w:val="28"/>
          <w:szCs w:val="28"/>
        </w:rPr>
        <w:t>, что обеспечивает психологическую готовность к обучению в школе.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Мы можем использовать ЭОР во всех разделах коррекционной программы на любом этапе усвоения учебного материала, так же при обследовании.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Необходимо соблюдать следующие санитарные нормы при использовании мультимедийного оборудования. Время работы на компьютере не должно превышать 5-10 минут, не более двух раз в неделю с обязательным проведением гимнастики для глаз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Начиная с октября 2012 года</w:t>
      </w:r>
      <w:r>
        <w:rPr>
          <w:sz w:val="28"/>
          <w:szCs w:val="28"/>
        </w:rPr>
        <w:t>,</w:t>
      </w:r>
      <w:r w:rsidRPr="00D21CF1">
        <w:rPr>
          <w:sz w:val="28"/>
          <w:szCs w:val="28"/>
        </w:rPr>
        <w:t xml:space="preserve"> все логопедические группы нашего учреждения принимают участие в проекте «</w:t>
      </w:r>
      <w:r w:rsidRPr="003C555C">
        <w:rPr>
          <w:b/>
          <w:sz w:val="28"/>
          <w:szCs w:val="28"/>
        </w:rPr>
        <w:t>Живая планета</w:t>
      </w:r>
      <w:r w:rsidRPr="00D21CF1">
        <w:rPr>
          <w:sz w:val="28"/>
          <w:szCs w:val="28"/>
        </w:rPr>
        <w:t>», который включает в себя углубленное изучение всех лексических тем, связанных с флорой, фауной и природными явлениями.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В ходе реализации проекта решаются следующие задачи: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- воспитание познавательного интереса к объектам и явлениям природы и расширение знаний о них, что отражается в исследовательской, художественно-продуктивной и творческой деятельности детей.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- воспитание бережного отношения к окружающему миру и восприятия нашей планеты как живого организма.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ab/>
        <w:t>Вашему вниманию предлагается часть мультимедийного сопровождения нескольких мероприятий поэтапного осуществления данного проекта, которые относятся к животному миру.</w:t>
      </w:r>
      <w:r>
        <w:rPr>
          <w:sz w:val="28"/>
          <w:szCs w:val="28"/>
        </w:rPr>
        <w:t xml:space="preserve"> Это игра-соревнование «</w:t>
      </w:r>
      <w:r w:rsidRPr="003C555C">
        <w:rPr>
          <w:b/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 w:rsidRPr="003C555C">
        <w:rPr>
          <w:b/>
          <w:sz w:val="28"/>
          <w:szCs w:val="28"/>
        </w:rPr>
        <w:t>зоопарк</w:t>
      </w:r>
      <w:r>
        <w:rPr>
          <w:sz w:val="28"/>
          <w:szCs w:val="28"/>
        </w:rPr>
        <w:t>», совместная деятельность педагогов, родителей и детей «</w:t>
      </w:r>
      <w:r w:rsidRPr="003C555C">
        <w:rPr>
          <w:b/>
          <w:sz w:val="28"/>
          <w:szCs w:val="28"/>
        </w:rPr>
        <w:t>Африканские приключения</w:t>
      </w:r>
      <w:r>
        <w:rPr>
          <w:sz w:val="28"/>
          <w:szCs w:val="28"/>
        </w:rPr>
        <w:t>».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Первые два слайда создают эмоциональный настрой у детей, помогают увидеть многообразие и красоту нашей планеты.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Следующие слайды представляют игры на развитие общеречевых навыков. Детям предлагается прослушать запись «волчьего» воя и ответить ему в соответствии с данной схемой, пропевая звук «у</w:t>
      </w:r>
      <w:r>
        <w:rPr>
          <w:sz w:val="28"/>
          <w:szCs w:val="28"/>
        </w:rPr>
        <w:t>-</w:t>
      </w:r>
      <w:r w:rsidRPr="00D21CF1">
        <w:rPr>
          <w:sz w:val="28"/>
          <w:szCs w:val="28"/>
        </w:rPr>
        <w:t>у</w:t>
      </w:r>
      <w:r>
        <w:rPr>
          <w:sz w:val="28"/>
          <w:szCs w:val="28"/>
        </w:rPr>
        <w:t>-</w:t>
      </w:r>
      <w:r w:rsidRPr="00D21CF1">
        <w:rPr>
          <w:sz w:val="28"/>
          <w:szCs w:val="28"/>
        </w:rPr>
        <w:t>у»</w:t>
      </w:r>
      <w:r>
        <w:rPr>
          <w:sz w:val="28"/>
          <w:szCs w:val="28"/>
        </w:rPr>
        <w:t>,</w:t>
      </w:r>
      <w:r w:rsidRPr="00D21CF1">
        <w:rPr>
          <w:sz w:val="28"/>
          <w:szCs w:val="28"/>
        </w:rPr>
        <w:t xml:space="preserve"> изменяя высоту голоса.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Следующая игра помогает развивать чувство ритма. Дети прослушивают серию ударов и повторяют ритм палочками по барабану.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Это упражнение даёт возможность развивать умение понимать мимическое выражение эмоций и воспроизводить их. Детям предлагается определить настроение у обезьянки в правом верхнем углу и показать его.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В проекте мы используем игры на развитие фонематического восприятия у детей. Ребята по первым звукам предложенных картинок составляют слово.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Определить гласный или согласный первый звук в названии птиц, распределить их по домикам.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По такому же принципу проводится работа по определению твёрдости-мягкости первого звука в названии детёнышей наших лесов, звонкости-глухости первого звука в названии животных жарких стран.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Следующая серия игр направлена на развитие звукового  и слогового анализа и синтеза.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Игра</w:t>
      </w:r>
      <w:r>
        <w:rPr>
          <w:sz w:val="28"/>
          <w:szCs w:val="28"/>
        </w:rPr>
        <w:t xml:space="preserve"> «</w:t>
      </w:r>
      <w:r w:rsidRPr="003C555C">
        <w:rPr>
          <w:b/>
          <w:sz w:val="28"/>
          <w:szCs w:val="28"/>
        </w:rPr>
        <w:t>Подбери картинку к звуковой схеме</w:t>
      </w:r>
      <w:r>
        <w:rPr>
          <w:sz w:val="28"/>
          <w:szCs w:val="28"/>
        </w:rPr>
        <w:t>»</w:t>
      </w:r>
      <w:r w:rsidRPr="00D21CF1">
        <w:rPr>
          <w:sz w:val="28"/>
          <w:szCs w:val="28"/>
        </w:rPr>
        <w:t>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Игра</w:t>
      </w:r>
      <w:r>
        <w:rPr>
          <w:sz w:val="28"/>
          <w:szCs w:val="28"/>
        </w:rPr>
        <w:t xml:space="preserve"> «</w:t>
      </w:r>
      <w:r w:rsidRPr="003C555C">
        <w:rPr>
          <w:b/>
          <w:sz w:val="28"/>
          <w:szCs w:val="28"/>
        </w:rPr>
        <w:t>Буквы рассыпались</w:t>
      </w:r>
      <w:r>
        <w:rPr>
          <w:sz w:val="28"/>
          <w:szCs w:val="28"/>
        </w:rPr>
        <w:t>».</w:t>
      </w:r>
      <w:r w:rsidRPr="00D21CF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21CF1">
        <w:rPr>
          <w:sz w:val="28"/>
          <w:szCs w:val="28"/>
        </w:rPr>
        <w:t>етям предлагается расставить буквы по</w:t>
      </w:r>
      <w:r>
        <w:rPr>
          <w:sz w:val="28"/>
          <w:szCs w:val="28"/>
        </w:rPr>
        <w:t xml:space="preserve"> </w:t>
      </w:r>
      <w:r w:rsidRPr="00D21CF1">
        <w:rPr>
          <w:sz w:val="28"/>
          <w:szCs w:val="28"/>
        </w:rPr>
        <w:t>порядку. Полученный ответ появляется на экране.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Игра</w:t>
      </w:r>
      <w:r>
        <w:rPr>
          <w:sz w:val="28"/>
          <w:szCs w:val="28"/>
        </w:rPr>
        <w:t xml:space="preserve"> «</w:t>
      </w:r>
      <w:r w:rsidRPr="003C555C">
        <w:rPr>
          <w:b/>
          <w:sz w:val="28"/>
          <w:szCs w:val="28"/>
        </w:rPr>
        <w:t>Подбери картинку к слоговой схеме</w:t>
      </w:r>
      <w:r>
        <w:rPr>
          <w:sz w:val="28"/>
          <w:szCs w:val="28"/>
        </w:rPr>
        <w:t>».</w:t>
      </w:r>
      <w:r w:rsidRPr="00D21CF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21CF1">
        <w:rPr>
          <w:sz w:val="28"/>
          <w:szCs w:val="28"/>
        </w:rPr>
        <w:t>брати внимание на ударение.</w:t>
      </w:r>
    </w:p>
    <w:p w:rsidR="005325EC" w:rsidRPr="00D21CF1" w:rsidRDefault="005325EC" w:rsidP="003C555C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>Игра</w:t>
      </w:r>
      <w:r>
        <w:rPr>
          <w:sz w:val="28"/>
          <w:szCs w:val="28"/>
        </w:rPr>
        <w:t xml:space="preserve"> «</w:t>
      </w:r>
      <w:r w:rsidRPr="003C555C">
        <w:rPr>
          <w:b/>
          <w:sz w:val="28"/>
          <w:szCs w:val="28"/>
        </w:rPr>
        <w:t>Слоговой поезд</w:t>
      </w:r>
      <w:r>
        <w:rPr>
          <w:sz w:val="28"/>
          <w:szCs w:val="28"/>
        </w:rPr>
        <w:t>»</w:t>
      </w:r>
      <w:r w:rsidRPr="00D21CF1">
        <w:rPr>
          <w:sz w:val="28"/>
          <w:szCs w:val="28"/>
        </w:rPr>
        <w:t>. Дети рассаживают животных по вагонам, количество слогов в названии соответствует количеству окон в вагонах.</w:t>
      </w:r>
    </w:p>
    <w:p w:rsidR="005325EC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Следующая серия игр представлена на развитие грамматического строя речи. 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Игра </w:t>
      </w:r>
      <w:r w:rsidRPr="00D21CF1">
        <w:rPr>
          <w:b/>
          <w:sz w:val="28"/>
          <w:szCs w:val="28"/>
        </w:rPr>
        <w:t>«Накорми животных»</w:t>
      </w:r>
      <w:r w:rsidRPr="00D21CF1">
        <w:rPr>
          <w:sz w:val="28"/>
          <w:szCs w:val="28"/>
        </w:rPr>
        <w:t xml:space="preserve"> - здесь отрабатывается употребление в речи предложно-падежных конструкций. </w:t>
      </w:r>
      <w:r w:rsidRPr="00D21CF1">
        <w:rPr>
          <w:i/>
          <w:sz w:val="28"/>
          <w:szCs w:val="28"/>
        </w:rPr>
        <w:t>Чем угостим волка? О чем мечтает медведь? Что дадим лисе?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ab/>
        <w:t xml:space="preserve">Эта игра </w:t>
      </w:r>
      <w:r w:rsidRPr="00D21CF1">
        <w:rPr>
          <w:b/>
          <w:sz w:val="28"/>
          <w:szCs w:val="28"/>
        </w:rPr>
        <w:t>«Узнай животное по тени»</w:t>
      </w:r>
      <w:r w:rsidRPr="00D21CF1">
        <w:rPr>
          <w:sz w:val="28"/>
          <w:szCs w:val="28"/>
        </w:rPr>
        <w:t xml:space="preserve"> - на употребление существительных в родительном падеже. (ребёнок отвечает полным предложением – «</w:t>
      </w:r>
      <w:r w:rsidRPr="00D21CF1">
        <w:rPr>
          <w:i/>
          <w:sz w:val="28"/>
          <w:szCs w:val="28"/>
        </w:rPr>
        <w:t>Я узнал жирафа». «Я узнал слона». …</w:t>
      </w:r>
      <w:r w:rsidRPr="00D21CF1">
        <w:rPr>
          <w:sz w:val="28"/>
          <w:szCs w:val="28"/>
        </w:rPr>
        <w:t>)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ab/>
        <w:t>Игра «</w:t>
      </w:r>
      <w:r w:rsidRPr="003C555C">
        <w:rPr>
          <w:b/>
          <w:sz w:val="28"/>
          <w:szCs w:val="28"/>
        </w:rPr>
        <w:t>4-ый лишний</w:t>
      </w:r>
      <w:r w:rsidRPr="00D21CF1">
        <w:rPr>
          <w:sz w:val="28"/>
          <w:szCs w:val="28"/>
        </w:rPr>
        <w:t>» направлена на развитие логического мышления и связной речи. Дети выделяют лишнюю картинку по разным характерным признакам и составляют сложноподчинённое предложение с союзом «потому что».</w:t>
      </w:r>
    </w:p>
    <w:p w:rsidR="005325EC" w:rsidRPr="00D21CF1" w:rsidRDefault="005325EC" w:rsidP="00D21CF1">
      <w:pPr>
        <w:pStyle w:val="NoSpacing"/>
        <w:spacing w:line="276" w:lineRule="auto"/>
        <w:ind w:firstLine="708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Следующая игра на образование притяжательных прилагательных. Дети отвечают на вопросы: </w:t>
      </w:r>
      <w:r w:rsidRPr="003C555C">
        <w:rPr>
          <w:b/>
          <w:sz w:val="28"/>
          <w:szCs w:val="28"/>
        </w:rPr>
        <w:t>Чей? Чья? Чьё? Чьи?</w:t>
      </w:r>
      <w:r w:rsidRPr="00D21CF1">
        <w:rPr>
          <w:sz w:val="28"/>
          <w:szCs w:val="28"/>
        </w:rPr>
        <w:t xml:space="preserve"> </w:t>
      </w:r>
      <w:r w:rsidRPr="00D21CF1">
        <w:rPr>
          <w:i/>
          <w:sz w:val="28"/>
          <w:szCs w:val="28"/>
        </w:rPr>
        <w:t>(крокодильи зубы, тигриная пасть, львиный хвост)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i/>
          <w:sz w:val="28"/>
          <w:szCs w:val="28"/>
        </w:rPr>
      </w:pPr>
      <w:r w:rsidRPr="00D21CF1">
        <w:rPr>
          <w:sz w:val="28"/>
          <w:szCs w:val="28"/>
        </w:rPr>
        <w:tab/>
        <w:t xml:space="preserve">Этот слайд даёт возможность отработать правильное употребление предлогов в речи. </w:t>
      </w:r>
      <w:r w:rsidRPr="00D21CF1">
        <w:rPr>
          <w:i/>
          <w:sz w:val="28"/>
          <w:szCs w:val="28"/>
        </w:rPr>
        <w:t>(Верблюд за жирафом. Носорог в воде. Лев на скале.)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i/>
          <w:sz w:val="28"/>
          <w:szCs w:val="28"/>
        </w:rPr>
      </w:pPr>
      <w:r w:rsidRPr="00D21CF1">
        <w:rPr>
          <w:sz w:val="28"/>
          <w:szCs w:val="28"/>
        </w:rPr>
        <w:tab/>
        <w:t>Далее дети упражняются в составлении предлож</w:t>
      </w:r>
      <w:r>
        <w:rPr>
          <w:sz w:val="28"/>
          <w:szCs w:val="28"/>
        </w:rPr>
        <w:t>но-падежных конструкций</w:t>
      </w:r>
      <w:r w:rsidRPr="00D21CF1">
        <w:rPr>
          <w:sz w:val="28"/>
          <w:szCs w:val="28"/>
        </w:rPr>
        <w:t xml:space="preserve"> по картинкам из жизни животных южных стран. </w:t>
      </w:r>
      <w:r w:rsidRPr="00D21CF1">
        <w:rPr>
          <w:i/>
          <w:sz w:val="28"/>
          <w:szCs w:val="28"/>
        </w:rPr>
        <w:t>(Крокодил лежит на песке. Три жирафа пьют воду.)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ab/>
        <w:t xml:space="preserve">Один из вариантов развития связной речи представлен серией сюжетных картинок </w:t>
      </w:r>
      <w:r w:rsidRPr="00D21CF1">
        <w:rPr>
          <w:b/>
          <w:sz w:val="28"/>
          <w:szCs w:val="28"/>
        </w:rPr>
        <w:t>«Один день из жизни тигра»</w:t>
      </w:r>
      <w:r w:rsidRPr="00D21CF1">
        <w:rPr>
          <w:sz w:val="28"/>
          <w:szCs w:val="28"/>
        </w:rPr>
        <w:t xml:space="preserve"> Дети знакомятся с тигром, придумывают ему кличку, затем составляют рассказ</w:t>
      </w:r>
      <w:r>
        <w:rPr>
          <w:sz w:val="28"/>
          <w:szCs w:val="28"/>
        </w:rPr>
        <w:t>,</w:t>
      </w:r>
      <w:r w:rsidRPr="00D21CF1">
        <w:rPr>
          <w:sz w:val="28"/>
          <w:szCs w:val="28"/>
        </w:rPr>
        <w:t xml:space="preserve"> начиная с любой картинки с учётом временной последовательности.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ab/>
        <w:t>Так же в ходе совместной деятельности мы используем физкульт. минутки: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- </w:t>
      </w:r>
      <w:r w:rsidRPr="00D21CF1">
        <w:rPr>
          <w:b/>
          <w:sz w:val="28"/>
          <w:szCs w:val="28"/>
        </w:rPr>
        <w:t>«Весёлые путешественники»</w:t>
      </w:r>
      <w:r w:rsidRPr="00D21CF1">
        <w:rPr>
          <w:sz w:val="28"/>
          <w:szCs w:val="28"/>
        </w:rPr>
        <w:t xml:space="preserve"> - дети выполняют движения по показу логопеда под музыку.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 xml:space="preserve">- </w:t>
      </w:r>
      <w:r w:rsidRPr="00D21CF1">
        <w:rPr>
          <w:b/>
          <w:sz w:val="28"/>
          <w:szCs w:val="28"/>
        </w:rPr>
        <w:t>«Весёлые обезьянки»</w:t>
      </w:r>
      <w:r w:rsidRPr="00D21CF1">
        <w:rPr>
          <w:sz w:val="28"/>
          <w:szCs w:val="28"/>
        </w:rPr>
        <w:t xml:space="preserve"> - дети выполняют движения в соответствии с текстом.</w:t>
      </w:r>
    </w:p>
    <w:p w:rsidR="005325EC" w:rsidRPr="00D21CF1" w:rsidRDefault="005325EC" w:rsidP="00D21CF1">
      <w:pPr>
        <w:pStyle w:val="NoSpacing"/>
        <w:spacing w:line="276" w:lineRule="auto"/>
        <w:jc w:val="both"/>
        <w:rPr>
          <w:sz w:val="28"/>
          <w:szCs w:val="28"/>
        </w:rPr>
      </w:pPr>
      <w:r w:rsidRPr="00D21CF1">
        <w:rPr>
          <w:sz w:val="28"/>
          <w:szCs w:val="28"/>
        </w:rPr>
        <w:tab/>
        <w:t>Внедрение электронных образовательных ресурсов в совместную деятельности педагогов и детей показал эффективность и актуальность их использования в современном образовательном процессе. В наших планах намечена разработка мультимедийного сопровождения по всем лексическим темам.</w:t>
      </w:r>
    </w:p>
    <w:sectPr w:rsidR="005325EC" w:rsidRPr="00D21CF1" w:rsidSect="00611A5D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EC" w:rsidRDefault="005325EC" w:rsidP="0067161E">
      <w:pPr>
        <w:spacing w:after="0" w:line="240" w:lineRule="auto"/>
      </w:pPr>
      <w:r>
        <w:separator/>
      </w:r>
    </w:p>
  </w:endnote>
  <w:endnote w:type="continuationSeparator" w:id="0">
    <w:p w:rsidR="005325EC" w:rsidRDefault="005325EC" w:rsidP="0067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EC" w:rsidRDefault="005325EC" w:rsidP="0067161E">
      <w:pPr>
        <w:spacing w:after="0" w:line="240" w:lineRule="auto"/>
      </w:pPr>
      <w:r>
        <w:separator/>
      </w:r>
    </w:p>
  </w:footnote>
  <w:footnote w:type="continuationSeparator" w:id="0">
    <w:p w:rsidR="005325EC" w:rsidRDefault="005325EC" w:rsidP="0067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EC" w:rsidRDefault="005325EC" w:rsidP="0067161E">
    <w:pPr>
      <w:pStyle w:val="Header"/>
      <w:tabs>
        <w:tab w:val="clear" w:pos="4677"/>
        <w:tab w:val="clear" w:pos="9355"/>
        <w:tab w:val="left" w:pos="731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9EE"/>
    <w:multiLevelType w:val="hybridMultilevel"/>
    <w:tmpl w:val="C5B43A7E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3D4D"/>
    <w:multiLevelType w:val="hybridMultilevel"/>
    <w:tmpl w:val="E94238BC"/>
    <w:lvl w:ilvl="0" w:tplc="EFD0B7C6">
      <w:numFmt w:val="bullet"/>
      <w:lvlText w:val="•"/>
      <w:lvlJc w:val="left"/>
      <w:pPr>
        <w:ind w:left="1131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7948DD"/>
    <w:multiLevelType w:val="hybridMultilevel"/>
    <w:tmpl w:val="27149FB6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93347"/>
    <w:multiLevelType w:val="hybridMultilevel"/>
    <w:tmpl w:val="E01C169C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40C83"/>
    <w:multiLevelType w:val="hybridMultilevel"/>
    <w:tmpl w:val="B24EF380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7261E"/>
    <w:multiLevelType w:val="hybridMultilevel"/>
    <w:tmpl w:val="90023B56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64C62"/>
    <w:multiLevelType w:val="hybridMultilevel"/>
    <w:tmpl w:val="4472418A"/>
    <w:lvl w:ilvl="0" w:tplc="EFD0B7C6">
      <w:numFmt w:val="bullet"/>
      <w:lvlText w:val="•"/>
      <w:lvlJc w:val="left"/>
      <w:pPr>
        <w:ind w:left="1556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A07312"/>
    <w:multiLevelType w:val="hybridMultilevel"/>
    <w:tmpl w:val="9D0C52EA"/>
    <w:lvl w:ilvl="0" w:tplc="EFD0B7C6">
      <w:numFmt w:val="bullet"/>
      <w:lvlText w:val="•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BC383C"/>
    <w:multiLevelType w:val="hybridMultilevel"/>
    <w:tmpl w:val="39840C18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52CAB"/>
    <w:multiLevelType w:val="hybridMultilevel"/>
    <w:tmpl w:val="B2A844BC"/>
    <w:lvl w:ilvl="0" w:tplc="EFD0B7C6">
      <w:numFmt w:val="bullet"/>
      <w:lvlText w:val="•"/>
      <w:lvlJc w:val="left"/>
      <w:pPr>
        <w:ind w:left="1131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7CB2AC2"/>
    <w:multiLevelType w:val="hybridMultilevel"/>
    <w:tmpl w:val="39281D58"/>
    <w:lvl w:ilvl="0" w:tplc="EFD0B7C6">
      <w:numFmt w:val="bullet"/>
      <w:lvlText w:val="•"/>
      <w:lvlJc w:val="left"/>
      <w:pPr>
        <w:ind w:left="1131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7F15B89"/>
    <w:multiLevelType w:val="hybridMultilevel"/>
    <w:tmpl w:val="D616C918"/>
    <w:lvl w:ilvl="0" w:tplc="EFD0B7C6">
      <w:numFmt w:val="bullet"/>
      <w:lvlText w:val="•"/>
      <w:lvlJc w:val="left"/>
      <w:pPr>
        <w:ind w:left="1131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C7D2AF4"/>
    <w:multiLevelType w:val="hybridMultilevel"/>
    <w:tmpl w:val="FE583A88"/>
    <w:lvl w:ilvl="0" w:tplc="EFD0B7C6">
      <w:numFmt w:val="bullet"/>
      <w:lvlText w:val="•"/>
      <w:lvlJc w:val="left"/>
      <w:pPr>
        <w:ind w:left="1773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1240F28"/>
    <w:multiLevelType w:val="hybridMultilevel"/>
    <w:tmpl w:val="4106D1E6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A3D4C"/>
    <w:multiLevelType w:val="hybridMultilevel"/>
    <w:tmpl w:val="95BAA778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57C62"/>
    <w:multiLevelType w:val="hybridMultilevel"/>
    <w:tmpl w:val="85745D82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211EF"/>
    <w:multiLevelType w:val="hybridMultilevel"/>
    <w:tmpl w:val="6AAA5CA2"/>
    <w:lvl w:ilvl="0" w:tplc="EFD0B7C6">
      <w:numFmt w:val="bullet"/>
      <w:lvlText w:val="•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961E5B"/>
    <w:multiLevelType w:val="hybridMultilevel"/>
    <w:tmpl w:val="6B3A1D94"/>
    <w:lvl w:ilvl="0" w:tplc="EFD0B7C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B2837"/>
    <w:multiLevelType w:val="hybridMultilevel"/>
    <w:tmpl w:val="F2EE53D8"/>
    <w:lvl w:ilvl="0" w:tplc="EFD0B7C6">
      <w:numFmt w:val="bullet"/>
      <w:lvlText w:val="•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8B38BE"/>
    <w:multiLevelType w:val="hybridMultilevel"/>
    <w:tmpl w:val="07AA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15605"/>
    <w:multiLevelType w:val="hybridMultilevel"/>
    <w:tmpl w:val="AA9C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26F89"/>
    <w:multiLevelType w:val="hybridMultilevel"/>
    <w:tmpl w:val="4420FE46"/>
    <w:lvl w:ilvl="0" w:tplc="EFD0B7C6">
      <w:numFmt w:val="bullet"/>
      <w:lvlText w:val="•"/>
      <w:lvlJc w:val="left"/>
      <w:pPr>
        <w:ind w:left="1131" w:hanging="705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6"/>
  </w:num>
  <w:num w:numId="10">
    <w:abstractNumId w:val="1"/>
  </w:num>
  <w:num w:numId="11">
    <w:abstractNumId w:val="21"/>
  </w:num>
  <w:num w:numId="12">
    <w:abstractNumId w:val="9"/>
  </w:num>
  <w:num w:numId="13">
    <w:abstractNumId w:val="12"/>
  </w:num>
  <w:num w:numId="14">
    <w:abstractNumId w:val="0"/>
  </w:num>
  <w:num w:numId="15">
    <w:abstractNumId w:val="18"/>
  </w:num>
  <w:num w:numId="16">
    <w:abstractNumId w:val="14"/>
  </w:num>
  <w:num w:numId="17">
    <w:abstractNumId w:val="5"/>
  </w:num>
  <w:num w:numId="18">
    <w:abstractNumId w:val="15"/>
  </w:num>
  <w:num w:numId="19">
    <w:abstractNumId w:val="10"/>
  </w:num>
  <w:num w:numId="20">
    <w:abstractNumId w:val="3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9E2"/>
    <w:rsid w:val="000205C7"/>
    <w:rsid w:val="00027C27"/>
    <w:rsid w:val="00072743"/>
    <w:rsid w:val="000F3306"/>
    <w:rsid w:val="00112862"/>
    <w:rsid w:val="00115435"/>
    <w:rsid w:val="00133623"/>
    <w:rsid w:val="00171797"/>
    <w:rsid w:val="001D09B2"/>
    <w:rsid w:val="001E72F0"/>
    <w:rsid w:val="00206521"/>
    <w:rsid w:val="00213F23"/>
    <w:rsid w:val="0030289C"/>
    <w:rsid w:val="003806FC"/>
    <w:rsid w:val="0039049C"/>
    <w:rsid w:val="00393867"/>
    <w:rsid w:val="003957BD"/>
    <w:rsid w:val="003B0187"/>
    <w:rsid w:val="003C555C"/>
    <w:rsid w:val="003E68CA"/>
    <w:rsid w:val="003F7DD9"/>
    <w:rsid w:val="004019E2"/>
    <w:rsid w:val="00444AFA"/>
    <w:rsid w:val="004515BE"/>
    <w:rsid w:val="00477D81"/>
    <w:rsid w:val="004959F6"/>
    <w:rsid w:val="004A2CEE"/>
    <w:rsid w:val="004B0598"/>
    <w:rsid w:val="004B1F9F"/>
    <w:rsid w:val="004D5660"/>
    <w:rsid w:val="005028EE"/>
    <w:rsid w:val="00504D55"/>
    <w:rsid w:val="005325EC"/>
    <w:rsid w:val="005551F2"/>
    <w:rsid w:val="00560A14"/>
    <w:rsid w:val="00565811"/>
    <w:rsid w:val="0058157B"/>
    <w:rsid w:val="005A5088"/>
    <w:rsid w:val="005B0E8B"/>
    <w:rsid w:val="005B574A"/>
    <w:rsid w:val="005D0351"/>
    <w:rsid w:val="005F376A"/>
    <w:rsid w:val="005F4150"/>
    <w:rsid w:val="005F7798"/>
    <w:rsid w:val="00611A5D"/>
    <w:rsid w:val="006705EC"/>
    <w:rsid w:val="0067161E"/>
    <w:rsid w:val="00691DCF"/>
    <w:rsid w:val="0069280A"/>
    <w:rsid w:val="006C6DDC"/>
    <w:rsid w:val="006D2AB6"/>
    <w:rsid w:val="006E0844"/>
    <w:rsid w:val="007832C7"/>
    <w:rsid w:val="0078453E"/>
    <w:rsid w:val="007A42AF"/>
    <w:rsid w:val="007A6CB1"/>
    <w:rsid w:val="007D4372"/>
    <w:rsid w:val="00801FE6"/>
    <w:rsid w:val="00854C29"/>
    <w:rsid w:val="00856983"/>
    <w:rsid w:val="00874E10"/>
    <w:rsid w:val="00877BA4"/>
    <w:rsid w:val="008A14E9"/>
    <w:rsid w:val="008A6995"/>
    <w:rsid w:val="008C5BF9"/>
    <w:rsid w:val="008D1B27"/>
    <w:rsid w:val="00901201"/>
    <w:rsid w:val="00906E2B"/>
    <w:rsid w:val="0095567D"/>
    <w:rsid w:val="00985A17"/>
    <w:rsid w:val="00A3657E"/>
    <w:rsid w:val="00A37B6A"/>
    <w:rsid w:val="00A87ED1"/>
    <w:rsid w:val="00AB231C"/>
    <w:rsid w:val="00AD6607"/>
    <w:rsid w:val="00B54AE2"/>
    <w:rsid w:val="00B77E68"/>
    <w:rsid w:val="00BA1C38"/>
    <w:rsid w:val="00BC392D"/>
    <w:rsid w:val="00BC596A"/>
    <w:rsid w:val="00BE20C2"/>
    <w:rsid w:val="00BE3888"/>
    <w:rsid w:val="00C3711C"/>
    <w:rsid w:val="00C723E9"/>
    <w:rsid w:val="00CC4864"/>
    <w:rsid w:val="00CF7B12"/>
    <w:rsid w:val="00D01358"/>
    <w:rsid w:val="00D019E4"/>
    <w:rsid w:val="00D21CF1"/>
    <w:rsid w:val="00D22DD5"/>
    <w:rsid w:val="00D863B8"/>
    <w:rsid w:val="00D86B7F"/>
    <w:rsid w:val="00D90F7A"/>
    <w:rsid w:val="00DA5AC3"/>
    <w:rsid w:val="00DE252E"/>
    <w:rsid w:val="00DF2045"/>
    <w:rsid w:val="00E03624"/>
    <w:rsid w:val="00E25AEF"/>
    <w:rsid w:val="00E4516F"/>
    <w:rsid w:val="00E66C23"/>
    <w:rsid w:val="00E77C10"/>
    <w:rsid w:val="00E87E13"/>
    <w:rsid w:val="00EB1A86"/>
    <w:rsid w:val="00ED6E61"/>
    <w:rsid w:val="00EE0646"/>
    <w:rsid w:val="00EE4CCB"/>
    <w:rsid w:val="00EF7855"/>
    <w:rsid w:val="00F01C27"/>
    <w:rsid w:val="00F2746C"/>
    <w:rsid w:val="00F5321F"/>
    <w:rsid w:val="00F9157D"/>
    <w:rsid w:val="00FA21D0"/>
    <w:rsid w:val="00FB2949"/>
    <w:rsid w:val="00FC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F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19E2"/>
  </w:style>
  <w:style w:type="table" w:styleId="TableGrid">
    <w:name w:val="Table Grid"/>
    <w:basedOn w:val="TableNormal"/>
    <w:uiPriority w:val="99"/>
    <w:rsid w:val="004019E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16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16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15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6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366</TotalTime>
  <Pages>9</Pages>
  <Words>1595</Words>
  <Characters>9093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65</dc:creator>
  <cp:keywords/>
  <dc:description/>
  <cp:lastModifiedBy>User</cp:lastModifiedBy>
  <cp:revision>27</cp:revision>
  <cp:lastPrinted>2013-04-05T11:36:00Z</cp:lastPrinted>
  <dcterms:created xsi:type="dcterms:W3CDTF">2013-02-06T09:03:00Z</dcterms:created>
  <dcterms:modified xsi:type="dcterms:W3CDTF">2015-09-04T11:00:00Z</dcterms:modified>
</cp:coreProperties>
</file>