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B5" w:rsidRPr="005F52B5" w:rsidRDefault="005F52B5" w:rsidP="005F5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color w:val="FF0000"/>
          <w:sz w:val="48"/>
          <w:szCs w:val="48"/>
        </w:rPr>
      </w:pPr>
      <w:r w:rsidRPr="005F52B5">
        <w:rPr>
          <w:rFonts w:ascii="Comic Sans MS" w:hAnsi="Comic Sans MS" w:cs="Calibri"/>
          <w:b/>
          <w:color w:val="FF0000"/>
          <w:sz w:val="48"/>
          <w:szCs w:val="48"/>
        </w:rPr>
        <w:t>-Познакомимся?</w:t>
      </w:r>
      <w:r w:rsidR="00FE7461" w:rsidRPr="005F52B5">
        <w:rPr>
          <w:rFonts w:ascii="Comic Sans MS" w:hAnsi="Comic Sans MS" w:cs="Calibri"/>
          <w:b/>
          <w:color w:val="FF0000"/>
          <w:sz w:val="48"/>
          <w:szCs w:val="48"/>
        </w:rPr>
        <w:t xml:space="preserve"> </w:t>
      </w:r>
    </w:p>
    <w:p w:rsidR="00FE7461" w:rsidRPr="005F52B5" w:rsidRDefault="005F52B5" w:rsidP="005F5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color w:val="FF0000"/>
          <w:sz w:val="48"/>
          <w:szCs w:val="48"/>
        </w:rPr>
      </w:pPr>
      <w:r w:rsidRPr="005F52B5">
        <w:rPr>
          <w:rFonts w:ascii="Comic Sans MS" w:hAnsi="Comic Sans MS" w:cs="Calibri"/>
          <w:b/>
          <w:color w:val="FF0000"/>
          <w:sz w:val="48"/>
          <w:szCs w:val="48"/>
        </w:rPr>
        <w:t>-</w:t>
      </w:r>
      <w:r w:rsidR="00FE7461" w:rsidRPr="005F52B5">
        <w:rPr>
          <w:rFonts w:ascii="Comic Sans MS" w:hAnsi="Comic Sans MS" w:cs="Calibri"/>
          <w:b/>
          <w:color w:val="FF0000"/>
          <w:sz w:val="48"/>
          <w:szCs w:val="48"/>
        </w:rPr>
        <w:t>«Весёлый пластилин».</w:t>
      </w:r>
    </w:p>
    <w:p w:rsidR="00FE7461" w:rsidRPr="005F52B5" w:rsidRDefault="00FE7461" w:rsidP="00C413E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Из всего многообразия видов изобразительного искусства дети обычно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 Примечательно, что рисовать можно не только с помощью красок, карандашей или фломастеров, но и в такой нетрадиционной художественной технике, как пластилинография. Создание на основе пластилина лепных картин с изображением выпуклых, полуобъемных объектов на горизонтальной поверхности – один из видов декоративно-прикладного искусства.</w:t>
      </w:r>
    </w:p>
    <w:p w:rsidR="005F52B5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FF0000"/>
          <w:sz w:val="28"/>
          <w:szCs w:val="28"/>
        </w:rPr>
        <w:t>Пластилинография</w:t>
      </w:r>
      <w:r w:rsidRPr="005F52B5">
        <w:rPr>
          <w:rFonts w:ascii="Comic Sans MS" w:hAnsi="Comic Sans MS"/>
          <w:b/>
          <w:sz w:val="28"/>
          <w:szCs w:val="28"/>
        </w:rPr>
        <w:t xml:space="preserve"> </w:t>
      </w:r>
      <w:r w:rsidRPr="005F52B5">
        <w:rPr>
          <w:rFonts w:ascii="Comic Sans MS" w:hAnsi="Comic Sans MS"/>
          <w:b/>
          <w:color w:val="0070C0"/>
          <w:sz w:val="28"/>
          <w:szCs w:val="28"/>
        </w:rPr>
        <w:t xml:space="preserve">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 </w:t>
      </w:r>
    </w:p>
    <w:p w:rsidR="00FE7461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Техника проста в исполнении, не требует особых способностей, увлекает и не перегружает детей ни умственно, ни физически. Также рисование пластилином позволяет использовать бросовый (катушки, диски, бусинки) и природный (шишки, ракушки, каштаны) материалы.</w:t>
      </w:r>
    </w:p>
    <w:p w:rsidR="00FE7461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В работе лучше всего 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:rsidR="00FE7461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Чтобы дети лучше усвоили и закрепили навыки, 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Обучать пластилинографии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:rsidR="00FE7461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lastRenderedPageBreak/>
        <w:t xml:space="preserve">Разнообразие способов нанесения 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</w:t>
      </w:r>
    </w:p>
    <w:p w:rsidR="00FE7461" w:rsidRPr="005F52B5" w:rsidRDefault="005F52B5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 xml:space="preserve">Выполнение коллективных работ </w:t>
      </w:r>
      <w:r w:rsidR="00FE7461" w:rsidRPr="005F52B5">
        <w:rPr>
          <w:rFonts w:ascii="Comic Sans MS" w:hAnsi="Comic Sans MS"/>
          <w:b/>
          <w:color w:val="0070C0"/>
          <w:sz w:val="28"/>
          <w:szCs w:val="28"/>
        </w:rPr>
        <w:t xml:space="preserve"> помогает установить взаимоотношения со сверстниками, формирует чувство ответственности друг перед другом.</w:t>
      </w:r>
    </w:p>
    <w:p w:rsidR="00FE7461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Материалы для создания пластилиновой картины:</w:t>
      </w:r>
    </w:p>
    <w:p w:rsidR="00FE7461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·      картон с контурным рисунком;</w:t>
      </w:r>
    </w:p>
    <w:p w:rsidR="00FE7461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·       набор пластилина;</w:t>
      </w:r>
    </w:p>
    <w:p w:rsidR="00FE7461" w:rsidRPr="005F52B5" w:rsidRDefault="005F52B5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·       салфетка для рук;</w:t>
      </w:r>
    </w:p>
    <w:p w:rsidR="00FE7461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·       стеки;</w:t>
      </w:r>
    </w:p>
    <w:p w:rsidR="00FE7461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·       бросовый и природный материалы.</w:t>
      </w:r>
    </w:p>
    <w:p w:rsidR="00FE7461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Чтобы повысить интерес детей к результатам своего труда, следует использовать игровые мотивации. Так, в конце занятия педагог может предложить им обыграть свою поделку, задать наводящие вопросы. Использование в игре диалога позволяет развивать речь дошкольников, коммуникативные и творческие способности, облегчает им общение друг с другом.</w:t>
      </w:r>
    </w:p>
    <w:p w:rsidR="00FE7461" w:rsidRPr="005F52B5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Работа с пластилином занимает много времени, требует внимания и усидчивости, поэтому в середине занятия необходимо проводить физкультурные минутки. Еще один важный момент – благоприятный эмоциональный настрой 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:rsidR="00FE7461" w:rsidRDefault="00FE7461" w:rsidP="005F5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5F52B5">
        <w:rPr>
          <w:rFonts w:ascii="Comic Sans MS" w:hAnsi="Comic Sans MS"/>
          <w:b/>
          <w:color w:val="0070C0"/>
          <w:sz w:val="28"/>
          <w:szCs w:val="28"/>
        </w:rPr>
        <w:t>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частичного использования бросового материала. При этом расширяются возможности изобразительной деятельности детей, раскрываются методы обучения основным правилам, приемам и средствам композиции.</w:t>
      </w:r>
    </w:p>
    <w:p w:rsidR="00AD3DAE" w:rsidRPr="002162D4" w:rsidRDefault="00AD3DAE" w:rsidP="0021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D3DAE" w:rsidRPr="002162D4" w:rsidSect="005F52B5">
      <w:pgSz w:w="12240" w:h="15840"/>
      <w:pgMar w:top="1134" w:right="850" w:bottom="1134" w:left="1701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85" w:rsidRDefault="00C87C85" w:rsidP="005F52B5">
      <w:pPr>
        <w:spacing w:after="0" w:line="240" w:lineRule="auto"/>
      </w:pPr>
      <w:r>
        <w:separator/>
      </w:r>
    </w:p>
  </w:endnote>
  <w:endnote w:type="continuationSeparator" w:id="0">
    <w:p w:rsidR="00C87C85" w:rsidRDefault="00C87C85" w:rsidP="005F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85" w:rsidRDefault="00C87C85" w:rsidP="005F52B5">
      <w:pPr>
        <w:spacing w:after="0" w:line="240" w:lineRule="auto"/>
      </w:pPr>
      <w:r>
        <w:separator/>
      </w:r>
    </w:p>
  </w:footnote>
  <w:footnote w:type="continuationSeparator" w:id="0">
    <w:p w:rsidR="00C87C85" w:rsidRDefault="00C87C85" w:rsidP="005F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F5C90"/>
    <w:multiLevelType w:val="hybridMultilevel"/>
    <w:tmpl w:val="A7620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461"/>
    <w:rsid w:val="002162D4"/>
    <w:rsid w:val="005F52B5"/>
    <w:rsid w:val="00A25B8B"/>
    <w:rsid w:val="00AD3DAE"/>
    <w:rsid w:val="00C413EF"/>
    <w:rsid w:val="00C65294"/>
    <w:rsid w:val="00C87C85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  <w15:docId w15:val="{26B5BB3D-7295-4082-9272-7094D163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5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52B5"/>
    <w:rPr>
      <w:rFonts w:cs="Times New Roman"/>
    </w:rPr>
  </w:style>
  <w:style w:type="paragraph" w:styleId="a5">
    <w:name w:val="footer"/>
    <w:basedOn w:val="a"/>
    <w:link w:val="a6"/>
    <w:uiPriority w:val="99"/>
    <w:rsid w:val="005F52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52B5"/>
    <w:rPr>
      <w:rFonts w:cs="Times New Roman"/>
    </w:rPr>
  </w:style>
  <w:style w:type="paragraph" w:styleId="a7">
    <w:name w:val="Balloon Text"/>
    <w:basedOn w:val="a"/>
    <w:link w:val="a8"/>
    <w:uiPriority w:val="99"/>
    <w:rsid w:val="005F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F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2015-02-11T11:03:00Z</cp:lastPrinted>
  <dcterms:created xsi:type="dcterms:W3CDTF">2015-08-28T12:56:00Z</dcterms:created>
  <dcterms:modified xsi:type="dcterms:W3CDTF">2015-08-28T12:59:00Z</dcterms:modified>
</cp:coreProperties>
</file>