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52" w:rsidRPr="00E454CC" w:rsidRDefault="00F15D52" w:rsidP="00F15D52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Классный час по теме: «Здоровый образ жизни» - 3 класс. </w:t>
      </w:r>
      <w:r w:rsidRPr="00E454C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br/>
        <w:t>Цель классного часа</w:t>
      </w:r>
      <w:r w:rsidRPr="00E454CC">
        <w:rPr>
          <w:rFonts w:ascii="Verdana" w:eastAsia="Times New Roman" w:hAnsi="Verdana" w:cs="Times New Roman"/>
          <w:color w:val="000000"/>
          <w:sz w:val="27"/>
          <w:szCs w:val="27"/>
        </w:rPr>
        <w:t>: привитие навыков здорового образа жизни.</w:t>
      </w:r>
    </w:p>
    <w:p w:rsidR="00F15D52" w:rsidRPr="00E454CC" w:rsidRDefault="00F15D52" w:rsidP="00F15D52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E454C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Задачи</w:t>
      </w:r>
      <w:r w:rsidRPr="00E454CC">
        <w:rPr>
          <w:rFonts w:ascii="Verdana" w:eastAsia="Times New Roman" w:hAnsi="Verdana" w:cs="Times New Roman"/>
          <w:color w:val="000000"/>
          <w:sz w:val="27"/>
          <w:szCs w:val="27"/>
        </w:rPr>
        <w:t>:</w:t>
      </w:r>
    </w:p>
    <w:p w:rsidR="00F15D52" w:rsidRPr="00E454CC" w:rsidRDefault="00F15D52" w:rsidP="00F15D52">
      <w:pPr>
        <w:numPr>
          <w:ilvl w:val="0"/>
          <w:numId w:val="1"/>
        </w:numPr>
        <w:spacing w:before="30" w:after="30" w:line="240" w:lineRule="auto"/>
        <w:ind w:left="82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454CC">
        <w:rPr>
          <w:rFonts w:ascii="Verdana" w:eastAsia="Times New Roman" w:hAnsi="Verdana" w:cs="Times New Roman"/>
          <w:color w:val="000000"/>
          <w:sz w:val="24"/>
          <w:szCs w:val="24"/>
        </w:rPr>
        <w:t>Развивать у детей потребность в здоровом образе жизни.</w:t>
      </w:r>
    </w:p>
    <w:p w:rsidR="00F15D52" w:rsidRPr="00E454CC" w:rsidRDefault="00F15D52" w:rsidP="00F15D52">
      <w:pPr>
        <w:numPr>
          <w:ilvl w:val="0"/>
          <w:numId w:val="1"/>
        </w:numPr>
        <w:spacing w:before="30" w:after="30" w:line="240" w:lineRule="auto"/>
        <w:ind w:left="825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454CC">
        <w:rPr>
          <w:rFonts w:ascii="Verdana" w:eastAsia="Times New Roman" w:hAnsi="Verdana" w:cs="Times New Roman"/>
          <w:color w:val="000000"/>
          <w:sz w:val="24"/>
          <w:szCs w:val="24"/>
        </w:rPr>
        <w:t>Закрепить и систематизировать знания детей о здоровье человека и способах его укрепления и сохранения.</w:t>
      </w:r>
    </w:p>
    <w:p w:rsidR="00F15D52" w:rsidRPr="00E454CC" w:rsidRDefault="00F15D52" w:rsidP="00F15D52">
      <w:pPr>
        <w:spacing w:before="105" w:after="105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E454C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Ход классного часа</w:t>
      </w:r>
    </w:p>
    <w:p w:rsidR="00F15D52" w:rsidRPr="00E454CC" w:rsidRDefault="00F15D52" w:rsidP="00F15D52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E454CC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1.</w:t>
      </w:r>
      <w:r w:rsidRPr="00E454CC">
        <w:rPr>
          <w:rFonts w:ascii="Verdana" w:eastAsia="Times New Roman" w:hAnsi="Verdana" w:cs="Times New Roman"/>
          <w:i/>
          <w:iCs/>
          <w:color w:val="000000"/>
          <w:sz w:val="27"/>
          <w:szCs w:val="27"/>
        </w:rPr>
        <w:t> Вступительное слово.</w:t>
      </w:r>
    </w:p>
    <w:p w:rsidR="00F15D52" w:rsidRPr="00E454CC" w:rsidRDefault="00F15D52" w:rsidP="00F15D52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E454CC">
        <w:rPr>
          <w:rFonts w:ascii="Verdana" w:eastAsia="Times New Roman" w:hAnsi="Verdana" w:cs="Times New Roman"/>
          <w:i/>
          <w:iCs/>
          <w:color w:val="000000"/>
          <w:sz w:val="27"/>
          <w:szCs w:val="27"/>
        </w:rPr>
        <w:t> Классный руководитель.</w:t>
      </w:r>
      <w:r>
        <w:rPr>
          <w:rFonts w:ascii="Verdana" w:eastAsia="Times New Roman" w:hAnsi="Verdana" w:cs="Times New Roman"/>
          <w:i/>
          <w:iCs/>
          <w:color w:val="000000"/>
          <w:sz w:val="27"/>
          <w:szCs w:val="27"/>
        </w:rPr>
        <w:t xml:space="preserve"> </w:t>
      </w:r>
      <w:r w:rsidRPr="00E454CC">
        <w:rPr>
          <w:rFonts w:ascii="Verdana" w:eastAsia="Times New Roman" w:hAnsi="Verdana" w:cs="Times New Roman"/>
          <w:color w:val="000000"/>
          <w:sz w:val="27"/>
          <w:szCs w:val="27"/>
        </w:rPr>
        <w:t>Здоровье – самая большая ценность человека. От того насколько бережно мы к себе относимся, зависит наше самочувствие на протяжении всей жизни. Основы здорового образа жизни закладываются в нас еще в детстве. Необходимость следить за собой, избегать вредных воздействий окружающей среды, соблюдать режим дня и выполнять другие повседневные правила должна войти в привычку. Именно на формирование таких навыков направлен предлагаемый классный час.</w:t>
      </w:r>
    </w:p>
    <w:p w:rsidR="00F15D52" w:rsidRPr="00E454CC" w:rsidRDefault="00F15D52" w:rsidP="00F15D52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E454CC">
        <w:rPr>
          <w:rFonts w:ascii="Verdana" w:eastAsia="Times New Roman" w:hAnsi="Verdana" w:cs="Times New Roman"/>
          <w:color w:val="000000"/>
          <w:sz w:val="27"/>
          <w:szCs w:val="27"/>
        </w:rPr>
        <w:t>Сохранить здоровье на долгие годы поможет соблюдение правил здорового образа жизни, и о них я хочу вам рассказать.</w:t>
      </w:r>
    </w:p>
    <w:p w:rsidR="00F15D52" w:rsidRPr="00E454CC" w:rsidRDefault="00F15D52" w:rsidP="00F15D52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E454CC">
        <w:rPr>
          <w:rFonts w:ascii="Verdana" w:eastAsia="Times New Roman" w:hAnsi="Verdana" w:cs="Times New Roman"/>
          <w:noProof/>
          <w:color w:val="000000"/>
          <w:sz w:val="27"/>
          <w:szCs w:val="27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23975" cy="1371600"/>
            <wp:effectExtent l="19050" t="0" r="9525" b="0"/>
            <wp:wrapSquare wrapText="bothSides"/>
            <wp:docPr id="1" name="Рисунок 1" descr="http://sotvorisebyasam6.narod.ru/images/p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otvorisebyasam6.narod.ru/images/p_2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54CC">
        <w:rPr>
          <w:rFonts w:ascii="Verdana" w:eastAsia="Times New Roman" w:hAnsi="Verdana" w:cs="Times New Roman"/>
          <w:color w:val="000000"/>
          <w:sz w:val="27"/>
          <w:szCs w:val="27"/>
        </w:rPr>
        <w:t>Главное в жизни - это здоровье!</w:t>
      </w:r>
    </w:p>
    <w:p w:rsidR="00F15D52" w:rsidRPr="00E454CC" w:rsidRDefault="00F15D52" w:rsidP="00F15D52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E454CC">
        <w:rPr>
          <w:rFonts w:ascii="Verdana" w:eastAsia="Times New Roman" w:hAnsi="Verdana" w:cs="Times New Roman"/>
          <w:color w:val="000000"/>
          <w:sz w:val="27"/>
          <w:szCs w:val="27"/>
        </w:rPr>
        <w:t>С детства попробуйте это понять!</w:t>
      </w:r>
    </w:p>
    <w:p w:rsidR="00F15D52" w:rsidRPr="00E454CC" w:rsidRDefault="00F15D52" w:rsidP="00F15D52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E454CC">
        <w:rPr>
          <w:rFonts w:ascii="Verdana" w:eastAsia="Times New Roman" w:hAnsi="Verdana" w:cs="Times New Roman"/>
          <w:color w:val="000000"/>
          <w:sz w:val="27"/>
          <w:szCs w:val="27"/>
        </w:rPr>
        <w:t>Главная  ценность - это здоровье!</w:t>
      </w:r>
    </w:p>
    <w:p w:rsidR="00F15D52" w:rsidRPr="00E454CC" w:rsidRDefault="00F15D52" w:rsidP="00F15D52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E454CC">
        <w:rPr>
          <w:rFonts w:ascii="Verdana" w:eastAsia="Times New Roman" w:hAnsi="Verdana" w:cs="Times New Roman"/>
          <w:color w:val="000000"/>
          <w:sz w:val="27"/>
          <w:szCs w:val="27"/>
        </w:rPr>
        <w:t>Его не купить, но легко потерять.</w:t>
      </w:r>
    </w:p>
    <w:p w:rsidR="00F15D52" w:rsidRPr="00E454CC" w:rsidRDefault="00F15D52" w:rsidP="00F15D52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E454CC">
        <w:rPr>
          <w:rFonts w:ascii="Verdana" w:eastAsia="Times New Roman" w:hAnsi="Verdana" w:cs="Times New Roman"/>
          <w:color w:val="000000"/>
          <w:sz w:val="27"/>
          <w:szCs w:val="27"/>
        </w:rPr>
        <w:t> </w:t>
      </w:r>
    </w:p>
    <w:p w:rsidR="00F15D52" w:rsidRPr="00E454CC" w:rsidRDefault="00F15D52" w:rsidP="00F15D52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E454CC">
        <w:rPr>
          <w:rFonts w:ascii="Verdana" w:eastAsia="Times New Roman" w:hAnsi="Verdana" w:cs="Times New Roman"/>
          <w:color w:val="000000"/>
          <w:sz w:val="27"/>
          <w:szCs w:val="27"/>
        </w:rPr>
        <w:t>Во время сегодняшней беседы вы узнаете о том, что благотворно и негативно влияет на здоровье человека.</w:t>
      </w:r>
    </w:p>
    <w:p w:rsidR="00F15D52" w:rsidRPr="00E454CC" w:rsidRDefault="00F15D52" w:rsidP="00F15D52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E454CC">
        <w:rPr>
          <w:rFonts w:ascii="Verdana" w:eastAsia="Times New Roman" w:hAnsi="Verdana" w:cs="Times New Roman"/>
          <w:color w:val="000000"/>
          <w:sz w:val="27"/>
          <w:szCs w:val="27"/>
        </w:rPr>
        <w:t> 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i/>
          <w:iCs/>
          <w:color w:val="000000"/>
          <w:sz w:val="27"/>
          <w:szCs w:val="27"/>
        </w:rPr>
        <w:t xml:space="preserve"> Классный </w:t>
      </w:r>
      <w:proofErr w:type="spellStart"/>
      <w:r w:rsidRPr="00F35920">
        <w:rPr>
          <w:rFonts w:ascii="Verdana" w:eastAsia="Times New Roman" w:hAnsi="Verdana" w:cs="Times New Roman"/>
          <w:i/>
          <w:iCs/>
          <w:color w:val="000000"/>
          <w:sz w:val="27"/>
          <w:szCs w:val="27"/>
        </w:rPr>
        <w:t>руководитель</w:t>
      </w:r>
      <w:proofErr w:type="gramStart"/>
      <w:r w:rsidRPr="00F35920">
        <w:rPr>
          <w:rFonts w:ascii="Verdana" w:eastAsia="Times New Roman" w:hAnsi="Verdana" w:cs="Times New Roman"/>
          <w:i/>
          <w:iCs/>
          <w:color w:val="000000"/>
          <w:sz w:val="27"/>
          <w:szCs w:val="27"/>
        </w:rPr>
        <w:t>.</w:t>
      </w: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З</w:t>
      </w:r>
      <w:proofErr w:type="gramEnd"/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доровье</w:t>
      </w:r>
      <w:proofErr w:type="spellEnd"/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 xml:space="preserve"> – самая большая ценность человека. От того насколько бережно мы к себе относимся, зависит наше самочувствие на протяжении всей жизни. Основы здорового образа жизни закладываются в нас еще в детстве. Необходимость следить за собой, избегать вредных воздействий окружающей среды, соблюдать режим дня и выполнять другие повседневные правила должна войти в привычку. Именно на формирование таких навыков направлен предлагаемый классный час.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2.</w:t>
      </w:r>
      <w:r w:rsidRPr="00F35920">
        <w:rPr>
          <w:rFonts w:ascii="Verdana" w:eastAsia="Times New Roman" w:hAnsi="Verdana" w:cs="Times New Roman"/>
          <w:b/>
          <w:bCs/>
          <w:color w:val="000000"/>
          <w:sz w:val="27"/>
        </w:rPr>
        <w:t> </w:t>
      </w:r>
      <w:r w:rsidRPr="00F35920">
        <w:rPr>
          <w:rFonts w:ascii="Verdana" w:eastAsia="Times New Roman" w:hAnsi="Verdana" w:cs="Times New Roman"/>
          <w:i/>
          <w:iCs/>
          <w:color w:val="000000"/>
          <w:sz w:val="27"/>
          <w:szCs w:val="27"/>
        </w:rPr>
        <w:t>Классный руководитель.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lastRenderedPageBreak/>
        <w:t>Образ жизни</w:t>
      </w:r>
      <w:r w:rsidRPr="00F35920">
        <w:rPr>
          <w:rFonts w:ascii="Verdana" w:eastAsia="Times New Roman" w:hAnsi="Verdana" w:cs="Times New Roman"/>
          <w:color w:val="000000"/>
          <w:sz w:val="27"/>
        </w:rPr>
        <w:t> </w:t>
      </w: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– это способ переживания жизненных ситуаций.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i/>
          <w:iCs/>
          <w:color w:val="000000"/>
          <w:sz w:val="27"/>
          <w:szCs w:val="27"/>
        </w:rPr>
        <w:t>Вопрос классу:</w:t>
      </w:r>
      <w:r w:rsidRPr="00F35920">
        <w:rPr>
          <w:rFonts w:ascii="Verdana" w:eastAsia="Times New Roman" w:hAnsi="Verdana" w:cs="Times New Roman"/>
          <w:color w:val="000000"/>
          <w:sz w:val="27"/>
        </w:rPr>
        <w:t> </w:t>
      </w: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Какое поведение вы определили бы как соответствующее здоровому образу жизни?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Примерные ответы учащихся (занятия спортом, отсутствие вредных привычек, правильное питание, закаливание.)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Задание 1 Интеллектуальный марафон.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 xml:space="preserve">У детей чаще бывает искривление позвоночника и ног, чем у взрослых. Однако дети реже ломают кости, чем взрослые. От </w:t>
      </w:r>
      <w:proofErr w:type="gramStart"/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наличия</w:t>
      </w:r>
      <w:proofErr w:type="gramEnd"/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 какого вещества это зависит? (Это вещество - кальций, он придаёт костям твёрдость.)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В семье два сына. Один из них каждое утро умывается холодной водой, другой - тёплой. Кто из них реже болеет простудой?  (Холодная вода - средство закаливания, поэтому реже простужается первый сын.)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Почему нельзя самостоятельно голодать ради красивой фигуры? </w:t>
      </w:r>
      <w:proofErr w:type="gramStart"/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(При  голодании изменяется обмен веществ, поэтому обязательно нужно наблюдение врача.</w:t>
      </w:r>
      <w:proofErr w:type="gramEnd"/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 </w:t>
      </w:r>
      <w:proofErr w:type="gramStart"/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А красивой фигуры можно добиться, занимаясь физкультурой, правильно питаясь.)</w:t>
      </w:r>
      <w:proofErr w:type="gramEnd"/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«</w:t>
      </w:r>
      <w:proofErr w:type="spellStart"/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Обжора</w:t>
      </w:r>
      <w:proofErr w:type="spellEnd"/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  роет себе могилу зубами»,- говорит народная пословица. Почему? ( Люди с лишним весом имеют много заболеваний, поэтому продолжительность их жизни меньше, чем у людей с нормальным весом.)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 xml:space="preserve">Весна. Петя «загорает» на закрытом окне. Жарко, а загара нет. Открыл окно, а через час на теле ожог. Полезен ли загар? </w:t>
      </w:r>
      <w:proofErr w:type="gramStart"/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(Стекло не пропускает ультрафиолетовые лучи, поэтому при закрытом окне загореть невозможно.</w:t>
      </w:r>
      <w:proofErr w:type="gramEnd"/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 xml:space="preserve"> Первое пребывание на солнце должно длиться 5-10 минут. Загорать необходимо, так как в коже образуется витамин Д.)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 xml:space="preserve">Стоит ли в жару пить много воды? </w:t>
      </w:r>
      <w:proofErr w:type="gramStart"/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(В жаркую погоду усиливается потоотделение и уходит из организма соль.</w:t>
      </w:r>
      <w:proofErr w:type="gramEnd"/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 xml:space="preserve"> </w:t>
      </w:r>
      <w:proofErr w:type="gramStart"/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Чтобы восстановить солевой баланс, человеку нужна вода.)</w:t>
      </w:r>
      <w:proofErr w:type="gramEnd"/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 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3.</w:t>
      </w:r>
      <w:r w:rsidRPr="00F35920">
        <w:rPr>
          <w:rFonts w:ascii="Verdana" w:eastAsia="Times New Roman" w:hAnsi="Verdana" w:cs="Times New Roman"/>
          <w:i/>
          <w:iCs/>
          <w:color w:val="000000"/>
          <w:sz w:val="27"/>
        </w:rPr>
        <w:t> </w:t>
      </w:r>
      <w:r w:rsidRPr="00F35920">
        <w:rPr>
          <w:rFonts w:ascii="Verdana" w:eastAsia="Times New Roman" w:hAnsi="Verdana" w:cs="Times New Roman"/>
          <w:i/>
          <w:iCs/>
          <w:color w:val="000000"/>
          <w:sz w:val="27"/>
          <w:szCs w:val="27"/>
        </w:rPr>
        <w:t>Классный руководитель.</w:t>
      </w:r>
      <w:r w:rsidRPr="00F35920">
        <w:rPr>
          <w:rFonts w:ascii="Verdana" w:eastAsia="Times New Roman" w:hAnsi="Verdana" w:cs="Times New Roman"/>
          <w:color w:val="000000"/>
          <w:sz w:val="27"/>
        </w:rPr>
        <w:t> </w:t>
      </w: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Послушайте, как наука хар</w:t>
      </w:r>
      <w:r w:rsidR="003E33AC">
        <w:rPr>
          <w:rFonts w:ascii="Verdana" w:eastAsia="Times New Roman" w:hAnsi="Verdana" w:cs="Times New Roman"/>
          <w:color w:val="000000"/>
          <w:sz w:val="27"/>
          <w:szCs w:val="27"/>
        </w:rPr>
        <w:t xml:space="preserve">актеризует здоровый образ </w:t>
      </w:r>
      <w:proofErr w:type="spellStart"/>
      <w:r w:rsidR="003E33AC">
        <w:rPr>
          <w:rFonts w:ascii="Verdana" w:eastAsia="Times New Roman" w:hAnsi="Verdana" w:cs="Times New Roman"/>
          <w:color w:val="000000"/>
          <w:sz w:val="27"/>
          <w:szCs w:val="27"/>
        </w:rPr>
        <w:t>жизне</w:t>
      </w: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активная</w:t>
      </w:r>
      <w:proofErr w:type="spellEnd"/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 xml:space="preserve"> деятельность людей, направленная на сохранение и улучшение здоровья.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Научно-технический прогресс, городской образ жизни привели к стремительному</w:t>
      </w:r>
      <w:r w:rsidRPr="00F35920">
        <w:rPr>
          <w:rFonts w:ascii="Verdana" w:eastAsia="Times New Roman" w:hAnsi="Verdana" w:cs="Times New Roman"/>
          <w:color w:val="000000"/>
          <w:sz w:val="27"/>
        </w:rPr>
        <w:t> </w:t>
      </w:r>
      <w:r w:rsidRPr="00F3592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уменьшению физической активности, и это вторая причина ухудшения здоровья населения</w:t>
      </w: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 xml:space="preserve">. Нет необходимости подниматься по лестницам – </w:t>
      </w: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lastRenderedPageBreak/>
        <w:t>есть лифт; вставать с кресла, чтобы переключить каналы Т</w:t>
      </w:r>
      <w:proofErr w:type="gramStart"/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V</w:t>
      </w:r>
      <w:proofErr w:type="gramEnd"/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 xml:space="preserve"> или сделать звук магнитофона тише, – есть пульт; работать на огороде для выращивания овощей – проще сходить за ними в магазин; идти на речку, чтобы прополоскать постиранные вещи, – есть стиральная машина и т. д. Осталось очень мало видов деятельности, которые требуют хоть каких-то мышечных усилий, а ведь поддержание организма и мышц в тонусе требует обязательной двигательной активности.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 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Задание 2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Учащиеся разбиваются на группы, каждая из которых представляет свой вариант физкультминутки на уроке.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 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4.</w:t>
      </w:r>
      <w:r w:rsidRPr="00F35920">
        <w:rPr>
          <w:rFonts w:ascii="Verdana" w:eastAsia="Times New Roman" w:hAnsi="Verdana" w:cs="Times New Roman"/>
          <w:b/>
          <w:bCs/>
          <w:color w:val="000000"/>
          <w:sz w:val="27"/>
        </w:rPr>
        <w:t> </w:t>
      </w:r>
      <w:r w:rsidRPr="00F35920">
        <w:rPr>
          <w:rFonts w:ascii="Verdana" w:eastAsia="Times New Roman" w:hAnsi="Verdana" w:cs="Times New Roman"/>
          <w:i/>
          <w:iCs/>
          <w:color w:val="000000"/>
          <w:sz w:val="27"/>
          <w:szCs w:val="27"/>
        </w:rPr>
        <w:t>Классный руководитель.</w:t>
      </w:r>
      <w:r w:rsidRPr="00F35920">
        <w:rPr>
          <w:rFonts w:ascii="Verdana" w:eastAsia="Times New Roman" w:hAnsi="Verdana" w:cs="Times New Roman"/>
          <w:b/>
          <w:bCs/>
          <w:color w:val="000000"/>
          <w:sz w:val="27"/>
        </w:rPr>
        <w:t> </w:t>
      </w:r>
      <w:r w:rsidRPr="00F3592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Еще одной из причин нарушения здоровья являются вредные привычки.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Вопрос классу: Какие еще вредные привычки негативно сказываются на здоровье?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(Примерные ответы учащиеся: курение, алкоголь, наркотики.)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 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i/>
          <w:iCs/>
          <w:color w:val="000000"/>
          <w:sz w:val="27"/>
          <w:szCs w:val="27"/>
        </w:rPr>
        <w:t>Есть такой анекдот.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Продавец табака расхваливает на ярмарке свой товар: "Покупайте табак, прекрасный табак! Мой табак не простой, а с секретом. От моего табака стариком не будешь, собака не укусит, вор в дом не залезет</w:t>
      </w:r>
      <w:proofErr w:type="gramStart"/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."</w:t>
      </w:r>
      <w:proofErr w:type="gramEnd"/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Один парень купил немного табака и начал расспрашивать продавца.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-А почему стариком не буду?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-Потому что до старости не доживешь.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-А почему собака не укусит?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-Так с палкой ведь будешь ходить.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-А почему вор в дом не залезет?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-Потому что всю ночь будешь кашлять.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Задание 3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Учащиеся разбиваются на три группы, каждая из которых представляет свой вариант антирекламы курения, алкоголизма, наркомании.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 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lastRenderedPageBreak/>
        <w:t>5.</w:t>
      </w:r>
      <w:r w:rsidRPr="00F35920">
        <w:rPr>
          <w:rFonts w:ascii="Verdana" w:eastAsia="Times New Roman" w:hAnsi="Verdana" w:cs="Times New Roman"/>
          <w:color w:val="000000"/>
          <w:sz w:val="27"/>
        </w:rPr>
        <w:t> </w:t>
      </w:r>
      <w:r w:rsidRPr="00F35920">
        <w:rPr>
          <w:rFonts w:ascii="Verdana" w:eastAsia="Times New Roman" w:hAnsi="Verdana" w:cs="Times New Roman"/>
          <w:i/>
          <w:iCs/>
          <w:color w:val="000000"/>
          <w:sz w:val="27"/>
          <w:szCs w:val="27"/>
        </w:rPr>
        <w:t>Классный руководитель.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Для того чтобы изменить существующую ситуацию, не нужно увеличивать количество медицинских учреждений, а каждому необходимо стараться узнать как можно больше информации о здоровом образе жизни и, соблюдая его правила, сохранять свое здоровье.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Молодым людям вашего возраста кажется, что ресурс их здоровья неограничен. К сожалению, это ошибка. Однозначно верными направлениями на</w:t>
      </w:r>
      <w:r w:rsidR="003E33AC">
        <w:rPr>
          <w:rFonts w:ascii="Verdana" w:eastAsia="Times New Roman" w:hAnsi="Verdana" w:cs="Times New Roman"/>
          <w:color w:val="000000"/>
          <w:sz w:val="27"/>
          <w:szCs w:val="27"/>
        </w:rPr>
        <w:t xml:space="preserve"> </w:t>
      </w:r>
      <w:r w:rsidRPr="00F3592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пути, ведущем к сохранению здоровья</w:t>
      </w:r>
      <w:r w:rsidRPr="00F35920">
        <w:rPr>
          <w:rFonts w:ascii="Verdana" w:eastAsia="Times New Roman" w:hAnsi="Verdana" w:cs="Times New Roman"/>
          <w:b/>
          <w:bCs/>
          <w:color w:val="000000"/>
          <w:sz w:val="27"/>
        </w:rPr>
        <w:t> </w:t>
      </w: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каждого, являются: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приложение усилий к сохранению здоровья;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получение знаний об основах здорового образа жизни;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желание быть здоровым;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бережное и уважительное отношение к себе и людям.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Задание 3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Учащиеся разбиваются на шесть групп, каждая из которых представляет свой рецепт здоровья (привести жизненные ситуации которые способствуют сохранению здоровья по направлениям: правильный отдых, двигательная активность, умение правильно одеваться (по погоде), рациональное питание, закаливание, полноценный сон)</w:t>
      </w:r>
      <w:proofErr w:type="gramStart"/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 xml:space="preserve"> .</w:t>
      </w:r>
      <w:proofErr w:type="gramEnd"/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 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23975" cy="1371600"/>
            <wp:effectExtent l="19050" t="0" r="9525" b="0"/>
            <wp:wrapSquare wrapText="bothSides"/>
            <wp:docPr id="10" name="Рисунок 3" descr="http://sotvorisebyasam6.narod.ru/images/p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otvorisebyasam6.narod.ru/images/p_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5920">
        <w:rPr>
          <w:rFonts w:ascii="Verdana" w:eastAsia="Times New Roman" w:hAnsi="Verdana" w:cs="Times New Roman"/>
          <w:b/>
          <w:bCs/>
          <w:color w:val="000000"/>
          <w:sz w:val="27"/>
          <w:szCs w:val="27"/>
          <w:u w:val="single"/>
        </w:rPr>
        <w:t>Памятка классному руководителю.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Первый рецепт здоровья</w:t>
      </w:r>
      <w:r w:rsidRPr="00F35920">
        <w:rPr>
          <w:rFonts w:ascii="Verdana" w:eastAsia="Times New Roman" w:hAnsi="Verdana" w:cs="Times New Roman"/>
          <w:b/>
          <w:bCs/>
          <w:color w:val="000000"/>
          <w:sz w:val="27"/>
        </w:rPr>
        <w:t> </w:t>
      </w: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Правильный отдых – это прогулки, занятия спортом, творческая деятельность, посещение культурно-массовых мероприятий, походы, путешествия и т. д.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Второй рецепт здоровья</w:t>
      </w:r>
      <w:r w:rsidRPr="00F35920">
        <w:rPr>
          <w:rFonts w:ascii="Verdana" w:eastAsia="Times New Roman" w:hAnsi="Verdana" w:cs="Times New Roman"/>
          <w:color w:val="000000"/>
          <w:sz w:val="27"/>
        </w:rPr>
        <w:t> </w:t>
      </w: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– двигательная активность. Двигательная активность благотворно влияет на становление и развитие всех функций центральной нервной системы: силу, подвижность и уравновешенность нервных процессов.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 xml:space="preserve">Систематические тренировки делают мышцы сильнее, а организм – более приспособленным к условиям внешней среды. Под влиянием мышечных нагрузок совершенствуется система кровообращения, увеличивается частота дыхания, углубляется вдох, усиливается выдох, улучшается вентиляционная способность легких. Люди, регулярно занимающиеся физической культурой и спортом, имеют преимущества перед малоподвижными членами нашего общества: они лучше </w:t>
      </w: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lastRenderedPageBreak/>
        <w:t>выглядят, здоровее психически, менее подвержены стрессу и усталости, лучше спят, у них меньше проблем со здоровьем.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Третий рецепт здоровья</w:t>
      </w:r>
      <w:r w:rsidRPr="00F35920">
        <w:rPr>
          <w:rFonts w:ascii="Verdana" w:eastAsia="Times New Roman" w:hAnsi="Verdana" w:cs="Times New Roman"/>
          <w:color w:val="000000"/>
          <w:sz w:val="27"/>
        </w:rPr>
        <w:t> </w:t>
      </w: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– умение правильно одеваться.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Правильно одеваться, значит одеваться с учетом температурного режима, в котором вы будете находиться. В теплом помещении нужно быть легко одетым, иначе вы будете чувствовать себя некомфортно. Перегрев может привести к повышению давления и головным болям. Частые перегревы становятся причиной нарушения терморегуляции организма. Зимой, напротив, стоит утеплиться. Помните, что если человек мерзнет, то ослабевает его иммунитет, и это приводит к простудным заболеваниям.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Четвертый рецепт здоровья</w:t>
      </w:r>
      <w:r w:rsidRPr="00F35920">
        <w:rPr>
          <w:rFonts w:ascii="Verdana" w:eastAsia="Times New Roman" w:hAnsi="Verdana" w:cs="Times New Roman"/>
          <w:color w:val="000000"/>
          <w:sz w:val="27"/>
        </w:rPr>
        <w:t> </w:t>
      </w: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– рациональное питание. Рациональное питание следует рассматривать как фактор продления активного периода жизнедеятельности.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Принципы рационального питания таковы: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76425" cy="1371600"/>
            <wp:effectExtent l="19050" t="0" r="9525" b="0"/>
            <wp:wrapSquare wrapText="bothSides"/>
            <wp:docPr id="9" name="Рисунок 4" descr="http://sotvorisebyasam6.narod.ru/images/p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tvorisebyasam6.narod.ru/images/p_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Энергетическая ценность продуктов должна соответствовать энергетическим затратам организма.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Химический состав пищи должен удовлетворять физиологическим потребностям организма.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Пища должна быть максимально разнообразной. Некоторые считают, что витамины содержатся только во фруктах, соках, овощах, но это заблуждение. Каждый продукт: мясо, рыба, хлеб, крупы, орехи, молочные изделия и др. -  богаты витаминами и микроэлементами, необходимыми для нормального функционирования организма.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Нужно соблюдать режим питания. Режим – это регулярность чередования приемов пищи. Правильнее кушать понемногу, но 5–6 раз в сутки.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Необходимо полностью отказаться от употребления спиртных напитков.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Соблюдение рекомендаций по рациональному питанию повысит устойчивость организма к различным вредным воздействиям окружающей среды и снизит вероятность приобретения неинфекционных хронических заболеваний.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lastRenderedPageBreak/>
        <w:t>Используя данные рекомендации, на 90% можно будет избежать неблагоприятного воздействия пищи на здоровье и обрести стройную фигуру.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</w:rPr>
        <w:drawing>
          <wp:anchor distT="0" distB="0" distL="0" distR="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0150" cy="1190625"/>
            <wp:effectExtent l="19050" t="0" r="0" b="0"/>
            <wp:wrapSquare wrapText="bothSides"/>
            <wp:docPr id="8" name="Рисунок 5" descr="http://sotvorisebyasam6.narod.ru/images/p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otvorisebyasam6.narod.ru/images/p_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592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Пятый рецепт здоровья</w:t>
      </w:r>
      <w:r w:rsidRPr="00F35920">
        <w:rPr>
          <w:rFonts w:ascii="Verdana" w:eastAsia="Times New Roman" w:hAnsi="Verdana" w:cs="Times New Roman"/>
          <w:color w:val="000000"/>
          <w:sz w:val="27"/>
        </w:rPr>
        <w:t> </w:t>
      </w: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– закаливание. Закаливание – это система процедур, которые повышают сопротивляемость организма неблагоприятным воздействиям внешней среды, способствуют выработке условно рефлекторных реакций терморегуляции с целью ее совершенствования. Закаливание – это своего рода тренировка защитных сил организма, их подготовка к своевременной мобилизации. Основным средством закаливания является вода.  С ее помощью можно совершать обтирания, обливание, купание, принимать контрастный душ. Хождение в теплое время босиком по траве – это тоже вид закаливания. В сочетании с физическими упражнениями эффективность закаливающих процедур повышается.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Шестой рецепт здоровья</w:t>
      </w:r>
      <w:r w:rsidRPr="00F35920">
        <w:rPr>
          <w:rFonts w:ascii="Verdana" w:eastAsia="Times New Roman" w:hAnsi="Verdana" w:cs="Times New Roman"/>
          <w:color w:val="000000"/>
          <w:sz w:val="27"/>
        </w:rPr>
        <w:t> </w:t>
      </w: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– полноценный сон. Полноценный сон  не только необходимое условие здорового существования, но и показатель здоровья. "Идеальным" сном следует считать такой, при котором процесс засыпания протекает быстро, а его продолжительность и глубина достаточны для обеспечения хорошего самочувствия и бодрости после пробуждения.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Однако ученые бьют тревогу – с каждым годом число людей, которые по ночам не могут уснуть, растет! Поэтому я хочу дать вам несколько советов для того, чтобы вы быстро засыпали и хорошо отдохнули за ночь.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Придя домой после напряженного дня, съешьте легкий ужин. Всем известно, что плотный ужин помешает сну, и вы проворочаетесь всю ночь. После ужина должно пройти не менее 3-х ч, прежде чем вы ляжете спать.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</w:rPr>
        <w:drawing>
          <wp:anchor distT="0" distB="0" distL="0" distR="0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76350" cy="1209675"/>
            <wp:effectExtent l="19050" t="0" r="0" b="0"/>
            <wp:wrapSquare wrapText="bothSides"/>
            <wp:docPr id="6" name="Рисунок 6" descr="http://sotvorisebyasam6.narod.ru/images/p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otvorisebyasam6.narod.ru/images/p_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Ни в коем случае не пейте тонизирующие напитки (чай, кофе, апельсиновый сок), поскольку они действуют возбуждающе на нервную систему.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После ужина займитесь любимым делом, хотя бы полчаса. Посмотрите телевизор, почитайте книгу, послушайте музыку и просто расслабьтесь.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Ложиться желательно не позднее 22 ч.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В спальне обязательно должен быть свежий воздух.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 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 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lastRenderedPageBreak/>
        <w:t>6. </w:t>
      </w:r>
      <w:r w:rsidRPr="00F35920">
        <w:rPr>
          <w:rFonts w:ascii="Verdana" w:eastAsia="Times New Roman" w:hAnsi="Verdana" w:cs="Times New Roman"/>
          <w:b/>
          <w:bCs/>
          <w:color w:val="000000"/>
          <w:sz w:val="27"/>
        </w:rPr>
        <w:t> </w:t>
      </w:r>
      <w:r w:rsidRPr="00F35920">
        <w:rPr>
          <w:rFonts w:ascii="Verdana" w:eastAsia="Times New Roman" w:hAnsi="Verdana" w:cs="Times New Roman"/>
          <w:i/>
          <w:iCs/>
          <w:color w:val="000000"/>
          <w:sz w:val="27"/>
          <w:szCs w:val="27"/>
        </w:rPr>
        <w:t>Классный руководитель. Заключительное слово.</w:t>
      </w:r>
      <w:r w:rsidRPr="00F35920">
        <w:rPr>
          <w:rFonts w:ascii="Verdana" w:eastAsia="Times New Roman" w:hAnsi="Verdana" w:cs="Times New Roman"/>
          <w:i/>
          <w:iCs/>
          <w:color w:val="000000"/>
          <w:sz w:val="27"/>
        </w:rPr>
        <w:t> </w:t>
      </w: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Решай сегодня, каким ты будешь завтра!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Природа создала всё, чтобы человек был счастлив.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Деревья, яркое солнце, чистую воду, плодородную почву.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И нас, людей, сильных, красивых, здоровых, разумных. Человек рождается для счастья, и, кажется, нет места в его душе для злого духа и низменного порока.</w:t>
      </w:r>
    </w:p>
    <w:p w:rsidR="00F35920" w:rsidRPr="00F35920" w:rsidRDefault="00F35920" w:rsidP="00F35920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35920">
        <w:rPr>
          <w:rFonts w:ascii="Verdana" w:eastAsia="Times New Roman" w:hAnsi="Verdana" w:cs="Times New Roman"/>
          <w:color w:val="000000"/>
          <w:sz w:val="27"/>
          <w:szCs w:val="27"/>
        </w:rPr>
        <w:t>Знайте, что главное слагаемое успеха – это то, что вы действительно захотите испытать счастье дышать свободно. Здоровья Вам!</w:t>
      </w:r>
    </w:p>
    <w:p w:rsidR="00F15D52" w:rsidRPr="00E454CC" w:rsidRDefault="00F15D52" w:rsidP="00F15D52">
      <w:pPr>
        <w:spacing w:before="105" w:after="105" w:line="240" w:lineRule="auto"/>
        <w:ind w:firstLine="450"/>
        <w:jc w:val="both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AD3254" w:rsidRDefault="00AD3254"/>
    <w:sectPr w:rsidR="00AD3254" w:rsidSect="00AD3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D68B0"/>
    <w:multiLevelType w:val="multilevel"/>
    <w:tmpl w:val="D0583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596974"/>
    <w:multiLevelType w:val="multilevel"/>
    <w:tmpl w:val="97C03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D52"/>
    <w:rsid w:val="00301B85"/>
    <w:rsid w:val="003E33AC"/>
    <w:rsid w:val="005877BA"/>
    <w:rsid w:val="008334B8"/>
    <w:rsid w:val="00AD3254"/>
    <w:rsid w:val="00BE0F32"/>
    <w:rsid w:val="00C762E2"/>
    <w:rsid w:val="00F15D52"/>
    <w:rsid w:val="00F3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D5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pcenter">
    <w:name w:val="p_center"/>
    <w:basedOn w:val="a"/>
    <w:rsid w:val="00F3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359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8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2013-08-31T15:52:00Z</dcterms:created>
  <dcterms:modified xsi:type="dcterms:W3CDTF">2014-05-15T03:55:00Z</dcterms:modified>
</cp:coreProperties>
</file>