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B0" w:rsidRPr="00F70EB0" w:rsidRDefault="00F70EB0" w:rsidP="005B289B">
      <w:pPr>
        <w:ind w:left="1440"/>
        <w:jc w:val="center"/>
        <w:rPr>
          <w:b/>
          <w:bCs/>
        </w:rPr>
      </w:pPr>
      <w:bookmarkStart w:id="0" w:name="_GoBack"/>
      <w:r w:rsidRPr="00F70EB0">
        <w:rPr>
          <w:b/>
        </w:rPr>
        <w:t>Д</w:t>
      </w:r>
      <w:r w:rsidR="00405F7A">
        <w:rPr>
          <w:b/>
        </w:rPr>
        <w:t>иагностика развития воображения.</w:t>
      </w:r>
    </w:p>
    <w:bookmarkEnd w:id="0"/>
    <w:p w:rsidR="00F70EB0" w:rsidRPr="00F70EB0" w:rsidRDefault="00F70EB0" w:rsidP="00F70EB0">
      <w:pPr>
        <w:rPr>
          <w:b/>
          <w:bCs/>
        </w:rPr>
      </w:pPr>
      <w:r w:rsidRPr="00F70EB0">
        <w:rPr>
          <w:b/>
          <w:bCs/>
        </w:rPr>
        <w:t xml:space="preserve">Ссылка: </w:t>
      </w:r>
      <w:hyperlink r:id="rId6" w:tgtFrame="_blank" w:history="1">
        <w:proofErr w:type="spellStart"/>
        <w:r w:rsidRPr="00F70EB0">
          <w:rPr>
            <w:rStyle w:val="a3"/>
            <w:b/>
            <w:bCs/>
          </w:rPr>
          <w:t>adalin.mospsy.ru</w:t>
        </w:r>
      </w:hyperlink>
      <w:r w:rsidRPr="00F70EB0">
        <w:rPr>
          <w:b/>
          <w:bCs/>
        </w:rPr>
        <w:t>›</w:t>
      </w:r>
      <w:hyperlink r:id="rId7" w:tgtFrame="_blank" w:history="1">
        <w:r w:rsidRPr="00F70EB0">
          <w:rPr>
            <w:rStyle w:val="a3"/>
          </w:rPr>
          <w:t>Диагностика</w:t>
        </w:r>
        <w:proofErr w:type="spellEnd"/>
        <w:r w:rsidRPr="00F70EB0">
          <w:rPr>
            <w:rStyle w:val="a3"/>
            <w:b/>
            <w:bCs/>
          </w:rPr>
          <w:t xml:space="preserve"> </w:t>
        </w:r>
        <w:r w:rsidRPr="00F70EB0">
          <w:rPr>
            <w:rStyle w:val="a3"/>
          </w:rPr>
          <w:t>развития</w:t>
        </w:r>
      </w:hyperlink>
      <w:r w:rsidRPr="00F70EB0">
        <w:rPr>
          <w:b/>
          <w:bCs/>
        </w:rPr>
        <w:t>.</w:t>
      </w:r>
    </w:p>
    <w:p w:rsidR="00F70EB0" w:rsidRPr="00F70EB0" w:rsidRDefault="00F70EB0" w:rsidP="00F70EB0">
      <w:r w:rsidRPr="00F70EB0">
        <w:t>Предлагаемая игровая методика не только позволяет определить, насколько у ребенка развито воображение, но и яв</w:t>
      </w:r>
      <w:r>
        <w:t>ляется средством его развития. </w:t>
      </w:r>
      <w:r w:rsidRPr="00F70EB0">
        <w:br/>
      </w:r>
      <w:r w:rsidRPr="00F70EB0">
        <w:rPr>
          <w:b/>
          <w:bCs/>
        </w:rPr>
        <w:t>"Где чье место?"</w:t>
      </w:r>
      <w:r w:rsidRPr="00F70EB0">
        <w:br/>
        <w:t>Психологический смысл данной методики состоит в том, чтобы посмотреть, насколько ребенок сумеет проявить свое воображение в жестко заданной предметной ситуации: уйти от конкретности и реальности (например, от вопроса взрослого), смоделировать в уме всю ситуацию целиком (увидеть целое раньше частей) и перенести функции с одного объекта на другой.</w:t>
      </w:r>
      <w:r w:rsidRPr="00F70EB0">
        <w:br/>
      </w:r>
      <w:r w:rsidRPr="00F70EB0">
        <w:rPr>
          <w:b/>
          <w:bCs/>
        </w:rPr>
        <w:t>Стимульный материал.</w:t>
      </w:r>
      <w:r w:rsidRPr="00F70EB0">
        <w:br/>
        <w:t>Для проведения этой методики-игры подойдет любая сюжетная картинка, правда, с некоторыми особенностями. Вот пример такой картинки (рис.1).</w:t>
      </w:r>
      <w:r w:rsidRPr="00F70EB0">
        <w:rPr>
          <w:b/>
        </w:rPr>
        <w:t xml:space="preserve"> </w:t>
      </w:r>
    </w:p>
    <w:p w:rsidR="00F70EB0" w:rsidRPr="00F70EB0" w:rsidRDefault="00F70EB0" w:rsidP="00F70EB0">
      <w:r w:rsidRPr="00F70EB0">
        <w:t>Около всех изображенных предметов расположены пустые кружочки. Для игры также понадобятся такие же по величине кружочки, но уже с нарисованными на них фигурками (рис. 2). Все изображенные в кружочках фигурки имеют свое определенное место на картинке.</w:t>
      </w:r>
    </w:p>
    <w:p w:rsidR="00F70EB0" w:rsidRDefault="00F70EB0" w:rsidP="00F70EB0">
      <w:r w:rsidRPr="00F70EB0">
        <w:rPr>
          <w:b/>
          <w:bCs/>
        </w:rPr>
        <w:t>Игровое задание.</w:t>
      </w:r>
      <w:r w:rsidRPr="00F70EB0">
        <w:br/>
        <w:t>Взрослый просит ребенка внимательно рассмотреть рисунок и поставить кружочки в "необычные" места, а затем объяснить, почему они там оказались. </w:t>
      </w:r>
      <w:r w:rsidRPr="00F70EB0">
        <w:br/>
      </w:r>
    </w:p>
    <w:p w:rsidR="00F70EB0" w:rsidRDefault="00F70EB0" w:rsidP="00F70EB0"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6050" cy="3711634"/>
            <wp:effectExtent l="0" t="0" r="8890" b="3175"/>
            <wp:docPr id="1" name="Рисунок 1" descr="творческие способности, во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ворческие способности, во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901" cy="371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B0" w:rsidRDefault="00F70EB0" w:rsidP="00F70EB0"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03940" cy="1008448"/>
            <wp:effectExtent l="0" t="0" r="0" b="1270"/>
            <wp:docPr id="2" name="Рисунок 2" descr="творческие способности, во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ворческие способности, во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779" cy="100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90C7A"/>
    <w:multiLevelType w:val="multilevel"/>
    <w:tmpl w:val="899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AA"/>
    <w:rsid w:val="00405F7A"/>
    <w:rsid w:val="00435CAA"/>
    <w:rsid w:val="004F3C68"/>
    <w:rsid w:val="005B289B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E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E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adalin.mospsy.ru/l_01_00/l_01_05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alin.mosps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2014-11-16T20:08:00Z</dcterms:created>
  <dcterms:modified xsi:type="dcterms:W3CDTF">2014-11-16T20:10:00Z</dcterms:modified>
</cp:coreProperties>
</file>