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32" w:rsidRDefault="00B92145">
      <w:pPr>
        <w:rPr>
          <w:b/>
          <w:bCs/>
        </w:rPr>
      </w:pPr>
      <w:r w:rsidRPr="00B92145">
        <w:rPr>
          <w:b/>
          <w:bCs/>
        </w:rPr>
        <w:t>«Безопасность ребенка в повседневной жизни»</w:t>
      </w:r>
      <w:r>
        <w:rPr>
          <w:b/>
          <w:bCs/>
        </w:rPr>
        <w:t xml:space="preserve"> (Слайд 1)</w:t>
      </w:r>
    </w:p>
    <w:p w:rsidR="00B92145" w:rsidRDefault="00B92145" w:rsidP="00B92145">
      <w:r w:rsidRPr="00B92145">
        <w:tab/>
      </w:r>
      <w:r>
        <w:t>Миссия взрослого человека – дать элементарные знания основ безопасности своему ребенку. (Слайд 2)</w:t>
      </w:r>
    </w:p>
    <w:p w:rsidR="00B92145" w:rsidRPr="00B92145" w:rsidRDefault="00B92145" w:rsidP="00B92145">
      <w:r w:rsidRPr="00B92145">
        <w:rPr>
          <w:b/>
          <w:bCs/>
          <w:i/>
          <w:iCs/>
        </w:rPr>
        <w:t xml:space="preserve">Безопасность детей дома. </w:t>
      </w:r>
      <w:r w:rsidRPr="00B92145">
        <w:t>На электрические розетки нужно поставить </w:t>
      </w:r>
      <w:r w:rsidRPr="00B92145">
        <w:rPr>
          <w:b/>
          <w:bCs/>
        </w:rPr>
        <w:t>защитные заглушки.</w:t>
      </w:r>
      <w:r w:rsidRPr="00B92145">
        <w:t xml:space="preserve"> </w:t>
      </w:r>
      <w:r>
        <w:t>(Слайд 3)</w:t>
      </w:r>
    </w:p>
    <w:p w:rsidR="00B92145" w:rsidRPr="00B92145" w:rsidRDefault="00B92145" w:rsidP="00B92145">
      <w:r w:rsidRPr="00B92145">
        <w:rPr>
          <w:b/>
          <w:bCs/>
        </w:rPr>
        <w:t>Мебельные углы</w:t>
      </w:r>
      <w:r>
        <w:t>.</w:t>
      </w:r>
      <w:r w:rsidRPr="00B92145">
        <w:t xml:space="preserve">    Необходимо прикрепить на выступающие углы мебели </w:t>
      </w:r>
      <w:r w:rsidRPr="00B92145">
        <w:rPr>
          <w:b/>
          <w:bCs/>
        </w:rPr>
        <w:t>защитные уголки.</w:t>
      </w:r>
      <w:r w:rsidRPr="00B92145">
        <w:t xml:space="preserve"> </w:t>
      </w:r>
      <w:r>
        <w:t>(Слайд 4)</w:t>
      </w:r>
    </w:p>
    <w:p w:rsidR="00B92145" w:rsidRPr="00B92145" w:rsidRDefault="00B92145" w:rsidP="00B92145">
      <w:pPr>
        <w:rPr>
          <w:b/>
          <w:bCs/>
        </w:rPr>
      </w:pPr>
      <w:r w:rsidRPr="00B92145">
        <w:rPr>
          <w:b/>
          <w:bCs/>
        </w:rPr>
        <w:t>Окна</w:t>
      </w:r>
      <w:r>
        <w:rPr>
          <w:b/>
          <w:bCs/>
        </w:rPr>
        <w:t xml:space="preserve">. </w:t>
      </w:r>
      <w:r w:rsidRPr="00B92145">
        <w:rPr>
          <w:b/>
          <w:bCs/>
        </w:rPr>
        <w:t xml:space="preserve">Необходимо установите блокираторы на окна. </w:t>
      </w:r>
      <w:r>
        <w:t>(Слайд 5)</w:t>
      </w:r>
    </w:p>
    <w:p w:rsidR="00B92145" w:rsidRPr="00B92145" w:rsidRDefault="00B92145" w:rsidP="00B92145">
      <w:pPr>
        <w:rPr>
          <w:b/>
          <w:bCs/>
        </w:rPr>
      </w:pPr>
      <w:r w:rsidRPr="00B92145">
        <w:rPr>
          <w:b/>
          <w:bCs/>
        </w:rPr>
        <w:t>Двери</w:t>
      </w:r>
      <w:r>
        <w:rPr>
          <w:b/>
          <w:bCs/>
        </w:rPr>
        <w:t xml:space="preserve">. </w:t>
      </w:r>
      <w:r w:rsidRPr="00B92145">
        <w:rPr>
          <w:b/>
          <w:bCs/>
        </w:rPr>
        <w:t xml:space="preserve">Можно установить на двери специальные защитные дверные амортизаторы. </w:t>
      </w:r>
      <w:r>
        <w:t>(Слайд 6)</w:t>
      </w:r>
    </w:p>
    <w:p w:rsidR="00B92145" w:rsidRPr="00B92145" w:rsidRDefault="00B92145" w:rsidP="00B92145">
      <w:r w:rsidRPr="00B92145">
        <w:rPr>
          <w:b/>
          <w:bCs/>
        </w:rPr>
        <w:t>Кухонная территория</w:t>
      </w:r>
      <w:r>
        <w:t xml:space="preserve">. </w:t>
      </w:r>
      <w:r w:rsidRPr="00B92145">
        <w:rPr>
          <w:b/>
          <w:bCs/>
        </w:rPr>
        <w:t xml:space="preserve">Ни в коем случае не оставляйте ребёнка одного на кухне. </w:t>
      </w:r>
      <w:r>
        <w:t>(Слайд 7)</w:t>
      </w:r>
    </w:p>
    <w:p w:rsidR="00B92145" w:rsidRPr="00B92145" w:rsidRDefault="00B92145" w:rsidP="00B92145">
      <w:pPr>
        <w:rPr>
          <w:b/>
          <w:bCs/>
        </w:rPr>
      </w:pPr>
      <w:r w:rsidRPr="00B92145">
        <w:rPr>
          <w:b/>
          <w:bCs/>
        </w:rPr>
        <w:t>Лекарства</w:t>
      </w:r>
      <w:r>
        <w:rPr>
          <w:b/>
          <w:bCs/>
        </w:rPr>
        <w:t xml:space="preserve">. </w:t>
      </w:r>
      <w:r w:rsidRPr="00B92145">
        <w:rPr>
          <w:b/>
          <w:bCs/>
        </w:rPr>
        <w:t xml:space="preserve">Только взрослые должны иметь доступ к лекарственным средствам. </w:t>
      </w:r>
      <w:r>
        <w:t>(Слайд 8)</w:t>
      </w:r>
    </w:p>
    <w:p w:rsidR="00B92145" w:rsidRPr="00B92145" w:rsidRDefault="00B92145" w:rsidP="00B92145">
      <w:r w:rsidRPr="00B92145">
        <w:rPr>
          <w:b/>
          <w:bCs/>
        </w:rPr>
        <w:t>Безопасность ребенка на улице.</w:t>
      </w:r>
      <w:r>
        <w:t xml:space="preserve"> </w:t>
      </w:r>
      <w:r w:rsidRPr="00B92145">
        <w:t xml:space="preserve">С самого раннего возраста ребенка необходимо знакомить с правилами дорожного движения. </w:t>
      </w:r>
      <w:r>
        <w:t>(Слайд 9)</w:t>
      </w:r>
    </w:p>
    <w:p w:rsidR="00B92145" w:rsidRPr="00B92145" w:rsidRDefault="00B92145" w:rsidP="00B92145">
      <w:r w:rsidRPr="00B92145">
        <w:rPr>
          <w:b/>
          <w:bCs/>
        </w:rPr>
        <w:t>Безопасность в общении с посторонними.</w:t>
      </w:r>
      <w:r w:rsidRPr="00B92145">
        <w:t xml:space="preserve"> Ребенок должен отчетливо понимать, что при разговоре с прохожими нужно быть очень </w:t>
      </w:r>
      <w:proofErr w:type="gramStart"/>
      <w:r w:rsidRPr="00B92145">
        <w:t>осторожны</w:t>
      </w:r>
      <w:proofErr w:type="gramEnd"/>
      <w:r w:rsidRPr="00B92145">
        <w:t xml:space="preserve"> и никаких подробностей не рассказывать. </w:t>
      </w:r>
      <w:r w:rsidRPr="00B92145">
        <w:rPr>
          <w:b/>
          <w:bCs/>
        </w:rPr>
        <w:t>Ребенок должен однозначно отвечать - «Родители мне не разрешают разговаривать с незнакомыми людьми</w:t>
      </w:r>
      <w:proofErr w:type="gramStart"/>
      <w:r w:rsidRPr="00B92145">
        <w:rPr>
          <w:b/>
          <w:bCs/>
        </w:rPr>
        <w:t xml:space="preserve">.» </w:t>
      </w:r>
      <w:r>
        <w:t>(</w:t>
      </w:r>
      <w:proofErr w:type="gramEnd"/>
      <w:r>
        <w:t>Слайд 10)</w:t>
      </w:r>
    </w:p>
    <w:p w:rsidR="00000000" w:rsidRPr="00B92145" w:rsidRDefault="009E5102" w:rsidP="00B92145">
      <w:pPr>
        <w:numPr>
          <w:ilvl w:val="0"/>
          <w:numId w:val="1"/>
        </w:numPr>
      </w:pPr>
      <w:r w:rsidRPr="00B92145">
        <w:t xml:space="preserve">Все потенциально опасные места в доме должны быть максимально защищены </w:t>
      </w:r>
    </w:p>
    <w:p w:rsidR="00000000" w:rsidRPr="00B92145" w:rsidRDefault="009E5102" w:rsidP="00B92145">
      <w:pPr>
        <w:numPr>
          <w:ilvl w:val="0"/>
          <w:numId w:val="1"/>
        </w:numPr>
      </w:pPr>
      <w:r w:rsidRPr="00B92145">
        <w:t xml:space="preserve">Нельзя никогда оставлять маленького ребенка наедине с потенциально опасными предметами </w:t>
      </w:r>
    </w:p>
    <w:p w:rsidR="00000000" w:rsidRPr="00B92145" w:rsidRDefault="009E5102" w:rsidP="00B92145">
      <w:pPr>
        <w:numPr>
          <w:ilvl w:val="0"/>
          <w:numId w:val="1"/>
        </w:numPr>
      </w:pPr>
      <w:r w:rsidRPr="00B92145">
        <w:t xml:space="preserve">Всегда четко разъясняйте детям основы правил безопасности </w:t>
      </w:r>
      <w:r w:rsidR="00B92145">
        <w:t>(Слайд 11)</w:t>
      </w:r>
    </w:p>
    <w:p w:rsidR="00B92145" w:rsidRPr="00B92145" w:rsidRDefault="00B92145" w:rsidP="00B92145">
      <w:pPr>
        <w:spacing w:before="240"/>
      </w:pPr>
      <w:r w:rsidRPr="00B92145">
        <w:rPr>
          <w:b/>
          <w:bCs/>
          <w:i/>
          <w:iCs/>
        </w:rPr>
        <w:t xml:space="preserve">Безопасность ребенка – это не только воспитательный процесс, а целый комплекс мер, способствующих ребенку полноценно развиваться. </w:t>
      </w:r>
      <w:r>
        <w:t>(Слайд 12)</w:t>
      </w:r>
    </w:p>
    <w:p w:rsidR="00B92145" w:rsidRPr="00B92145" w:rsidRDefault="00B92145" w:rsidP="00B92145"/>
    <w:p w:rsidR="00B92145" w:rsidRPr="00B92145" w:rsidRDefault="00B92145" w:rsidP="00B92145"/>
    <w:p w:rsidR="00B92145" w:rsidRDefault="00B92145"/>
    <w:sectPr w:rsidR="00B92145" w:rsidSect="00F0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02E2"/>
    <w:multiLevelType w:val="hybridMultilevel"/>
    <w:tmpl w:val="8F52BD8C"/>
    <w:lvl w:ilvl="0" w:tplc="36A23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C0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A7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EA5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5AD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AC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7E0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03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567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004DB6"/>
    <w:multiLevelType w:val="hybridMultilevel"/>
    <w:tmpl w:val="B40CE176"/>
    <w:lvl w:ilvl="0" w:tplc="0BC25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302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14D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2D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B24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07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E1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085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869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9F783C"/>
    <w:multiLevelType w:val="hybridMultilevel"/>
    <w:tmpl w:val="E5C41294"/>
    <w:lvl w:ilvl="0" w:tplc="40160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46F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D80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E9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9E0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304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AB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A0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5AA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92145"/>
    <w:rsid w:val="009E5102"/>
    <w:rsid w:val="00B92145"/>
    <w:rsid w:val="00F0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2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5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1228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2014-06-26T18:00:00Z</dcterms:created>
  <dcterms:modified xsi:type="dcterms:W3CDTF">2014-06-26T18:00:00Z</dcterms:modified>
</cp:coreProperties>
</file>