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E5" w:rsidRPr="008810E5" w:rsidRDefault="008810E5" w:rsidP="00A7555D">
      <w:pPr>
        <w:shd w:val="clear" w:color="auto" w:fill="FFFFFF"/>
        <w:spacing w:after="0" w:line="193" w:lineRule="atLeast"/>
        <w:jc w:val="center"/>
        <w:rPr>
          <w:rFonts w:ascii="Times New Roman" w:eastAsia="Times New Roman" w:hAnsi="Times New Roman" w:cs="Times New Roman"/>
          <w:bCs/>
          <w:color w:val="444444"/>
          <w:sz w:val="24"/>
          <w:szCs w:val="24"/>
        </w:rPr>
      </w:pPr>
      <w:r>
        <w:rPr>
          <w:rFonts w:ascii="Times New Roman" w:eastAsia="Times New Roman" w:hAnsi="Times New Roman" w:cs="Times New Roman"/>
          <w:bCs/>
          <w:color w:val="444444"/>
          <w:sz w:val="24"/>
          <w:szCs w:val="24"/>
        </w:rPr>
        <w:t>М</w:t>
      </w:r>
      <w:r w:rsidRPr="008810E5">
        <w:rPr>
          <w:rFonts w:ascii="Times New Roman" w:eastAsia="Times New Roman" w:hAnsi="Times New Roman" w:cs="Times New Roman"/>
          <w:bCs/>
          <w:color w:val="444444"/>
          <w:sz w:val="24"/>
          <w:szCs w:val="24"/>
        </w:rPr>
        <w:t>униц</w:t>
      </w:r>
      <w:r>
        <w:rPr>
          <w:rFonts w:ascii="Times New Roman" w:eastAsia="Times New Roman" w:hAnsi="Times New Roman" w:cs="Times New Roman"/>
          <w:bCs/>
          <w:color w:val="444444"/>
          <w:sz w:val="24"/>
          <w:szCs w:val="24"/>
        </w:rPr>
        <w:t xml:space="preserve">ипальное бюджетное общеобразовательное учреждение «Средняя </w:t>
      </w:r>
      <w:r>
        <w:rPr>
          <w:rFonts w:ascii="Times New Roman" w:eastAsia="Times New Roman" w:hAnsi="Times New Roman" w:cs="Times New Roman"/>
          <w:bCs/>
          <w:color w:val="444444"/>
          <w:sz w:val="24"/>
          <w:szCs w:val="24"/>
        </w:rPr>
        <w:t>общеобразовательн</w:t>
      </w:r>
      <w:r>
        <w:rPr>
          <w:rFonts w:ascii="Times New Roman" w:eastAsia="Times New Roman" w:hAnsi="Times New Roman" w:cs="Times New Roman"/>
          <w:bCs/>
          <w:color w:val="444444"/>
          <w:sz w:val="24"/>
          <w:szCs w:val="24"/>
        </w:rPr>
        <w:t>ая школа №6» дошкольные группы</w:t>
      </w:r>
    </w:p>
    <w:p w:rsidR="008810E5" w:rsidRDefault="008810E5" w:rsidP="00A7555D">
      <w:pPr>
        <w:shd w:val="clear" w:color="auto" w:fill="FFFFFF"/>
        <w:spacing w:after="0" w:line="193" w:lineRule="atLeast"/>
        <w:jc w:val="center"/>
        <w:rPr>
          <w:rFonts w:ascii="Times New Roman" w:eastAsia="Times New Roman" w:hAnsi="Times New Roman" w:cs="Times New Roman"/>
          <w:b/>
          <w:bCs/>
          <w:color w:val="444444"/>
          <w:sz w:val="28"/>
          <w:szCs w:val="28"/>
        </w:rPr>
      </w:pPr>
    </w:p>
    <w:p w:rsidR="008810E5" w:rsidRDefault="008810E5" w:rsidP="00A7555D">
      <w:pPr>
        <w:shd w:val="clear" w:color="auto" w:fill="FFFFFF"/>
        <w:spacing w:after="0" w:line="193" w:lineRule="atLeast"/>
        <w:jc w:val="center"/>
        <w:rPr>
          <w:rFonts w:ascii="Times New Roman" w:eastAsia="Times New Roman" w:hAnsi="Times New Roman" w:cs="Times New Roman"/>
          <w:b/>
          <w:bCs/>
          <w:color w:val="444444"/>
          <w:sz w:val="28"/>
          <w:szCs w:val="28"/>
        </w:rPr>
      </w:pPr>
    </w:p>
    <w:p w:rsidR="008810E5" w:rsidRDefault="008810E5" w:rsidP="00A7555D">
      <w:pPr>
        <w:shd w:val="clear" w:color="auto" w:fill="FFFFFF"/>
        <w:spacing w:after="0" w:line="193" w:lineRule="atLeast"/>
        <w:jc w:val="center"/>
        <w:rPr>
          <w:rFonts w:ascii="Times New Roman" w:eastAsia="Times New Roman" w:hAnsi="Times New Roman" w:cs="Times New Roman"/>
          <w:b/>
          <w:bCs/>
          <w:color w:val="444444"/>
          <w:sz w:val="28"/>
          <w:szCs w:val="28"/>
        </w:rPr>
      </w:pPr>
    </w:p>
    <w:p w:rsidR="008810E5" w:rsidRDefault="008810E5" w:rsidP="00A7555D">
      <w:pPr>
        <w:shd w:val="clear" w:color="auto" w:fill="FFFFFF"/>
        <w:spacing w:after="0" w:line="193" w:lineRule="atLeast"/>
        <w:jc w:val="center"/>
        <w:rPr>
          <w:rFonts w:ascii="Times New Roman" w:eastAsia="Times New Roman" w:hAnsi="Times New Roman" w:cs="Times New Roman"/>
          <w:b/>
          <w:bCs/>
          <w:color w:val="444444"/>
          <w:sz w:val="28"/>
          <w:szCs w:val="28"/>
        </w:rPr>
      </w:pPr>
    </w:p>
    <w:p w:rsidR="008810E5" w:rsidRDefault="008810E5" w:rsidP="00A7555D">
      <w:pPr>
        <w:shd w:val="clear" w:color="auto" w:fill="FFFFFF"/>
        <w:spacing w:after="0" w:line="193" w:lineRule="atLeast"/>
        <w:jc w:val="center"/>
        <w:rPr>
          <w:rFonts w:ascii="Times New Roman" w:eastAsia="Times New Roman" w:hAnsi="Times New Roman" w:cs="Times New Roman"/>
          <w:b/>
          <w:bCs/>
          <w:color w:val="444444"/>
          <w:sz w:val="28"/>
          <w:szCs w:val="28"/>
        </w:rPr>
      </w:pPr>
    </w:p>
    <w:p w:rsidR="008810E5" w:rsidRDefault="008810E5" w:rsidP="00A7555D">
      <w:pPr>
        <w:shd w:val="clear" w:color="auto" w:fill="FFFFFF"/>
        <w:spacing w:after="0" w:line="193" w:lineRule="atLeast"/>
        <w:jc w:val="center"/>
        <w:rPr>
          <w:rFonts w:ascii="Times New Roman" w:eastAsia="Times New Roman" w:hAnsi="Times New Roman" w:cs="Times New Roman"/>
          <w:b/>
          <w:bCs/>
          <w:color w:val="444444"/>
          <w:sz w:val="28"/>
          <w:szCs w:val="28"/>
        </w:rPr>
      </w:pPr>
    </w:p>
    <w:p w:rsidR="008810E5" w:rsidRDefault="008810E5" w:rsidP="00A7555D">
      <w:pPr>
        <w:shd w:val="clear" w:color="auto" w:fill="FFFFFF"/>
        <w:spacing w:after="0" w:line="193" w:lineRule="atLeast"/>
        <w:jc w:val="center"/>
        <w:rPr>
          <w:rFonts w:ascii="Times New Roman" w:eastAsia="Times New Roman" w:hAnsi="Times New Roman" w:cs="Times New Roman"/>
          <w:b/>
          <w:bCs/>
          <w:color w:val="444444"/>
          <w:sz w:val="28"/>
          <w:szCs w:val="28"/>
        </w:rPr>
      </w:pPr>
    </w:p>
    <w:p w:rsidR="008810E5" w:rsidRDefault="008810E5" w:rsidP="00A7555D">
      <w:pPr>
        <w:shd w:val="clear" w:color="auto" w:fill="FFFFFF"/>
        <w:spacing w:after="0" w:line="193" w:lineRule="atLeast"/>
        <w:jc w:val="center"/>
        <w:rPr>
          <w:rFonts w:ascii="Times New Roman" w:eastAsia="Times New Roman" w:hAnsi="Times New Roman" w:cs="Times New Roman"/>
          <w:b/>
          <w:bCs/>
          <w:color w:val="444444"/>
          <w:sz w:val="28"/>
          <w:szCs w:val="28"/>
        </w:rPr>
      </w:pPr>
    </w:p>
    <w:p w:rsidR="008810E5" w:rsidRDefault="008810E5" w:rsidP="00A7555D">
      <w:pPr>
        <w:shd w:val="clear" w:color="auto" w:fill="FFFFFF"/>
        <w:spacing w:after="0" w:line="193" w:lineRule="atLeast"/>
        <w:jc w:val="center"/>
        <w:rPr>
          <w:rFonts w:ascii="Times New Roman" w:eastAsia="Times New Roman" w:hAnsi="Times New Roman" w:cs="Times New Roman"/>
          <w:b/>
          <w:bCs/>
          <w:color w:val="444444"/>
          <w:sz w:val="28"/>
          <w:szCs w:val="28"/>
        </w:rPr>
      </w:pPr>
    </w:p>
    <w:p w:rsidR="008810E5" w:rsidRDefault="008810E5" w:rsidP="00A7555D">
      <w:pPr>
        <w:shd w:val="clear" w:color="auto" w:fill="FFFFFF"/>
        <w:spacing w:after="0" w:line="193" w:lineRule="atLeast"/>
        <w:jc w:val="center"/>
        <w:rPr>
          <w:rFonts w:ascii="Times New Roman" w:eastAsia="Times New Roman" w:hAnsi="Times New Roman" w:cs="Times New Roman"/>
          <w:b/>
          <w:bCs/>
          <w:color w:val="444444"/>
          <w:sz w:val="28"/>
          <w:szCs w:val="28"/>
        </w:rPr>
      </w:pPr>
    </w:p>
    <w:p w:rsidR="008810E5" w:rsidRDefault="008810E5" w:rsidP="00A7555D">
      <w:pPr>
        <w:shd w:val="clear" w:color="auto" w:fill="FFFFFF"/>
        <w:spacing w:after="0" w:line="193" w:lineRule="atLeast"/>
        <w:jc w:val="center"/>
        <w:rPr>
          <w:rFonts w:ascii="Times New Roman" w:eastAsia="Times New Roman" w:hAnsi="Times New Roman" w:cs="Times New Roman"/>
          <w:b/>
          <w:bCs/>
          <w:color w:val="444444"/>
          <w:sz w:val="28"/>
          <w:szCs w:val="28"/>
        </w:rPr>
      </w:pPr>
    </w:p>
    <w:p w:rsidR="008810E5" w:rsidRDefault="008810E5" w:rsidP="00A7555D">
      <w:pPr>
        <w:shd w:val="clear" w:color="auto" w:fill="FFFFFF"/>
        <w:spacing w:after="0" w:line="193" w:lineRule="atLeast"/>
        <w:jc w:val="center"/>
        <w:rPr>
          <w:rFonts w:ascii="Times New Roman" w:eastAsia="Times New Roman" w:hAnsi="Times New Roman" w:cs="Times New Roman"/>
          <w:b/>
          <w:bCs/>
          <w:color w:val="444444"/>
          <w:sz w:val="28"/>
          <w:szCs w:val="28"/>
        </w:rPr>
      </w:pPr>
    </w:p>
    <w:p w:rsidR="008810E5" w:rsidRDefault="008810E5" w:rsidP="00A7555D">
      <w:pPr>
        <w:shd w:val="clear" w:color="auto" w:fill="FFFFFF"/>
        <w:spacing w:after="0" w:line="193" w:lineRule="atLeast"/>
        <w:jc w:val="center"/>
        <w:rPr>
          <w:rFonts w:ascii="Times New Roman" w:eastAsia="Times New Roman" w:hAnsi="Times New Roman" w:cs="Times New Roman"/>
          <w:b/>
          <w:bCs/>
          <w:color w:val="444444"/>
          <w:sz w:val="28"/>
          <w:szCs w:val="28"/>
        </w:rPr>
      </w:pPr>
    </w:p>
    <w:p w:rsidR="008810E5" w:rsidRDefault="008810E5" w:rsidP="00A7555D">
      <w:pPr>
        <w:shd w:val="clear" w:color="auto" w:fill="FFFFFF"/>
        <w:spacing w:after="0" w:line="193" w:lineRule="atLeast"/>
        <w:jc w:val="center"/>
        <w:rPr>
          <w:rFonts w:ascii="Times New Roman" w:eastAsia="Times New Roman" w:hAnsi="Times New Roman" w:cs="Times New Roman"/>
          <w:b/>
          <w:bCs/>
          <w:color w:val="444444"/>
          <w:sz w:val="28"/>
          <w:szCs w:val="28"/>
        </w:rPr>
      </w:pPr>
    </w:p>
    <w:p w:rsidR="008810E5" w:rsidRDefault="008810E5" w:rsidP="00A7555D">
      <w:pPr>
        <w:shd w:val="clear" w:color="auto" w:fill="FFFFFF"/>
        <w:spacing w:after="0" w:line="193" w:lineRule="atLeast"/>
        <w:jc w:val="center"/>
        <w:rPr>
          <w:rFonts w:ascii="Times New Roman" w:eastAsia="Times New Roman" w:hAnsi="Times New Roman" w:cs="Times New Roman"/>
          <w:b/>
          <w:bCs/>
          <w:color w:val="444444"/>
          <w:sz w:val="28"/>
          <w:szCs w:val="28"/>
        </w:rPr>
      </w:pPr>
    </w:p>
    <w:p w:rsidR="008810E5" w:rsidRPr="00410706" w:rsidRDefault="008810E5" w:rsidP="008810E5">
      <w:pPr>
        <w:shd w:val="clear" w:color="auto" w:fill="FFFFFF"/>
        <w:spacing w:after="0" w:line="193" w:lineRule="atLeast"/>
        <w:jc w:val="center"/>
        <w:rPr>
          <w:rFonts w:ascii="Times New Roman" w:eastAsia="Times New Roman" w:hAnsi="Times New Roman" w:cs="Times New Roman"/>
          <w:color w:val="444444"/>
          <w:sz w:val="13"/>
          <w:szCs w:val="13"/>
        </w:rPr>
      </w:pPr>
      <w:r>
        <w:rPr>
          <w:rFonts w:ascii="Times New Roman" w:eastAsia="Times New Roman" w:hAnsi="Times New Roman" w:cs="Times New Roman"/>
          <w:b/>
          <w:bCs/>
          <w:color w:val="444444"/>
          <w:sz w:val="32"/>
        </w:rPr>
        <w:t>Семинар-практикум «Развитие творческих способностей у детей посредством театрализованной деятельности»</w:t>
      </w:r>
    </w:p>
    <w:p w:rsidR="008810E5" w:rsidRDefault="008810E5" w:rsidP="008810E5">
      <w:pPr>
        <w:rPr>
          <w:rFonts w:ascii="Times New Roman" w:eastAsia="Times New Roman" w:hAnsi="Times New Roman" w:cs="Times New Roman"/>
          <w:b/>
          <w:bCs/>
          <w:color w:val="444444"/>
          <w:sz w:val="32"/>
        </w:rPr>
      </w:pPr>
    </w:p>
    <w:p w:rsidR="008810E5" w:rsidRDefault="008810E5" w:rsidP="008810E5">
      <w:pPr>
        <w:rPr>
          <w:rFonts w:ascii="Times New Roman" w:eastAsia="Times New Roman" w:hAnsi="Times New Roman" w:cs="Times New Roman"/>
          <w:b/>
          <w:bCs/>
          <w:color w:val="444444"/>
          <w:sz w:val="32"/>
        </w:rPr>
      </w:pPr>
    </w:p>
    <w:p w:rsidR="008810E5" w:rsidRDefault="008810E5" w:rsidP="008810E5">
      <w:pPr>
        <w:rPr>
          <w:rFonts w:ascii="Times New Roman" w:eastAsia="Times New Roman" w:hAnsi="Times New Roman" w:cs="Times New Roman"/>
          <w:b/>
          <w:bCs/>
          <w:color w:val="444444"/>
          <w:sz w:val="32"/>
        </w:rPr>
      </w:pPr>
    </w:p>
    <w:p w:rsidR="008810E5" w:rsidRPr="008810E5" w:rsidRDefault="008810E5" w:rsidP="008810E5">
      <w:pPr>
        <w:rPr>
          <w:rFonts w:ascii="Times New Roman" w:eastAsia="Times New Roman" w:hAnsi="Times New Roman" w:cs="Times New Roman"/>
          <w:bCs/>
          <w:color w:val="444444"/>
          <w:sz w:val="32"/>
        </w:rPr>
      </w:pPr>
    </w:p>
    <w:p w:rsidR="008810E5" w:rsidRPr="008810E5" w:rsidRDefault="008810E5" w:rsidP="008810E5">
      <w:pPr>
        <w:jc w:val="right"/>
        <w:rPr>
          <w:rFonts w:ascii="Times New Roman" w:eastAsia="Times New Roman" w:hAnsi="Times New Roman" w:cs="Times New Roman"/>
          <w:bCs/>
          <w:color w:val="444444"/>
          <w:sz w:val="32"/>
        </w:rPr>
      </w:pPr>
      <w:r w:rsidRPr="008810E5">
        <w:rPr>
          <w:rFonts w:ascii="Times New Roman" w:eastAsia="Times New Roman" w:hAnsi="Times New Roman" w:cs="Times New Roman"/>
          <w:bCs/>
          <w:color w:val="444444"/>
          <w:sz w:val="32"/>
        </w:rPr>
        <w:t>Выполнила:</w:t>
      </w:r>
    </w:p>
    <w:p w:rsidR="008810E5" w:rsidRPr="008810E5" w:rsidRDefault="008810E5" w:rsidP="008810E5">
      <w:pPr>
        <w:jc w:val="right"/>
        <w:rPr>
          <w:rFonts w:ascii="Times New Roman" w:eastAsia="Times New Roman" w:hAnsi="Times New Roman" w:cs="Times New Roman"/>
          <w:bCs/>
          <w:color w:val="444444"/>
          <w:sz w:val="32"/>
        </w:rPr>
      </w:pPr>
      <w:r w:rsidRPr="008810E5">
        <w:rPr>
          <w:rFonts w:ascii="Times New Roman" w:eastAsia="Times New Roman" w:hAnsi="Times New Roman" w:cs="Times New Roman"/>
          <w:bCs/>
          <w:color w:val="444444"/>
          <w:sz w:val="32"/>
        </w:rPr>
        <w:t>музыкальный руководитель</w:t>
      </w:r>
    </w:p>
    <w:p w:rsidR="008810E5" w:rsidRPr="008810E5" w:rsidRDefault="008810E5" w:rsidP="008810E5">
      <w:pPr>
        <w:jc w:val="right"/>
        <w:rPr>
          <w:rFonts w:ascii="Times New Roman" w:eastAsia="Times New Roman" w:hAnsi="Times New Roman" w:cs="Times New Roman"/>
          <w:bCs/>
          <w:color w:val="444444"/>
          <w:sz w:val="32"/>
        </w:rPr>
      </w:pPr>
      <w:r w:rsidRPr="008810E5">
        <w:rPr>
          <w:rFonts w:ascii="Times New Roman" w:eastAsia="Times New Roman" w:hAnsi="Times New Roman" w:cs="Times New Roman"/>
          <w:bCs/>
          <w:color w:val="444444"/>
          <w:sz w:val="32"/>
        </w:rPr>
        <w:t xml:space="preserve"> Кривоногова О.В.</w:t>
      </w:r>
    </w:p>
    <w:p w:rsidR="008810E5" w:rsidRPr="008810E5" w:rsidRDefault="008810E5" w:rsidP="008810E5">
      <w:pPr>
        <w:jc w:val="right"/>
        <w:rPr>
          <w:rFonts w:ascii="Times New Roman" w:eastAsia="Times New Roman" w:hAnsi="Times New Roman" w:cs="Times New Roman"/>
          <w:bCs/>
          <w:color w:val="444444"/>
          <w:sz w:val="32"/>
        </w:rPr>
      </w:pPr>
    </w:p>
    <w:p w:rsidR="008810E5" w:rsidRPr="008810E5" w:rsidRDefault="008810E5" w:rsidP="008810E5">
      <w:pPr>
        <w:rPr>
          <w:rFonts w:ascii="Times New Roman" w:eastAsia="Times New Roman" w:hAnsi="Times New Roman" w:cs="Times New Roman"/>
          <w:bCs/>
          <w:color w:val="444444"/>
          <w:sz w:val="32"/>
        </w:rPr>
      </w:pPr>
    </w:p>
    <w:p w:rsidR="008810E5" w:rsidRPr="008810E5" w:rsidRDefault="008810E5" w:rsidP="008810E5">
      <w:pPr>
        <w:rPr>
          <w:rFonts w:ascii="Times New Roman" w:eastAsia="Times New Roman" w:hAnsi="Times New Roman" w:cs="Times New Roman"/>
          <w:bCs/>
          <w:color w:val="444444"/>
          <w:sz w:val="32"/>
        </w:rPr>
      </w:pPr>
    </w:p>
    <w:p w:rsidR="008810E5" w:rsidRPr="008810E5" w:rsidRDefault="008810E5" w:rsidP="008810E5">
      <w:pPr>
        <w:rPr>
          <w:rFonts w:ascii="Times New Roman" w:eastAsia="Times New Roman" w:hAnsi="Times New Roman" w:cs="Times New Roman"/>
          <w:bCs/>
          <w:color w:val="444444"/>
          <w:sz w:val="32"/>
        </w:rPr>
      </w:pPr>
    </w:p>
    <w:p w:rsidR="008810E5" w:rsidRPr="008810E5" w:rsidRDefault="008810E5" w:rsidP="008810E5">
      <w:pPr>
        <w:jc w:val="center"/>
        <w:rPr>
          <w:rFonts w:ascii="Times New Roman" w:eastAsia="Times New Roman" w:hAnsi="Times New Roman" w:cs="Times New Roman"/>
          <w:bCs/>
          <w:color w:val="444444"/>
          <w:sz w:val="32"/>
        </w:rPr>
      </w:pPr>
      <w:proofErr w:type="spellStart"/>
      <w:r w:rsidRPr="008810E5">
        <w:rPr>
          <w:rFonts w:ascii="Times New Roman" w:eastAsia="Times New Roman" w:hAnsi="Times New Roman" w:cs="Times New Roman"/>
          <w:bCs/>
          <w:color w:val="444444"/>
          <w:sz w:val="32"/>
        </w:rPr>
        <w:t>Югорск</w:t>
      </w:r>
      <w:proofErr w:type="spellEnd"/>
    </w:p>
    <w:p w:rsidR="008810E5" w:rsidRPr="008810E5" w:rsidRDefault="008810E5" w:rsidP="008810E5">
      <w:pPr>
        <w:jc w:val="center"/>
        <w:rPr>
          <w:rFonts w:ascii="Times New Roman" w:eastAsia="Times New Roman" w:hAnsi="Times New Roman" w:cs="Times New Roman"/>
          <w:bCs/>
          <w:color w:val="444444"/>
          <w:sz w:val="32"/>
        </w:rPr>
      </w:pPr>
      <w:r w:rsidRPr="008810E5">
        <w:rPr>
          <w:rFonts w:ascii="Times New Roman" w:eastAsia="Times New Roman" w:hAnsi="Times New Roman" w:cs="Times New Roman"/>
          <w:bCs/>
          <w:color w:val="444444"/>
          <w:sz w:val="32"/>
        </w:rPr>
        <w:t>2012 г.</w:t>
      </w:r>
    </w:p>
    <w:p w:rsidR="008810E5" w:rsidRDefault="008810E5" w:rsidP="00A7555D">
      <w:pPr>
        <w:shd w:val="clear" w:color="auto" w:fill="FFFFFF"/>
        <w:spacing w:after="0" w:line="193" w:lineRule="atLeast"/>
        <w:jc w:val="center"/>
        <w:rPr>
          <w:rFonts w:ascii="Times New Roman" w:eastAsia="Times New Roman" w:hAnsi="Times New Roman" w:cs="Times New Roman"/>
          <w:b/>
          <w:bCs/>
          <w:color w:val="444444"/>
          <w:sz w:val="28"/>
          <w:szCs w:val="28"/>
        </w:rPr>
      </w:pPr>
    </w:p>
    <w:p w:rsidR="00A7555D" w:rsidRPr="00410706" w:rsidRDefault="00A7555D" w:rsidP="00A7555D">
      <w:pPr>
        <w:shd w:val="clear" w:color="auto" w:fill="FFFFFF"/>
        <w:spacing w:after="0" w:line="193" w:lineRule="atLeast"/>
        <w:jc w:val="both"/>
        <w:rPr>
          <w:rFonts w:ascii="Times New Roman" w:eastAsia="Times New Roman" w:hAnsi="Times New Roman" w:cs="Times New Roman"/>
          <w:color w:val="444444"/>
          <w:sz w:val="13"/>
          <w:szCs w:val="13"/>
        </w:rPr>
      </w:pPr>
      <w:r w:rsidRPr="00410706">
        <w:rPr>
          <w:rFonts w:ascii="Times New Roman" w:eastAsia="Times New Roman" w:hAnsi="Times New Roman" w:cs="Times New Roman"/>
          <w:color w:val="444444"/>
          <w:sz w:val="28"/>
        </w:rPr>
        <w:lastRenderedPageBreak/>
        <w:t>             В человеке всегда заложено творческое начало, и театр, как вид искусства, наиболее полно способствует творческому развитию личности дошкольников. Театр – одно из ярких эмоциональных средств, формирующих вкус детей. Он воздействует на воображение ребенка различными средствами: словом, действием, изобразительным искусством, музыкой и т. д. Театр формирует у детей целеустремленность, собранность, взаимовыручку, взаимозаменяемость.</w:t>
      </w:r>
    </w:p>
    <w:p w:rsidR="00A7555D" w:rsidRPr="00410706" w:rsidRDefault="00A7555D" w:rsidP="00A7555D">
      <w:pPr>
        <w:shd w:val="clear" w:color="auto" w:fill="FFFFFF"/>
        <w:spacing w:after="0" w:line="193" w:lineRule="atLeast"/>
        <w:jc w:val="both"/>
        <w:rPr>
          <w:rFonts w:ascii="Times New Roman" w:eastAsia="Times New Roman" w:hAnsi="Times New Roman" w:cs="Times New Roman"/>
          <w:color w:val="444444"/>
          <w:sz w:val="13"/>
          <w:szCs w:val="13"/>
        </w:rPr>
      </w:pPr>
      <w:r w:rsidRPr="00410706">
        <w:rPr>
          <w:rFonts w:ascii="Times New Roman" w:eastAsia="Times New Roman" w:hAnsi="Times New Roman" w:cs="Times New Roman"/>
          <w:color w:val="444444"/>
          <w:sz w:val="28"/>
        </w:rPr>
        <w:t>             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w:t>
      </w:r>
    </w:p>
    <w:p w:rsidR="00A7555D" w:rsidRPr="00410706" w:rsidRDefault="00A7555D" w:rsidP="00A7555D">
      <w:pPr>
        <w:shd w:val="clear" w:color="auto" w:fill="FFFFFF"/>
        <w:spacing w:after="0" w:line="193" w:lineRule="atLeast"/>
        <w:jc w:val="both"/>
        <w:rPr>
          <w:rFonts w:ascii="Times New Roman" w:eastAsia="Times New Roman" w:hAnsi="Times New Roman" w:cs="Times New Roman"/>
          <w:color w:val="444444"/>
          <w:sz w:val="13"/>
          <w:szCs w:val="13"/>
        </w:rPr>
      </w:pPr>
      <w:r w:rsidRPr="00410706">
        <w:rPr>
          <w:rFonts w:ascii="Times New Roman" w:eastAsia="Times New Roman" w:hAnsi="Times New Roman" w:cs="Times New Roman"/>
          <w:color w:val="444444"/>
          <w:sz w:val="28"/>
        </w:rPr>
        <w:t>            Можно утверждать,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Это — конкретный, зримый результат. Но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w:t>
      </w:r>
    </w:p>
    <w:p w:rsidR="00A7555D" w:rsidRPr="00410706" w:rsidRDefault="00A7555D" w:rsidP="00A7555D">
      <w:pPr>
        <w:shd w:val="clear" w:color="auto" w:fill="FFFFFF"/>
        <w:spacing w:after="0" w:line="193" w:lineRule="atLeast"/>
        <w:jc w:val="both"/>
        <w:rPr>
          <w:rFonts w:ascii="Times New Roman" w:eastAsia="Times New Roman" w:hAnsi="Times New Roman" w:cs="Times New Roman"/>
          <w:color w:val="444444"/>
          <w:sz w:val="13"/>
          <w:szCs w:val="13"/>
        </w:rPr>
      </w:pPr>
      <w:r w:rsidRPr="00410706">
        <w:rPr>
          <w:rFonts w:ascii="Times New Roman" w:eastAsia="Times New Roman" w:hAnsi="Times New Roman" w:cs="Times New Roman"/>
          <w:color w:val="444444"/>
          <w:sz w:val="28"/>
        </w:rPr>
        <w:t>            Театрализованная деятельность — важнейшее средство развития у детей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w:t>
      </w:r>
    </w:p>
    <w:p w:rsidR="00A7555D" w:rsidRPr="00410706" w:rsidRDefault="00A7555D" w:rsidP="00A7555D">
      <w:pPr>
        <w:shd w:val="clear" w:color="auto" w:fill="FFFFFF"/>
        <w:spacing w:after="0" w:line="193" w:lineRule="atLeast"/>
        <w:jc w:val="both"/>
        <w:rPr>
          <w:rFonts w:ascii="Times New Roman" w:eastAsia="Times New Roman" w:hAnsi="Times New Roman" w:cs="Times New Roman"/>
          <w:color w:val="444444"/>
          <w:sz w:val="13"/>
          <w:szCs w:val="13"/>
        </w:rPr>
      </w:pPr>
      <w:r w:rsidRPr="00410706">
        <w:rPr>
          <w:rFonts w:ascii="Times New Roman" w:eastAsia="Times New Roman" w:hAnsi="Times New Roman" w:cs="Times New Roman"/>
          <w:color w:val="444444"/>
          <w:sz w:val="28"/>
        </w:rPr>
        <w:t>           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честность, смелость и др.). Благодаря сказке ребенок познает мир не только умом, но и сердцем. И не только познает, но и выражает свое собственное отношение к добру и злу. Любимые герои становятся образцами для подражания и отождествления.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w:t>
      </w:r>
    </w:p>
    <w:p w:rsidR="00A7555D" w:rsidRPr="00410706" w:rsidRDefault="00A7555D" w:rsidP="00A7555D">
      <w:pPr>
        <w:shd w:val="clear" w:color="auto" w:fill="FFFFFF"/>
        <w:spacing w:after="0" w:line="193" w:lineRule="atLeast"/>
        <w:jc w:val="both"/>
        <w:rPr>
          <w:rFonts w:ascii="Times New Roman" w:eastAsia="Times New Roman" w:hAnsi="Times New Roman" w:cs="Times New Roman"/>
          <w:color w:val="444444"/>
          <w:sz w:val="13"/>
          <w:szCs w:val="13"/>
        </w:rPr>
      </w:pPr>
      <w:r w:rsidRPr="00410706">
        <w:rPr>
          <w:rFonts w:ascii="Times New Roman" w:eastAsia="Times New Roman" w:hAnsi="Times New Roman" w:cs="Times New Roman"/>
          <w:color w:val="444444"/>
          <w:sz w:val="28"/>
        </w:rPr>
        <w:t>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Таким образом, театрализованные занятия помогают всесторонне развивать ребенка.</w:t>
      </w:r>
    </w:p>
    <w:p w:rsidR="00A7555D" w:rsidRPr="00410706" w:rsidRDefault="00A7555D" w:rsidP="00A7555D">
      <w:pPr>
        <w:shd w:val="clear" w:color="auto" w:fill="FFFFFF"/>
        <w:spacing w:after="0" w:line="193" w:lineRule="atLeast"/>
        <w:ind w:firstLine="708"/>
        <w:jc w:val="both"/>
        <w:rPr>
          <w:rFonts w:ascii="Times New Roman" w:eastAsia="Times New Roman" w:hAnsi="Times New Roman" w:cs="Times New Roman"/>
          <w:color w:val="444444"/>
          <w:sz w:val="13"/>
          <w:szCs w:val="13"/>
        </w:rPr>
      </w:pPr>
      <w:r w:rsidRPr="00410706">
        <w:rPr>
          <w:rFonts w:ascii="Times New Roman" w:eastAsia="Times New Roman" w:hAnsi="Times New Roman" w:cs="Times New Roman"/>
          <w:color w:val="444444"/>
          <w:sz w:val="28"/>
        </w:rPr>
        <w:t xml:space="preserve">Сознавая все это, мы стремились создать в нашем ДОУ «Ручеек» театральную студию. Позже она приобрела свое название « В гостях у </w:t>
      </w:r>
      <w:r w:rsidRPr="00410706">
        <w:rPr>
          <w:rFonts w:ascii="Times New Roman" w:eastAsia="Times New Roman" w:hAnsi="Times New Roman" w:cs="Times New Roman"/>
          <w:color w:val="444444"/>
          <w:sz w:val="28"/>
        </w:rPr>
        <w:lastRenderedPageBreak/>
        <w:t>сказки». Задачи нашего театра, естественно, не направлены на то, чтобы воспитать артистов. Но кем бы ни были в будущем наши дети, мы верим, что они будут творчески относиться к своему делу. Надеемся, что искренность, доброту, чистоту помыслов и поступков они пронесут через всю свою жизнь. Кому посчастливилось именно в раннем возрасте окунуться в атмосферу волшебства театра, тот  будет воспринимать мир прекрасным, душа его не очерствеет, не ожесточится и духовно не объединиться.</w:t>
      </w:r>
    </w:p>
    <w:p w:rsidR="00A7555D" w:rsidRPr="00410706" w:rsidRDefault="00A7555D" w:rsidP="00A7555D">
      <w:pPr>
        <w:shd w:val="clear" w:color="auto" w:fill="FFFFFF"/>
        <w:spacing w:after="0" w:line="193" w:lineRule="atLeast"/>
        <w:jc w:val="both"/>
        <w:rPr>
          <w:rFonts w:ascii="Times New Roman" w:eastAsia="Times New Roman" w:hAnsi="Times New Roman" w:cs="Times New Roman"/>
          <w:color w:val="444444"/>
          <w:sz w:val="13"/>
          <w:szCs w:val="13"/>
        </w:rPr>
      </w:pPr>
      <w:r w:rsidRPr="00410706">
        <w:rPr>
          <w:rFonts w:ascii="Times New Roman" w:eastAsia="Times New Roman" w:hAnsi="Times New Roman" w:cs="Times New Roman"/>
          <w:b/>
          <w:bCs/>
          <w:i/>
          <w:iCs/>
          <w:color w:val="444444"/>
          <w:sz w:val="28"/>
        </w:rPr>
        <w:t>         Основная задача</w:t>
      </w:r>
      <w:r w:rsidRPr="00410706">
        <w:rPr>
          <w:rFonts w:ascii="Times New Roman" w:eastAsia="Times New Roman" w:hAnsi="Times New Roman" w:cs="Times New Roman"/>
          <w:color w:val="444444"/>
          <w:sz w:val="28"/>
        </w:rPr>
        <w:t> – показать лучшие образцы искусства, пока дети сами не могут ориентироваться и делать свой выбор. И если актер на сцене реализует себя, утверждается в своих позициях, отстаивает их, то театр, в котором играют дети, помогает ребенку узнать самого себя, заявить о себе, попробовать на что он способен, поверить в себя.</w:t>
      </w:r>
    </w:p>
    <w:p w:rsidR="00A7555D" w:rsidRPr="00410706" w:rsidRDefault="00A7555D" w:rsidP="00A7555D">
      <w:pPr>
        <w:shd w:val="clear" w:color="auto" w:fill="FFFFFF"/>
        <w:spacing w:after="0" w:line="193" w:lineRule="atLeast"/>
        <w:ind w:firstLine="708"/>
        <w:jc w:val="center"/>
        <w:rPr>
          <w:rFonts w:ascii="Times New Roman" w:eastAsia="Times New Roman" w:hAnsi="Times New Roman" w:cs="Times New Roman"/>
          <w:color w:val="444444"/>
          <w:sz w:val="13"/>
          <w:szCs w:val="13"/>
        </w:rPr>
      </w:pPr>
      <w:r w:rsidRPr="00410706">
        <w:rPr>
          <w:rFonts w:ascii="Times New Roman" w:eastAsia="Times New Roman" w:hAnsi="Times New Roman" w:cs="Times New Roman"/>
          <w:b/>
          <w:bCs/>
          <w:color w:val="444444"/>
          <w:sz w:val="32"/>
        </w:rPr>
        <w:t>Театрализованная игра, как вид творческой игры</w:t>
      </w:r>
    </w:p>
    <w:p w:rsidR="00A7555D" w:rsidRPr="00410706" w:rsidRDefault="00A7555D" w:rsidP="00A7555D">
      <w:pPr>
        <w:shd w:val="clear" w:color="auto" w:fill="FFFFFF"/>
        <w:spacing w:after="0" w:line="193" w:lineRule="atLeast"/>
        <w:ind w:firstLine="720"/>
        <w:jc w:val="both"/>
        <w:rPr>
          <w:rFonts w:ascii="Times New Roman" w:eastAsia="Times New Roman" w:hAnsi="Times New Roman" w:cs="Times New Roman"/>
          <w:color w:val="444444"/>
          <w:sz w:val="13"/>
          <w:szCs w:val="13"/>
        </w:rPr>
      </w:pPr>
      <w:r w:rsidRPr="00410706">
        <w:rPr>
          <w:rFonts w:ascii="Times New Roman" w:eastAsia="Times New Roman" w:hAnsi="Times New Roman" w:cs="Times New Roman"/>
          <w:color w:val="444444"/>
          <w:sz w:val="28"/>
        </w:rPr>
        <w:t>Человек формируется в деятельности, чем она разнообразнее, тем разнообразнее его личность. Игра, общение, учение, труд – вот основные ступени, являющиеся основными для развития ребенка. Игра выполняет роль доброй, умной наставницы-труженицы. Во многом краски мира, звуки мира, его формы познаются ребенком через игрушку – игру.</w:t>
      </w:r>
    </w:p>
    <w:p w:rsidR="00A7555D" w:rsidRPr="00410706" w:rsidRDefault="00A7555D" w:rsidP="00A7555D">
      <w:pPr>
        <w:shd w:val="clear" w:color="auto" w:fill="FFFFFF"/>
        <w:spacing w:after="0" w:line="193" w:lineRule="atLeast"/>
        <w:ind w:firstLine="720"/>
        <w:jc w:val="both"/>
        <w:rPr>
          <w:rFonts w:ascii="Times New Roman" w:eastAsia="Times New Roman" w:hAnsi="Times New Roman" w:cs="Times New Roman"/>
          <w:color w:val="444444"/>
          <w:sz w:val="13"/>
          <w:szCs w:val="13"/>
        </w:rPr>
      </w:pPr>
      <w:r w:rsidRPr="00410706">
        <w:rPr>
          <w:rFonts w:ascii="Times New Roman" w:eastAsia="Times New Roman" w:hAnsi="Times New Roman" w:cs="Times New Roman"/>
          <w:color w:val="444444"/>
          <w:sz w:val="28"/>
        </w:rPr>
        <w:t>Существуют различные игры. Одни развивают мышление и кругозор детей, другие – ловкость, силу, третьи – конструкторские навыки. Есть игры, направленные на развитие творчества у ребенка, в которых ребенок проявляет свою выдумку, инициативу, самостоятельность. Творческие проявления детей в играх  разнообразны: от придумывания сюжета и содержания игры, поиска путей реализации замысла до перевоплощения в ролях, заданных литературным произведением. Одним из видов таких творческих игр является драматизация или, как теперь чаще называют этот вид игры – театрализованная игра.</w:t>
      </w:r>
    </w:p>
    <w:p w:rsidR="00A7555D" w:rsidRPr="00410706" w:rsidRDefault="00A7555D" w:rsidP="00A7555D">
      <w:pPr>
        <w:shd w:val="clear" w:color="auto" w:fill="FFFFFF"/>
        <w:spacing w:after="0" w:line="193" w:lineRule="atLeast"/>
        <w:ind w:firstLine="720"/>
        <w:jc w:val="both"/>
        <w:rPr>
          <w:rFonts w:ascii="Times New Roman" w:eastAsia="Times New Roman" w:hAnsi="Times New Roman" w:cs="Times New Roman"/>
          <w:color w:val="444444"/>
          <w:sz w:val="13"/>
          <w:szCs w:val="13"/>
        </w:rPr>
      </w:pPr>
      <w:r w:rsidRPr="00410706">
        <w:rPr>
          <w:rFonts w:ascii="Times New Roman" w:eastAsia="Times New Roman" w:hAnsi="Times New Roman" w:cs="Times New Roman"/>
          <w:color w:val="444444"/>
          <w:sz w:val="28"/>
        </w:rPr>
        <w:t> Театрализованные игры представляют собой разыгрывание в лицах литературных произведений (сказки, рассказы, специально написанные инсценировки). Герои литературных произведений становятся действующими лицами, а их приключения, события жизни, измененные детской фантазией, - сюжетом игры.  Особенность театрализованных игр состоит в том, что они имеют готовый сюжет, а значит, деятельность ребенка во многом предопределена текстом произведения. Возникает вопрос: в чем же заключается творчество ребенка в этих играх? Справедливо ли их относить к разряду творческих игр?</w:t>
      </w:r>
    </w:p>
    <w:p w:rsidR="00A7555D" w:rsidRPr="00410706" w:rsidRDefault="00A7555D" w:rsidP="00A7555D">
      <w:pPr>
        <w:shd w:val="clear" w:color="auto" w:fill="FFFFFF"/>
        <w:spacing w:after="0" w:line="193" w:lineRule="atLeast"/>
        <w:ind w:firstLine="720"/>
        <w:jc w:val="both"/>
        <w:rPr>
          <w:rFonts w:ascii="Times New Roman" w:eastAsia="Times New Roman" w:hAnsi="Times New Roman" w:cs="Times New Roman"/>
          <w:color w:val="444444"/>
          <w:sz w:val="13"/>
          <w:szCs w:val="13"/>
        </w:rPr>
      </w:pPr>
      <w:r w:rsidRPr="00410706">
        <w:rPr>
          <w:rFonts w:ascii="Times New Roman" w:eastAsia="Times New Roman" w:hAnsi="Times New Roman" w:cs="Times New Roman"/>
          <w:color w:val="444444"/>
          <w:sz w:val="28"/>
        </w:rPr>
        <w:t>Настоящая творческая игра представляет собой богатейшее поле для творчества детей. Ведь текст произведения как канва, в которую дети сами вплетают новые сюжетные линии, вводят дополнительные роли, меняют концовку и т.д. В театрализованной игре образ героя, его основные черты, действия, переживания определены содержанием произведения. Творчество ребенка проявляется в правдивом изображении персонажа. Чтобы это осуществить, надо понять, каков персонаж, почему он так поступает, представить себе состояние, чувства, то есть проникнуть в его внутренний мир. И сделать это нужно в процессе слушания произведения.</w:t>
      </w:r>
    </w:p>
    <w:p w:rsidR="00A7555D" w:rsidRPr="00410706" w:rsidRDefault="00A7555D" w:rsidP="00A7555D">
      <w:pPr>
        <w:shd w:val="clear" w:color="auto" w:fill="FFFFFF"/>
        <w:spacing w:after="0" w:line="193" w:lineRule="atLeast"/>
        <w:ind w:firstLine="720"/>
        <w:jc w:val="both"/>
        <w:rPr>
          <w:rFonts w:ascii="Times New Roman" w:eastAsia="Times New Roman" w:hAnsi="Times New Roman" w:cs="Times New Roman"/>
          <w:color w:val="444444"/>
          <w:sz w:val="13"/>
          <w:szCs w:val="13"/>
        </w:rPr>
      </w:pPr>
      <w:r w:rsidRPr="00410706">
        <w:rPr>
          <w:rFonts w:ascii="Times New Roman" w:eastAsia="Times New Roman" w:hAnsi="Times New Roman" w:cs="Times New Roman"/>
          <w:color w:val="444444"/>
          <w:sz w:val="28"/>
        </w:rPr>
        <w:lastRenderedPageBreak/>
        <w:t xml:space="preserve">Все это наводит на мысль о том, что полноценное участие детей в игре  требует особой подготовленности, которая проявляется в способности к эстетическому восприятию искусства художественного слова, умении вслушиваться в текст, улавливать интонации, особенности речевых оборотов. Чтобы понять, какой герой, надо научиться </w:t>
      </w:r>
      <w:proofErr w:type="gramStart"/>
      <w:r w:rsidRPr="00410706">
        <w:rPr>
          <w:rFonts w:ascii="Times New Roman" w:eastAsia="Times New Roman" w:hAnsi="Times New Roman" w:cs="Times New Roman"/>
          <w:color w:val="444444"/>
          <w:sz w:val="28"/>
        </w:rPr>
        <w:t>элементарно</w:t>
      </w:r>
      <w:proofErr w:type="gramEnd"/>
      <w:r w:rsidRPr="00410706">
        <w:rPr>
          <w:rFonts w:ascii="Times New Roman" w:eastAsia="Times New Roman" w:hAnsi="Times New Roman" w:cs="Times New Roman"/>
          <w:color w:val="444444"/>
          <w:sz w:val="28"/>
        </w:rPr>
        <w:t xml:space="preserve"> анализировать его поступки, оценивать их, понимать мораль произведения. Умение представлять героя произведения, его переживания, конкретную обстановку, в которой развиваются события, во многом зависит от личного опыта ребенка: чем разнообразнее его впечатления об окружающей жизни, тем богаче воображение, чувства, способность мыслить.</w:t>
      </w:r>
    </w:p>
    <w:p w:rsidR="00A7555D" w:rsidRPr="00410706" w:rsidRDefault="00A7555D" w:rsidP="00A7555D">
      <w:pPr>
        <w:shd w:val="clear" w:color="auto" w:fill="FFFFFF"/>
        <w:spacing w:after="0" w:line="193" w:lineRule="atLeast"/>
        <w:ind w:firstLine="720"/>
        <w:jc w:val="both"/>
        <w:rPr>
          <w:rFonts w:ascii="Times New Roman" w:eastAsia="Times New Roman" w:hAnsi="Times New Roman" w:cs="Times New Roman"/>
          <w:color w:val="444444"/>
          <w:sz w:val="13"/>
          <w:szCs w:val="13"/>
        </w:rPr>
      </w:pPr>
      <w:r w:rsidRPr="00410706">
        <w:rPr>
          <w:rFonts w:ascii="Times New Roman" w:eastAsia="Times New Roman" w:hAnsi="Times New Roman" w:cs="Times New Roman"/>
          <w:color w:val="444444"/>
          <w:sz w:val="28"/>
        </w:rPr>
        <w:t>Для исполнения роли ребенок должен владеть разнообразными изобразительными средствами (мимикой, телодвижениями, жестами, выразительной по лексике и интонации речью и т.п.). Следовательно, подготовленность к театрализованной игре можно определить как такой уровень общекультурного развития, на основе которого облегчается понимание художественного произведения, возникает эмоциональный отклик на него, происходит овладение художественными средствами передачи образа. Все эти показатели не складываются стихийно, а формируются в ходе воспитательно-образовательной работы.</w:t>
      </w:r>
    </w:p>
    <w:p w:rsidR="004A7BD2" w:rsidRPr="00410706" w:rsidRDefault="004A7BD2">
      <w:pPr>
        <w:rPr>
          <w:rFonts w:ascii="Times New Roman" w:hAnsi="Times New Roman" w:cs="Times New Roman"/>
        </w:rPr>
      </w:pPr>
    </w:p>
    <w:p w:rsidR="00410706" w:rsidRPr="00410706" w:rsidRDefault="00410706" w:rsidP="00410706">
      <w:pPr>
        <w:shd w:val="clear" w:color="auto" w:fill="FFFFFF"/>
        <w:spacing w:after="0" w:line="276" w:lineRule="atLeast"/>
        <w:ind w:left="360" w:firstLine="348"/>
        <w:jc w:val="both"/>
        <w:rPr>
          <w:rFonts w:ascii="Times New Roman" w:eastAsia="Times New Roman" w:hAnsi="Times New Roman" w:cs="Times New Roman"/>
          <w:color w:val="444444"/>
          <w:sz w:val="28"/>
          <w:szCs w:val="28"/>
        </w:rPr>
      </w:pPr>
      <w:r w:rsidRPr="00410706">
        <w:rPr>
          <w:rFonts w:ascii="Times New Roman" w:eastAsia="Times New Roman" w:hAnsi="Times New Roman" w:cs="Times New Roman"/>
          <w:color w:val="444444"/>
          <w:sz w:val="28"/>
          <w:szCs w:val="28"/>
        </w:rPr>
        <w:t>Сегодня предлагаю создать атрибут для театрализованной игры, который можно применить в любом виде деятельности.</w:t>
      </w:r>
    </w:p>
    <w:p w:rsidR="00410706" w:rsidRPr="00410706" w:rsidRDefault="00410706" w:rsidP="00410706">
      <w:pPr>
        <w:shd w:val="clear" w:color="auto" w:fill="FFFFFF"/>
        <w:spacing w:after="0" w:line="276" w:lineRule="atLeast"/>
        <w:ind w:left="360" w:firstLine="348"/>
        <w:jc w:val="both"/>
        <w:rPr>
          <w:rFonts w:ascii="Times New Roman" w:eastAsia="Times New Roman" w:hAnsi="Times New Roman" w:cs="Times New Roman"/>
          <w:color w:val="444444"/>
          <w:sz w:val="28"/>
          <w:szCs w:val="28"/>
        </w:rPr>
      </w:pPr>
      <w:r w:rsidRPr="00410706">
        <w:rPr>
          <w:rFonts w:ascii="Times New Roman" w:eastAsia="Times New Roman" w:hAnsi="Times New Roman" w:cs="Times New Roman"/>
          <w:color w:val="444444"/>
          <w:sz w:val="28"/>
          <w:szCs w:val="28"/>
        </w:rPr>
        <w:t>Изготовление пчелки.</w:t>
      </w:r>
    </w:p>
    <w:p w:rsidR="00410706" w:rsidRPr="00410706" w:rsidRDefault="00410706" w:rsidP="00410706">
      <w:pPr>
        <w:shd w:val="clear" w:color="auto" w:fill="FFFFFF"/>
        <w:spacing w:after="0" w:line="276" w:lineRule="atLeast"/>
        <w:jc w:val="both"/>
        <w:rPr>
          <w:rFonts w:ascii="Times New Roman" w:eastAsia="Times New Roman" w:hAnsi="Times New Roman" w:cs="Times New Roman"/>
          <w:color w:val="444444"/>
          <w:sz w:val="28"/>
          <w:szCs w:val="28"/>
        </w:rPr>
      </w:pPr>
      <w:r w:rsidRPr="00410706">
        <w:rPr>
          <w:rFonts w:ascii="Times New Roman" w:eastAsia="Times New Roman" w:hAnsi="Times New Roman" w:cs="Times New Roman"/>
          <w:color w:val="444444"/>
          <w:sz w:val="28"/>
          <w:szCs w:val="28"/>
        </w:rPr>
        <w:t xml:space="preserve">Задание каждому </w:t>
      </w:r>
      <w:proofErr w:type="spellStart"/>
      <w:r w:rsidRPr="00410706">
        <w:rPr>
          <w:rFonts w:ascii="Times New Roman" w:eastAsia="Times New Roman" w:hAnsi="Times New Roman" w:cs="Times New Roman"/>
          <w:color w:val="444444"/>
          <w:sz w:val="28"/>
          <w:szCs w:val="28"/>
        </w:rPr>
        <w:t>метод</w:t>
      </w:r>
      <w:proofErr w:type="gramStart"/>
      <w:r w:rsidRPr="00410706">
        <w:rPr>
          <w:rFonts w:ascii="Times New Roman" w:eastAsia="Times New Roman" w:hAnsi="Times New Roman" w:cs="Times New Roman"/>
          <w:color w:val="444444"/>
          <w:sz w:val="28"/>
          <w:szCs w:val="28"/>
        </w:rPr>
        <w:t>.о</w:t>
      </w:r>
      <w:proofErr w:type="gramEnd"/>
      <w:r w:rsidRPr="00410706">
        <w:rPr>
          <w:rFonts w:ascii="Times New Roman" w:eastAsia="Times New Roman" w:hAnsi="Times New Roman" w:cs="Times New Roman"/>
          <w:color w:val="444444"/>
          <w:sz w:val="28"/>
          <w:szCs w:val="28"/>
        </w:rPr>
        <w:t>бъединению</w:t>
      </w:r>
      <w:proofErr w:type="spellEnd"/>
      <w:r w:rsidRPr="00410706">
        <w:rPr>
          <w:rFonts w:ascii="Times New Roman" w:eastAsia="Times New Roman" w:hAnsi="Times New Roman" w:cs="Times New Roman"/>
          <w:color w:val="444444"/>
          <w:sz w:val="28"/>
          <w:szCs w:val="28"/>
        </w:rPr>
        <w:t>: придумать, как можно использовать этот атрибут в определенной деятельности, и обыграть его</w:t>
      </w:r>
    </w:p>
    <w:p w:rsidR="00410706" w:rsidRPr="00410706" w:rsidRDefault="00410706" w:rsidP="00410706">
      <w:pPr>
        <w:pStyle w:val="a3"/>
        <w:numPr>
          <w:ilvl w:val="0"/>
          <w:numId w:val="3"/>
        </w:numPr>
        <w:shd w:val="clear" w:color="auto" w:fill="FFFFFF"/>
        <w:spacing w:after="0" w:line="276" w:lineRule="atLeast"/>
        <w:jc w:val="both"/>
        <w:rPr>
          <w:rFonts w:ascii="Times New Roman" w:eastAsia="Times New Roman" w:hAnsi="Times New Roman" w:cs="Times New Roman"/>
          <w:color w:val="444444"/>
          <w:sz w:val="28"/>
          <w:szCs w:val="28"/>
        </w:rPr>
      </w:pPr>
      <w:r w:rsidRPr="00410706">
        <w:rPr>
          <w:rFonts w:ascii="Times New Roman" w:eastAsia="Times New Roman" w:hAnsi="Times New Roman" w:cs="Times New Roman"/>
          <w:color w:val="444444"/>
          <w:sz w:val="28"/>
          <w:szCs w:val="28"/>
        </w:rPr>
        <w:t>Утро радостных встреч</w:t>
      </w:r>
    </w:p>
    <w:p w:rsidR="00410706" w:rsidRPr="00410706" w:rsidRDefault="00410706" w:rsidP="00410706">
      <w:pPr>
        <w:pStyle w:val="a3"/>
        <w:numPr>
          <w:ilvl w:val="0"/>
          <w:numId w:val="3"/>
        </w:numPr>
        <w:shd w:val="clear" w:color="auto" w:fill="FFFFFF"/>
        <w:spacing w:after="0" w:line="276" w:lineRule="atLeast"/>
        <w:jc w:val="both"/>
        <w:rPr>
          <w:rFonts w:ascii="Times New Roman" w:eastAsia="Times New Roman" w:hAnsi="Times New Roman" w:cs="Times New Roman"/>
          <w:color w:val="444444"/>
          <w:sz w:val="28"/>
          <w:szCs w:val="28"/>
        </w:rPr>
      </w:pPr>
      <w:r w:rsidRPr="00410706">
        <w:rPr>
          <w:rFonts w:ascii="Times New Roman" w:eastAsia="Times New Roman" w:hAnsi="Times New Roman" w:cs="Times New Roman"/>
          <w:color w:val="444444"/>
          <w:sz w:val="28"/>
          <w:szCs w:val="28"/>
        </w:rPr>
        <w:t>Совместная деятельность детей и воспитателя</w:t>
      </w:r>
    </w:p>
    <w:p w:rsidR="00410706" w:rsidRPr="00410706" w:rsidRDefault="00410706" w:rsidP="00410706">
      <w:pPr>
        <w:pStyle w:val="a3"/>
        <w:numPr>
          <w:ilvl w:val="0"/>
          <w:numId w:val="3"/>
        </w:numPr>
        <w:shd w:val="clear" w:color="auto" w:fill="FFFFFF"/>
        <w:spacing w:after="0" w:line="276" w:lineRule="atLeast"/>
        <w:jc w:val="both"/>
        <w:rPr>
          <w:rFonts w:ascii="Times New Roman" w:eastAsia="Times New Roman" w:hAnsi="Times New Roman" w:cs="Times New Roman"/>
          <w:color w:val="444444"/>
          <w:sz w:val="28"/>
          <w:szCs w:val="28"/>
        </w:rPr>
      </w:pPr>
      <w:r w:rsidRPr="00410706">
        <w:rPr>
          <w:rFonts w:ascii="Times New Roman" w:eastAsia="Times New Roman" w:hAnsi="Times New Roman" w:cs="Times New Roman"/>
          <w:color w:val="444444"/>
          <w:sz w:val="28"/>
          <w:szCs w:val="28"/>
        </w:rPr>
        <w:t>На занятиях</w:t>
      </w:r>
    </w:p>
    <w:p w:rsidR="00410706" w:rsidRPr="00410706" w:rsidRDefault="00410706" w:rsidP="00410706">
      <w:pPr>
        <w:pStyle w:val="a3"/>
        <w:numPr>
          <w:ilvl w:val="0"/>
          <w:numId w:val="3"/>
        </w:numPr>
        <w:shd w:val="clear" w:color="auto" w:fill="FFFFFF"/>
        <w:spacing w:after="0" w:line="276" w:lineRule="atLeast"/>
        <w:jc w:val="both"/>
        <w:rPr>
          <w:rFonts w:ascii="Times New Roman" w:eastAsia="Times New Roman" w:hAnsi="Times New Roman" w:cs="Times New Roman"/>
          <w:color w:val="444444"/>
          <w:sz w:val="28"/>
          <w:szCs w:val="28"/>
        </w:rPr>
      </w:pPr>
      <w:r w:rsidRPr="00410706">
        <w:rPr>
          <w:rFonts w:ascii="Times New Roman" w:eastAsia="Times New Roman" w:hAnsi="Times New Roman" w:cs="Times New Roman"/>
          <w:color w:val="444444"/>
          <w:sz w:val="28"/>
          <w:szCs w:val="28"/>
        </w:rPr>
        <w:t>Самостоятельная деятельность</w:t>
      </w:r>
    </w:p>
    <w:p w:rsidR="00410706" w:rsidRPr="00410706" w:rsidRDefault="00410706" w:rsidP="00410706">
      <w:pPr>
        <w:shd w:val="clear" w:color="auto" w:fill="FFFFFF"/>
        <w:spacing w:after="0" w:line="276" w:lineRule="atLeast"/>
        <w:jc w:val="both"/>
        <w:rPr>
          <w:rFonts w:ascii="Times New Roman" w:eastAsia="Times New Roman" w:hAnsi="Times New Roman" w:cs="Times New Roman"/>
          <w:color w:val="444444"/>
          <w:sz w:val="28"/>
          <w:szCs w:val="28"/>
        </w:rPr>
      </w:pPr>
      <w:r w:rsidRPr="00410706">
        <w:rPr>
          <w:rFonts w:ascii="Times New Roman" w:eastAsia="Times New Roman" w:hAnsi="Times New Roman" w:cs="Times New Roman"/>
          <w:color w:val="444444"/>
          <w:sz w:val="28"/>
          <w:szCs w:val="28"/>
        </w:rPr>
        <w:tab/>
        <w:t>Зарядка для пальцев:</w:t>
      </w:r>
    </w:p>
    <w:p w:rsidR="00410706" w:rsidRPr="00410706" w:rsidRDefault="00410706" w:rsidP="00410706">
      <w:pPr>
        <w:pStyle w:val="a3"/>
        <w:numPr>
          <w:ilvl w:val="0"/>
          <w:numId w:val="2"/>
        </w:numPr>
        <w:shd w:val="clear" w:color="auto" w:fill="FFFFFF"/>
        <w:spacing w:after="0" w:line="276" w:lineRule="atLeast"/>
        <w:jc w:val="both"/>
        <w:rPr>
          <w:rFonts w:ascii="Times New Roman" w:eastAsia="Times New Roman" w:hAnsi="Times New Roman" w:cs="Times New Roman"/>
          <w:color w:val="444444"/>
          <w:sz w:val="28"/>
          <w:szCs w:val="28"/>
        </w:rPr>
      </w:pPr>
      <w:r w:rsidRPr="00410706">
        <w:rPr>
          <w:rFonts w:ascii="Times New Roman" w:eastAsia="Times New Roman" w:hAnsi="Times New Roman" w:cs="Times New Roman"/>
          <w:color w:val="444444"/>
          <w:sz w:val="28"/>
          <w:szCs w:val="28"/>
        </w:rPr>
        <w:t>«Догонялки с кулачками».  Разбиться на пары, договориться, кто будет догонять пальчики.  Пальчики красуются – другие их догоняют. Убегающие пальчики прячутся в кулачки.</w:t>
      </w:r>
    </w:p>
    <w:p w:rsidR="00410706" w:rsidRPr="00410706" w:rsidRDefault="00410706" w:rsidP="00410706">
      <w:pPr>
        <w:pStyle w:val="a3"/>
        <w:numPr>
          <w:ilvl w:val="0"/>
          <w:numId w:val="2"/>
        </w:numPr>
        <w:shd w:val="clear" w:color="auto" w:fill="FFFFFF"/>
        <w:spacing w:after="0" w:line="276" w:lineRule="atLeast"/>
        <w:jc w:val="both"/>
        <w:rPr>
          <w:rFonts w:ascii="Times New Roman" w:eastAsia="Times New Roman" w:hAnsi="Times New Roman" w:cs="Times New Roman"/>
          <w:color w:val="444444"/>
          <w:sz w:val="28"/>
          <w:szCs w:val="28"/>
        </w:rPr>
      </w:pPr>
      <w:r w:rsidRPr="00410706">
        <w:rPr>
          <w:rFonts w:ascii="Times New Roman" w:eastAsia="Times New Roman" w:hAnsi="Times New Roman" w:cs="Times New Roman"/>
          <w:color w:val="444444"/>
          <w:sz w:val="28"/>
          <w:szCs w:val="28"/>
        </w:rPr>
        <w:t>«Догонялки с ладошками».  Пальчики красуются – другие их догоняют. Убегающие пальчики прячутся в ладошки.</w:t>
      </w:r>
    </w:p>
    <w:p w:rsidR="00410706" w:rsidRPr="00410706" w:rsidRDefault="00410706" w:rsidP="00410706">
      <w:pPr>
        <w:pStyle w:val="a3"/>
        <w:numPr>
          <w:ilvl w:val="0"/>
          <w:numId w:val="2"/>
        </w:numPr>
        <w:shd w:val="clear" w:color="auto" w:fill="FFFFFF"/>
        <w:spacing w:after="0" w:line="276" w:lineRule="atLeast"/>
        <w:jc w:val="both"/>
        <w:rPr>
          <w:rFonts w:ascii="Times New Roman" w:eastAsia="Times New Roman" w:hAnsi="Times New Roman" w:cs="Times New Roman"/>
          <w:color w:val="444444"/>
          <w:sz w:val="28"/>
          <w:szCs w:val="28"/>
        </w:rPr>
      </w:pPr>
      <w:r w:rsidRPr="00410706">
        <w:rPr>
          <w:rFonts w:ascii="Times New Roman" w:eastAsia="Times New Roman" w:hAnsi="Times New Roman" w:cs="Times New Roman"/>
          <w:color w:val="444444"/>
          <w:sz w:val="28"/>
          <w:szCs w:val="28"/>
        </w:rPr>
        <w:t>«Догонялки с замком».  Пальчики красуются – другие их догоняют. Убегающие пальчики прячутся в замок.</w:t>
      </w:r>
    </w:p>
    <w:p w:rsidR="00410706" w:rsidRPr="00410706" w:rsidRDefault="00410706" w:rsidP="00410706">
      <w:pPr>
        <w:pStyle w:val="a3"/>
        <w:numPr>
          <w:ilvl w:val="0"/>
          <w:numId w:val="2"/>
        </w:numPr>
        <w:shd w:val="clear" w:color="auto" w:fill="FFFFFF"/>
        <w:spacing w:after="0" w:line="276" w:lineRule="atLeast"/>
        <w:jc w:val="both"/>
        <w:rPr>
          <w:rFonts w:ascii="Times New Roman" w:eastAsia="Times New Roman" w:hAnsi="Times New Roman" w:cs="Times New Roman"/>
          <w:color w:val="444444"/>
          <w:sz w:val="28"/>
          <w:szCs w:val="28"/>
        </w:rPr>
      </w:pPr>
      <w:r w:rsidRPr="00410706">
        <w:rPr>
          <w:rFonts w:ascii="Times New Roman" w:eastAsia="Times New Roman" w:hAnsi="Times New Roman" w:cs="Times New Roman"/>
          <w:color w:val="444444"/>
          <w:sz w:val="28"/>
          <w:szCs w:val="28"/>
        </w:rPr>
        <w:t>«Марионетки». К пальчикам привязали нитки. Пытаемся раздвинуть большой и указательный пальцы, указательный и средний, средний и безымянный, безымянный и мизинец.</w:t>
      </w:r>
    </w:p>
    <w:p w:rsidR="00410706" w:rsidRPr="00410706" w:rsidRDefault="00410706" w:rsidP="00410706">
      <w:pPr>
        <w:pStyle w:val="a3"/>
        <w:numPr>
          <w:ilvl w:val="0"/>
          <w:numId w:val="2"/>
        </w:numPr>
        <w:shd w:val="clear" w:color="auto" w:fill="FFFFFF"/>
        <w:spacing w:after="0" w:line="276" w:lineRule="atLeast"/>
        <w:jc w:val="both"/>
        <w:rPr>
          <w:rFonts w:ascii="Times New Roman" w:eastAsia="Times New Roman" w:hAnsi="Times New Roman" w:cs="Times New Roman"/>
          <w:color w:val="444444"/>
          <w:sz w:val="28"/>
          <w:szCs w:val="28"/>
        </w:rPr>
      </w:pPr>
      <w:r w:rsidRPr="00410706">
        <w:rPr>
          <w:rFonts w:ascii="Times New Roman" w:eastAsia="Times New Roman" w:hAnsi="Times New Roman" w:cs="Times New Roman"/>
          <w:color w:val="444444"/>
          <w:sz w:val="28"/>
          <w:szCs w:val="28"/>
        </w:rPr>
        <w:t>Встряхиваем пальцы – освобождаемся от ниток.</w:t>
      </w:r>
    </w:p>
    <w:p w:rsidR="00410706" w:rsidRDefault="00410706" w:rsidP="00410706">
      <w:pPr>
        <w:pStyle w:val="a3"/>
        <w:numPr>
          <w:ilvl w:val="0"/>
          <w:numId w:val="2"/>
        </w:numPr>
        <w:shd w:val="clear" w:color="auto" w:fill="FFFFFF"/>
        <w:spacing w:after="0" w:line="276" w:lineRule="atLeast"/>
        <w:jc w:val="both"/>
        <w:rPr>
          <w:rFonts w:ascii="Times New Roman" w:eastAsia="Times New Roman" w:hAnsi="Times New Roman" w:cs="Times New Roman"/>
          <w:color w:val="444444"/>
          <w:sz w:val="28"/>
          <w:szCs w:val="28"/>
        </w:rPr>
      </w:pPr>
      <w:r w:rsidRPr="00410706">
        <w:rPr>
          <w:rFonts w:ascii="Times New Roman" w:eastAsia="Times New Roman" w:hAnsi="Times New Roman" w:cs="Times New Roman"/>
          <w:color w:val="444444"/>
          <w:sz w:val="28"/>
          <w:szCs w:val="28"/>
        </w:rPr>
        <w:t>Поаплодируем себе – пальчиками.</w:t>
      </w:r>
    </w:p>
    <w:p w:rsidR="000F1B4E" w:rsidRPr="000F1B4E" w:rsidRDefault="000F1B4E" w:rsidP="000F1B4E">
      <w:pPr>
        <w:pStyle w:val="a3"/>
        <w:shd w:val="clear" w:color="auto" w:fill="FFFFFF"/>
        <w:spacing w:after="0" w:line="276" w:lineRule="atLeast"/>
        <w:jc w:val="both"/>
        <w:rPr>
          <w:rFonts w:ascii="Times New Roman" w:eastAsia="Times New Roman" w:hAnsi="Times New Roman" w:cs="Times New Roman"/>
          <w:b/>
          <w:color w:val="444444"/>
          <w:sz w:val="28"/>
          <w:szCs w:val="28"/>
        </w:rPr>
      </w:pPr>
      <w:r w:rsidRPr="000F1B4E">
        <w:rPr>
          <w:rFonts w:ascii="Times New Roman" w:eastAsia="Times New Roman" w:hAnsi="Times New Roman" w:cs="Times New Roman"/>
          <w:b/>
          <w:color w:val="444444"/>
          <w:sz w:val="28"/>
          <w:szCs w:val="28"/>
        </w:rPr>
        <w:t>Театрально-игровая ситуация.</w:t>
      </w:r>
    </w:p>
    <w:p w:rsidR="000F1B4E" w:rsidRDefault="000F1B4E" w:rsidP="00315450">
      <w:pPr>
        <w:pStyle w:val="a3"/>
        <w:shd w:val="clear" w:color="auto" w:fill="FFFFFF"/>
        <w:tabs>
          <w:tab w:val="left" w:pos="142"/>
        </w:tabs>
        <w:spacing w:after="0" w:line="276" w:lineRule="atLeast"/>
        <w:ind w:left="0"/>
        <w:jc w:val="both"/>
        <w:rPr>
          <w:rFonts w:ascii="Times New Roman" w:eastAsia="Times New Roman" w:hAnsi="Times New Roman" w:cs="Times New Roman"/>
          <w:color w:val="444444"/>
          <w:sz w:val="28"/>
          <w:szCs w:val="28"/>
        </w:rPr>
      </w:pPr>
      <w:bookmarkStart w:id="0" w:name="_GoBack"/>
      <w:r>
        <w:rPr>
          <w:rFonts w:ascii="Times New Roman" w:eastAsia="Times New Roman" w:hAnsi="Times New Roman" w:cs="Times New Roman"/>
          <w:color w:val="444444"/>
          <w:sz w:val="28"/>
          <w:szCs w:val="28"/>
        </w:rPr>
        <w:lastRenderedPageBreak/>
        <w:tab/>
        <w:t>Присутствующие сидят свободно. Детям можно предложить сесть на ковер. На руке у каждого бумажная пчелка.</w:t>
      </w:r>
    </w:p>
    <w:p w:rsidR="000F1B4E" w:rsidRDefault="000F1B4E" w:rsidP="00315450">
      <w:pPr>
        <w:pStyle w:val="a3"/>
        <w:shd w:val="clear" w:color="auto" w:fill="FFFFFF"/>
        <w:spacing w:after="0" w:line="276" w:lineRule="atLeast"/>
        <w:ind w:left="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t>Утро…</w:t>
      </w:r>
      <w:r w:rsidR="00CA2049">
        <w:rPr>
          <w:rFonts w:ascii="Times New Roman" w:eastAsia="Times New Roman" w:hAnsi="Times New Roman" w:cs="Times New Roman"/>
          <w:color w:val="444444"/>
          <w:sz w:val="28"/>
          <w:szCs w:val="28"/>
        </w:rPr>
        <w:t xml:space="preserve"> </w:t>
      </w:r>
      <w:r>
        <w:rPr>
          <w:rFonts w:ascii="Times New Roman" w:eastAsia="Times New Roman" w:hAnsi="Times New Roman" w:cs="Times New Roman"/>
          <w:color w:val="444444"/>
          <w:sz w:val="28"/>
          <w:szCs w:val="28"/>
        </w:rPr>
        <w:t xml:space="preserve">Пчелки просыпаются, радуются новому дню, раскрывшимся с первыми лучами солнца цветам. </w:t>
      </w:r>
      <w:r w:rsidRPr="000F1B4E">
        <w:rPr>
          <w:rFonts w:ascii="Times New Roman" w:eastAsia="Times New Roman" w:hAnsi="Times New Roman" w:cs="Times New Roman"/>
          <w:i/>
          <w:color w:val="444444"/>
          <w:sz w:val="28"/>
          <w:szCs w:val="28"/>
        </w:rPr>
        <w:t>(Управляя полетом бумажных насекомых, жужжим)</w:t>
      </w:r>
      <w:r>
        <w:rPr>
          <w:rFonts w:ascii="Times New Roman" w:eastAsia="Times New Roman" w:hAnsi="Times New Roman" w:cs="Times New Roman"/>
          <w:color w:val="444444"/>
          <w:sz w:val="28"/>
          <w:szCs w:val="28"/>
        </w:rPr>
        <w:t>. Роль цветка исполняет свободная рука. Пчелка нетерпеливо кружится вокруг бутона (</w:t>
      </w:r>
      <w:r>
        <w:rPr>
          <w:rFonts w:ascii="Times New Roman" w:eastAsia="Times New Roman" w:hAnsi="Times New Roman" w:cs="Times New Roman"/>
          <w:i/>
          <w:color w:val="444444"/>
          <w:sz w:val="28"/>
          <w:szCs w:val="28"/>
        </w:rPr>
        <w:t>в этот момент пальцы, подобно цветочным лепесткам, собраны вместе)</w:t>
      </w:r>
      <w:proofErr w:type="gramStart"/>
      <w:r>
        <w:rPr>
          <w:rFonts w:ascii="Times New Roman" w:eastAsia="Times New Roman" w:hAnsi="Times New Roman" w:cs="Times New Roman"/>
          <w:i/>
          <w:color w:val="444444"/>
          <w:sz w:val="28"/>
          <w:szCs w:val="28"/>
        </w:rPr>
        <w:t>.</w:t>
      </w:r>
      <w:r>
        <w:rPr>
          <w:rFonts w:ascii="Times New Roman" w:eastAsia="Times New Roman" w:hAnsi="Times New Roman" w:cs="Times New Roman"/>
          <w:color w:val="444444"/>
          <w:sz w:val="28"/>
          <w:szCs w:val="28"/>
        </w:rPr>
        <w:t>К</w:t>
      </w:r>
      <w:proofErr w:type="gramEnd"/>
      <w:r>
        <w:rPr>
          <w:rFonts w:ascii="Times New Roman" w:eastAsia="Times New Roman" w:hAnsi="Times New Roman" w:cs="Times New Roman"/>
          <w:color w:val="444444"/>
          <w:sz w:val="28"/>
          <w:szCs w:val="28"/>
        </w:rPr>
        <w:t>огда цветы раскрываются, пчелки собирают нектар. Можно предложить детям пофантазировать, как с помощью руки передать форму различных цветов (ромашки, лилии, колокольчика, ландыша и др.) Следует отметить самые творческие, наиболее выразительные варианты.</w:t>
      </w:r>
    </w:p>
    <w:p w:rsidR="000F1B4E" w:rsidRDefault="000F1B4E" w:rsidP="00315450">
      <w:pPr>
        <w:pStyle w:val="a3"/>
        <w:shd w:val="clear" w:color="auto" w:fill="FFFFFF"/>
        <w:spacing w:after="0" w:line="276" w:lineRule="atLeast"/>
        <w:ind w:left="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t>От строения цветка будет зависеть и характер сбора: пчелка легко опустится на плоский диск ромашки или подсолнуха, а вот в чашечку лилии или колокольчика ей придется осторожно пробираться, собирая нектар в венчике полураскрытых лепестков.</w:t>
      </w:r>
    </w:p>
    <w:p w:rsidR="000F1B4E" w:rsidRPr="000F1B4E" w:rsidRDefault="000F1B4E" w:rsidP="00315450">
      <w:pPr>
        <w:pStyle w:val="a3"/>
        <w:shd w:val="clear" w:color="auto" w:fill="FFFFFF"/>
        <w:spacing w:after="0" w:line="276" w:lineRule="atLeast"/>
        <w:ind w:left="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t>Собранный мед пчелки спешат отнести в улей, однако замечают, что к их домику подбирается медведь. Он хочет разорить улей и полакомиться медом</w:t>
      </w:r>
      <w:r w:rsidR="00CA2049">
        <w:rPr>
          <w:rFonts w:ascii="Times New Roman" w:eastAsia="Times New Roman" w:hAnsi="Times New Roman" w:cs="Times New Roman"/>
          <w:color w:val="444444"/>
          <w:sz w:val="28"/>
          <w:szCs w:val="28"/>
        </w:rPr>
        <w:t>. Передаем в звуках недовольство пчелок: жужжим сердито, требовательно, пугающе. Звуковой фон сопровождается при этом движениями руки с бумажной игрушкой. Медведь отступает, отмахиваясь от пчел, уходит.</w:t>
      </w:r>
    </w:p>
    <w:p w:rsidR="00410706" w:rsidRPr="00410706" w:rsidRDefault="00410706" w:rsidP="00315450">
      <w:pPr>
        <w:shd w:val="clear" w:color="auto" w:fill="FFFFFF"/>
        <w:spacing w:after="0" w:line="276" w:lineRule="atLeast"/>
        <w:ind w:firstLine="348"/>
        <w:jc w:val="both"/>
        <w:rPr>
          <w:rFonts w:ascii="Times New Roman" w:eastAsia="Times New Roman" w:hAnsi="Times New Roman" w:cs="Times New Roman"/>
          <w:color w:val="444444"/>
          <w:sz w:val="28"/>
          <w:szCs w:val="28"/>
        </w:rPr>
      </w:pPr>
      <w:r w:rsidRPr="00410706">
        <w:rPr>
          <w:rFonts w:ascii="Times New Roman" w:eastAsia="Times New Roman" w:hAnsi="Times New Roman" w:cs="Times New Roman"/>
          <w:color w:val="444444"/>
          <w:sz w:val="28"/>
          <w:szCs w:val="28"/>
        </w:rPr>
        <w:t xml:space="preserve">Вышесказанное позволяет сделать вывод о том, что </w:t>
      </w:r>
      <w:r w:rsidRPr="00410706">
        <w:rPr>
          <w:rFonts w:ascii="Times New Roman" w:eastAsia="Times New Roman" w:hAnsi="Times New Roman" w:cs="Times New Roman"/>
          <w:color w:val="444444"/>
          <w:sz w:val="28"/>
          <w:szCs w:val="28"/>
          <w:u w:val="single"/>
        </w:rPr>
        <w:t>самостоятельная творческая игра может развиваться если:</w:t>
      </w:r>
    </w:p>
    <w:p w:rsidR="00410706" w:rsidRPr="00410706" w:rsidRDefault="00410706" w:rsidP="00315450">
      <w:pPr>
        <w:numPr>
          <w:ilvl w:val="0"/>
          <w:numId w:val="1"/>
        </w:numPr>
        <w:shd w:val="clear" w:color="auto" w:fill="FFFFFF"/>
        <w:spacing w:after="0" w:line="276" w:lineRule="atLeast"/>
        <w:ind w:left="0"/>
        <w:jc w:val="both"/>
        <w:rPr>
          <w:rFonts w:ascii="Times New Roman" w:eastAsia="Times New Roman" w:hAnsi="Times New Roman" w:cs="Times New Roman"/>
          <w:color w:val="444444"/>
          <w:sz w:val="28"/>
          <w:szCs w:val="28"/>
        </w:rPr>
      </w:pPr>
      <w:r w:rsidRPr="00410706">
        <w:rPr>
          <w:rFonts w:ascii="Times New Roman" w:eastAsia="Times New Roman" w:hAnsi="Times New Roman" w:cs="Times New Roman"/>
          <w:color w:val="444444"/>
          <w:sz w:val="28"/>
          <w:szCs w:val="28"/>
        </w:rPr>
        <w:t>Взрослые осознают важную роль самостоятельной игры в жизни ребёнка,</w:t>
      </w:r>
    </w:p>
    <w:p w:rsidR="00410706" w:rsidRPr="00410706" w:rsidRDefault="00410706" w:rsidP="00315450">
      <w:pPr>
        <w:numPr>
          <w:ilvl w:val="0"/>
          <w:numId w:val="1"/>
        </w:numPr>
        <w:shd w:val="clear" w:color="auto" w:fill="FFFFFF"/>
        <w:spacing w:after="0" w:line="276" w:lineRule="atLeast"/>
        <w:ind w:left="0"/>
        <w:jc w:val="both"/>
        <w:rPr>
          <w:rFonts w:ascii="Times New Roman" w:eastAsia="Times New Roman" w:hAnsi="Times New Roman" w:cs="Times New Roman"/>
          <w:color w:val="444444"/>
          <w:sz w:val="28"/>
          <w:szCs w:val="28"/>
        </w:rPr>
      </w:pPr>
      <w:r w:rsidRPr="00410706">
        <w:rPr>
          <w:rFonts w:ascii="Times New Roman" w:eastAsia="Times New Roman" w:hAnsi="Times New Roman" w:cs="Times New Roman"/>
          <w:color w:val="444444"/>
          <w:sz w:val="28"/>
          <w:szCs w:val="28"/>
        </w:rPr>
        <w:t>В воспитательном процессе ДОУ игра занимает ведущее положение среди других видов деятельности,</w:t>
      </w:r>
    </w:p>
    <w:p w:rsidR="00410706" w:rsidRPr="00410706" w:rsidRDefault="00410706" w:rsidP="00315450">
      <w:pPr>
        <w:numPr>
          <w:ilvl w:val="0"/>
          <w:numId w:val="1"/>
        </w:numPr>
        <w:shd w:val="clear" w:color="auto" w:fill="FFFFFF"/>
        <w:spacing w:after="0" w:line="276" w:lineRule="atLeast"/>
        <w:ind w:left="0"/>
        <w:jc w:val="both"/>
        <w:rPr>
          <w:rFonts w:ascii="Times New Roman" w:eastAsia="Times New Roman" w:hAnsi="Times New Roman" w:cs="Times New Roman"/>
          <w:color w:val="444444"/>
          <w:sz w:val="28"/>
          <w:szCs w:val="28"/>
        </w:rPr>
      </w:pPr>
      <w:r w:rsidRPr="00410706">
        <w:rPr>
          <w:rFonts w:ascii="Times New Roman" w:eastAsia="Times New Roman" w:hAnsi="Times New Roman" w:cs="Times New Roman"/>
          <w:color w:val="444444"/>
          <w:sz w:val="28"/>
          <w:szCs w:val="28"/>
        </w:rPr>
        <w:t>Детям отводят место и время для самостоятельных игр,</w:t>
      </w:r>
    </w:p>
    <w:p w:rsidR="00410706" w:rsidRPr="00410706" w:rsidRDefault="00410706" w:rsidP="00315450">
      <w:pPr>
        <w:numPr>
          <w:ilvl w:val="0"/>
          <w:numId w:val="1"/>
        </w:numPr>
        <w:shd w:val="clear" w:color="auto" w:fill="FFFFFF"/>
        <w:spacing w:after="0" w:line="276" w:lineRule="atLeast"/>
        <w:ind w:left="0"/>
        <w:jc w:val="both"/>
        <w:rPr>
          <w:rFonts w:ascii="Times New Roman" w:eastAsia="Times New Roman" w:hAnsi="Times New Roman" w:cs="Times New Roman"/>
          <w:color w:val="444444"/>
          <w:sz w:val="28"/>
          <w:szCs w:val="28"/>
        </w:rPr>
      </w:pPr>
      <w:r w:rsidRPr="00410706">
        <w:rPr>
          <w:rFonts w:ascii="Times New Roman" w:eastAsia="Times New Roman" w:hAnsi="Times New Roman" w:cs="Times New Roman"/>
          <w:color w:val="444444"/>
          <w:sz w:val="28"/>
          <w:szCs w:val="28"/>
        </w:rPr>
        <w:t>Создаётся окружающая среда, питающая яркими художественными образами и сюжетами детские игры,</w:t>
      </w:r>
    </w:p>
    <w:p w:rsidR="00410706" w:rsidRPr="00410706" w:rsidRDefault="00410706" w:rsidP="00315450">
      <w:pPr>
        <w:numPr>
          <w:ilvl w:val="0"/>
          <w:numId w:val="1"/>
        </w:numPr>
        <w:shd w:val="clear" w:color="auto" w:fill="FFFFFF"/>
        <w:spacing w:after="0" w:line="276" w:lineRule="atLeast"/>
        <w:ind w:left="0"/>
        <w:jc w:val="both"/>
        <w:rPr>
          <w:rFonts w:ascii="Times New Roman" w:eastAsia="Times New Roman" w:hAnsi="Times New Roman" w:cs="Times New Roman"/>
          <w:color w:val="444444"/>
          <w:sz w:val="28"/>
          <w:szCs w:val="28"/>
        </w:rPr>
      </w:pPr>
      <w:r w:rsidRPr="00410706">
        <w:rPr>
          <w:rFonts w:ascii="Times New Roman" w:eastAsia="Times New Roman" w:hAnsi="Times New Roman" w:cs="Times New Roman"/>
          <w:color w:val="444444"/>
          <w:sz w:val="28"/>
          <w:szCs w:val="28"/>
        </w:rPr>
        <w:t>Воспитатели являются образцами творческого поведения, владеют опытом театральных выступлений, обладают артистическими качествами.</w:t>
      </w:r>
    </w:p>
    <w:p w:rsidR="00410706" w:rsidRPr="00410706" w:rsidRDefault="00410706" w:rsidP="00315450">
      <w:pPr>
        <w:shd w:val="clear" w:color="auto" w:fill="FFFFFF"/>
        <w:spacing w:after="0" w:line="276" w:lineRule="atLeast"/>
        <w:ind w:firstLine="708"/>
        <w:jc w:val="both"/>
        <w:rPr>
          <w:rFonts w:ascii="Times New Roman" w:eastAsia="Times New Roman" w:hAnsi="Times New Roman" w:cs="Times New Roman"/>
          <w:color w:val="444444"/>
          <w:sz w:val="28"/>
          <w:szCs w:val="28"/>
        </w:rPr>
      </w:pPr>
      <w:r w:rsidRPr="00410706">
        <w:rPr>
          <w:rFonts w:ascii="Times New Roman" w:eastAsia="Times New Roman" w:hAnsi="Times New Roman" w:cs="Times New Roman"/>
          <w:color w:val="444444"/>
          <w:sz w:val="28"/>
          <w:szCs w:val="28"/>
        </w:rPr>
        <w:t>Большую роль в развитии театрализованной деятельности играет грамотное педагогическое руководство.</w:t>
      </w:r>
    </w:p>
    <w:p w:rsidR="00410706" w:rsidRPr="00410706" w:rsidRDefault="00410706" w:rsidP="00315450">
      <w:pPr>
        <w:jc w:val="both"/>
        <w:rPr>
          <w:rFonts w:ascii="Times New Roman" w:hAnsi="Times New Roman" w:cs="Times New Roman"/>
          <w:sz w:val="28"/>
          <w:szCs w:val="28"/>
        </w:rPr>
      </w:pPr>
    </w:p>
    <w:bookmarkEnd w:id="0"/>
    <w:p w:rsidR="00410706" w:rsidRPr="00410706" w:rsidRDefault="00410706">
      <w:pPr>
        <w:rPr>
          <w:rFonts w:ascii="Times New Roman" w:hAnsi="Times New Roman" w:cs="Times New Roman"/>
        </w:rPr>
      </w:pPr>
    </w:p>
    <w:sectPr w:rsidR="00410706" w:rsidRPr="00410706" w:rsidSect="004A7B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E3E8C"/>
    <w:multiLevelType w:val="multilevel"/>
    <w:tmpl w:val="962A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57736B"/>
    <w:multiLevelType w:val="hybridMultilevel"/>
    <w:tmpl w:val="31EEF04A"/>
    <w:lvl w:ilvl="0" w:tplc="79FACCBE">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A15F3B"/>
    <w:multiLevelType w:val="hybridMultilevel"/>
    <w:tmpl w:val="5E402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55D"/>
    <w:rsid w:val="000F1B4E"/>
    <w:rsid w:val="00315450"/>
    <w:rsid w:val="00410706"/>
    <w:rsid w:val="004A7BD2"/>
    <w:rsid w:val="00524D4C"/>
    <w:rsid w:val="008810E5"/>
    <w:rsid w:val="0091002D"/>
    <w:rsid w:val="00975049"/>
    <w:rsid w:val="00A7555D"/>
    <w:rsid w:val="00CA2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7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8747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3</cp:revision>
  <dcterms:created xsi:type="dcterms:W3CDTF">2015-09-09T14:26:00Z</dcterms:created>
  <dcterms:modified xsi:type="dcterms:W3CDTF">2015-09-09T14:26:00Z</dcterms:modified>
</cp:coreProperties>
</file>