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4E" w:rsidRDefault="003A234C" w:rsidP="003A23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лектория</w:t>
      </w:r>
      <w:r w:rsidR="00D30B44" w:rsidRPr="003A234C">
        <w:rPr>
          <w:rFonts w:ascii="Times New Roman" w:hAnsi="Times New Roman" w:cs="Times New Roman"/>
          <w:b/>
          <w:sz w:val="24"/>
          <w:szCs w:val="24"/>
        </w:rPr>
        <w:t>-практикум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30B44" w:rsidRPr="003A2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40E">
        <w:rPr>
          <w:rFonts w:ascii="Times New Roman" w:hAnsi="Times New Roman" w:cs="Times New Roman"/>
          <w:b/>
          <w:sz w:val="24"/>
          <w:szCs w:val="24"/>
        </w:rPr>
        <w:t>«Современный урок</w:t>
      </w:r>
      <w:r w:rsidR="00CA740E" w:rsidRPr="00CA740E">
        <w:rPr>
          <w:rFonts w:ascii="Times New Roman" w:hAnsi="Times New Roman" w:cs="Times New Roman"/>
          <w:b/>
          <w:sz w:val="24"/>
          <w:szCs w:val="24"/>
        </w:rPr>
        <w:t xml:space="preserve"> как основа эффективного и качественного образования</w:t>
      </w:r>
      <w:r w:rsidRPr="00CA740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30B44" w:rsidRPr="003A23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членов Клуба молодого учителя лицея №344, малоопытных специалистов, </w:t>
      </w:r>
      <w:r w:rsidR="00D30B44" w:rsidRPr="003A2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учителей, испытывающих </w:t>
      </w:r>
      <w:r w:rsidR="00D30B44" w:rsidRPr="003A2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методические затруднения при подготовке к урокам</w:t>
      </w:r>
      <w:r w:rsidR="00D30B44" w:rsidRPr="003A2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B44" w:rsidRDefault="00D6034E" w:rsidP="003A23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Автор-составитель</w:t>
      </w:r>
      <w:r w:rsidRPr="00D6034E">
        <w:rPr>
          <w:rFonts w:ascii="Times New Roman" w:hAnsi="Times New Roman" w:cs="Times New Roman"/>
          <w:sz w:val="24"/>
          <w:szCs w:val="24"/>
        </w:rPr>
        <w:t>: руководитель Методического Совета ГБОУ лицея №344, учитель-методист Иванова Любовь Валерьевна.</w:t>
      </w:r>
      <w:r w:rsidR="00D30B44" w:rsidRPr="003A234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A734E6" w:rsidRDefault="00F80094" w:rsidP="00A734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A734E6" w:rsidRPr="00A734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4E6" w:rsidRPr="002B7DB1" w:rsidRDefault="00A734E6" w:rsidP="00A734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курса</w:t>
      </w:r>
    </w:p>
    <w:p w:rsidR="00A734E6" w:rsidRDefault="00A734E6" w:rsidP="00A734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2F3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ель: </w:t>
      </w:r>
      <w:r w:rsidRPr="0013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Клуба молодого учителя и  малоопытным специалистам лицея в освоении современных подходов</w:t>
      </w:r>
      <w:r w:rsidRPr="0013041D">
        <w:rPr>
          <w:sz w:val="28"/>
          <w:szCs w:val="28"/>
        </w:rPr>
        <w:t xml:space="preserve"> </w:t>
      </w:r>
      <w:r w:rsidRPr="0013041D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>роектированию учебного процесса в свете требований ФГОС второго поколения.</w:t>
      </w:r>
    </w:p>
    <w:p w:rsidR="00A734E6" w:rsidRDefault="00A734E6" w:rsidP="00A734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734E6" w:rsidRDefault="00A734E6" w:rsidP="00A734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3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13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федеральном государственном стандарте второго поколения, о современных подходах к уроку, требованиях к нему в свете внедрения ФГОС, о новейших  педагогических технологиях;</w:t>
      </w:r>
    </w:p>
    <w:p w:rsidR="00A734E6" w:rsidRDefault="00A734E6" w:rsidP="00A734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мотивационной готовности молодых учителей работать в современных условиях, в ситуации изменившихся подходов к формированию нового содержания образования обучающихся, современных требований к образовательным результатам в условиях реализации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парадигмы образования;</w:t>
      </w:r>
    </w:p>
    <w:p w:rsidR="00A734E6" w:rsidRPr="0013041D" w:rsidRDefault="00A734E6" w:rsidP="00A734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 включение молодых специалистов в наработку  практических педагогических навыков в свете внедрения ФГОС второго поколения.</w:t>
      </w:r>
    </w:p>
    <w:p w:rsidR="003A234C" w:rsidRDefault="003A234C" w:rsidP="003A234C">
      <w:pPr>
        <w:rPr>
          <w:rFonts w:ascii="Times New Roman" w:hAnsi="Times New Roman" w:cs="Times New Roman"/>
          <w:b/>
          <w:sz w:val="24"/>
          <w:szCs w:val="24"/>
        </w:rPr>
      </w:pPr>
    </w:p>
    <w:p w:rsidR="00294486" w:rsidRDefault="00AE5FA3" w:rsidP="00AE5FA3">
      <w:pPr>
        <w:rPr>
          <w:rFonts w:ascii="Times New Roman" w:hAnsi="Times New Roman" w:cs="Times New Roman"/>
          <w:sz w:val="24"/>
          <w:szCs w:val="24"/>
        </w:rPr>
      </w:pPr>
      <w:r w:rsidRPr="00AE5FA3">
        <w:rPr>
          <w:rFonts w:ascii="Times New Roman" w:hAnsi="Times New Roman" w:cs="Times New Roman"/>
          <w:sz w:val="24"/>
          <w:szCs w:val="24"/>
        </w:rPr>
        <w:t xml:space="preserve">Данный курс рассчитан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теоретических и практических занятий </w:t>
      </w:r>
      <w:r w:rsidR="002B7DB1">
        <w:rPr>
          <w:rFonts w:ascii="Times New Roman" w:hAnsi="Times New Roman" w:cs="Times New Roman"/>
          <w:sz w:val="24"/>
          <w:szCs w:val="24"/>
        </w:rPr>
        <w:t xml:space="preserve">для повышения качества педагогического труда непосредственно в лицее </w:t>
      </w:r>
      <w:r>
        <w:rPr>
          <w:rFonts w:ascii="Times New Roman" w:hAnsi="Times New Roman" w:cs="Times New Roman"/>
          <w:sz w:val="24"/>
          <w:szCs w:val="24"/>
        </w:rPr>
        <w:t xml:space="preserve">с членами Клуба молодых учителей, </w:t>
      </w:r>
      <w:r w:rsidR="002B7DB1">
        <w:rPr>
          <w:rFonts w:ascii="Times New Roman" w:hAnsi="Times New Roman" w:cs="Times New Roman"/>
          <w:sz w:val="24"/>
          <w:szCs w:val="24"/>
        </w:rPr>
        <w:t>с малоопытными специалистами,  учителями, испытывающими</w:t>
      </w:r>
      <w:r w:rsidRPr="00AE5FA3">
        <w:rPr>
          <w:rFonts w:ascii="Times New Roman" w:hAnsi="Times New Roman" w:cs="Times New Roman"/>
          <w:sz w:val="24"/>
          <w:szCs w:val="24"/>
        </w:rPr>
        <w:t xml:space="preserve">  методические затруднения при подготовке к урокам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DB1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14">
        <w:rPr>
          <w:rFonts w:ascii="Times New Roman" w:hAnsi="Times New Roman" w:cs="Times New Roman"/>
          <w:sz w:val="24"/>
          <w:szCs w:val="24"/>
        </w:rPr>
        <w:t>составлен</w:t>
      </w:r>
      <w:r w:rsidR="002B7DB1">
        <w:rPr>
          <w:rFonts w:ascii="Times New Roman" w:hAnsi="Times New Roman" w:cs="Times New Roman"/>
          <w:sz w:val="24"/>
          <w:szCs w:val="24"/>
        </w:rPr>
        <w:t>а</w:t>
      </w:r>
      <w:r w:rsidR="00555814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B25786">
        <w:rPr>
          <w:rFonts w:ascii="Times New Roman" w:hAnsi="Times New Roman" w:cs="Times New Roman"/>
          <w:sz w:val="24"/>
          <w:szCs w:val="24"/>
        </w:rPr>
        <w:t xml:space="preserve"> </w:t>
      </w:r>
      <w:r w:rsidR="002B7DB1">
        <w:rPr>
          <w:rFonts w:ascii="Times New Roman" w:hAnsi="Times New Roman" w:cs="Times New Roman"/>
          <w:sz w:val="24"/>
          <w:szCs w:val="24"/>
        </w:rPr>
        <w:t xml:space="preserve">Федерального закона  </w:t>
      </w:r>
      <w:r w:rsidR="002B7DB1" w:rsidRPr="00AF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№ 273-ФЗ </w:t>
      </w:r>
      <w:r w:rsidR="002B7DB1">
        <w:rPr>
          <w:rFonts w:ascii="Times New Roman" w:hAnsi="Times New Roman" w:cs="Times New Roman"/>
          <w:sz w:val="24"/>
          <w:szCs w:val="24"/>
        </w:rPr>
        <w:t xml:space="preserve">«Об образовании в РФ», требований ФГОС второго поколения, методических рекомендаций АППО Санкт-Петербурга, </w:t>
      </w:r>
      <w:r>
        <w:rPr>
          <w:rFonts w:ascii="Times New Roman" w:hAnsi="Times New Roman" w:cs="Times New Roman"/>
          <w:sz w:val="24"/>
          <w:szCs w:val="24"/>
        </w:rPr>
        <w:t>рассчитан</w:t>
      </w:r>
      <w:r w:rsidR="002944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три </w:t>
      </w:r>
      <w:r w:rsidR="00555814">
        <w:rPr>
          <w:rFonts w:ascii="Times New Roman" w:hAnsi="Times New Roman" w:cs="Times New Roman"/>
          <w:sz w:val="24"/>
          <w:szCs w:val="24"/>
        </w:rPr>
        <w:t xml:space="preserve">учебных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555814">
        <w:rPr>
          <w:rFonts w:ascii="Times New Roman" w:hAnsi="Times New Roman" w:cs="Times New Roman"/>
          <w:sz w:val="24"/>
          <w:szCs w:val="24"/>
        </w:rPr>
        <w:t xml:space="preserve"> и представляет собой систему теоретических и практических занятий, разделенную на три блока.</w:t>
      </w:r>
      <w:r w:rsidR="002B7D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23C9" w:rsidRDefault="00294486" w:rsidP="00294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первого блок</w:t>
      </w:r>
      <w:r w:rsidR="00A52F7D">
        <w:rPr>
          <w:rFonts w:ascii="Times New Roman" w:hAnsi="Times New Roman" w:cs="Times New Roman"/>
          <w:sz w:val="24"/>
          <w:szCs w:val="24"/>
        </w:rPr>
        <w:t xml:space="preserve">а </w:t>
      </w:r>
      <w:r w:rsidRPr="00A52F7D">
        <w:rPr>
          <w:rFonts w:ascii="Times New Roman" w:hAnsi="Times New Roman" w:cs="Times New Roman"/>
          <w:i/>
          <w:sz w:val="24"/>
          <w:szCs w:val="24"/>
        </w:rPr>
        <w:t>«Современный урок как целостная система»</w:t>
      </w:r>
      <w:r>
        <w:rPr>
          <w:rFonts w:ascii="Times New Roman" w:hAnsi="Times New Roman" w:cs="Times New Roman"/>
          <w:sz w:val="24"/>
          <w:szCs w:val="24"/>
        </w:rPr>
        <w:t xml:space="preserve"> раскрывает основы, </w:t>
      </w:r>
      <w:r w:rsidRPr="00294486">
        <w:rPr>
          <w:rFonts w:ascii="Times New Roman" w:hAnsi="Times New Roman" w:cs="Times New Roman"/>
          <w:sz w:val="24"/>
          <w:szCs w:val="24"/>
        </w:rPr>
        <w:t>которые должны стать базой для современных подходов к проекти</w:t>
      </w:r>
      <w:r w:rsidRPr="00294486">
        <w:rPr>
          <w:rFonts w:ascii="Times New Roman" w:hAnsi="Times New Roman" w:cs="Times New Roman"/>
          <w:sz w:val="24"/>
          <w:szCs w:val="24"/>
        </w:rPr>
        <w:softHyphen/>
        <w:t>рованию урока.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Теоретические занятия </w:t>
      </w:r>
      <w:r w:rsidRPr="00294486">
        <w:rPr>
          <w:rFonts w:ascii="Times New Roman" w:hAnsi="Times New Roman" w:cs="Times New Roman"/>
          <w:sz w:val="24"/>
          <w:szCs w:val="24"/>
        </w:rPr>
        <w:t>раскрывают суть современных образовательных тенден</w:t>
      </w:r>
      <w:r w:rsidRPr="00294486">
        <w:rPr>
          <w:rFonts w:ascii="Times New Roman" w:hAnsi="Times New Roman" w:cs="Times New Roman"/>
          <w:sz w:val="24"/>
          <w:szCs w:val="24"/>
        </w:rPr>
        <w:softHyphen/>
        <w:t>ций, в соответствии с которыми п</w:t>
      </w:r>
      <w:r w:rsidR="00A52F7D">
        <w:rPr>
          <w:rFonts w:ascii="Times New Roman" w:hAnsi="Times New Roman" w:cs="Times New Roman"/>
          <w:sz w:val="24"/>
          <w:szCs w:val="24"/>
        </w:rPr>
        <w:t>роисходит преобразова</w:t>
      </w:r>
      <w:r w:rsidR="00A52F7D">
        <w:rPr>
          <w:rFonts w:ascii="Times New Roman" w:hAnsi="Times New Roman" w:cs="Times New Roman"/>
          <w:sz w:val="24"/>
          <w:szCs w:val="24"/>
        </w:rPr>
        <w:softHyphen/>
        <w:t xml:space="preserve">ние урока, представляют системный взгляд на урок, раскрывают суть трех основных компонентов урока: </w:t>
      </w:r>
      <w:r w:rsidR="00C90D62">
        <w:rPr>
          <w:rFonts w:ascii="Times New Roman" w:hAnsi="Times New Roman" w:cs="Times New Roman"/>
          <w:sz w:val="24"/>
          <w:szCs w:val="24"/>
        </w:rPr>
        <w:t>содержательно-целевой, организационно-практический, контрольно-оценочный</w:t>
      </w:r>
      <w:r w:rsidR="00A52F7D" w:rsidRPr="00A52F7D">
        <w:rPr>
          <w:rFonts w:ascii="Times New Roman" w:hAnsi="Times New Roman" w:cs="Times New Roman"/>
          <w:sz w:val="24"/>
          <w:szCs w:val="24"/>
        </w:rPr>
        <w:t>.</w:t>
      </w:r>
      <w:r w:rsidR="00C90D62">
        <w:rPr>
          <w:rFonts w:ascii="Times New Roman" w:hAnsi="Times New Roman" w:cs="Times New Roman"/>
          <w:sz w:val="24"/>
          <w:szCs w:val="24"/>
        </w:rPr>
        <w:t xml:space="preserve"> Практические занятия позволяют применить полученные знания в педагогической деятельности: увидеть уроки опытных учителей, дать открытые уроки для слушателей</w:t>
      </w:r>
      <w:r w:rsidR="00A559F7">
        <w:rPr>
          <w:rFonts w:ascii="Times New Roman" w:hAnsi="Times New Roman" w:cs="Times New Roman"/>
          <w:sz w:val="24"/>
          <w:szCs w:val="24"/>
        </w:rPr>
        <w:t xml:space="preserve"> лектория,</w:t>
      </w:r>
      <w:r w:rsidR="00A559F7" w:rsidRPr="00A559F7">
        <w:rPr>
          <w:rFonts w:ascii="Times New Roman" w:hAnsi="Times New Roman" w:cs="Times New Roman"/>
          <w:sz w:val="24"/>
          <w:szCs w:val="24"/>
        </w:rPr>
        <w:t xml:space="preserve"> </w:t>
      </w:r>
      <w:r w:rsidR="00A559F7">
        <w:rPr>
          <w:rFonts w:ascii="Times New Roman" w:hAnsi="Times New Roman" w:cs="Times New Roman"/>
          <w:sz w:val="24"/>
          <w:szCs w:val="24"/>
        </w:rPr>
        <w:t>провести их структурный и аспектный анализы</w:t>
      </w:r>
      <w:r w:rsidR="00623F41">
        <w:rPr>
          <w:rFonts w:ascii="Times New Roman" w:hAnsi="Times New Roman" w:cs="Times New Roman"/>
          <w:sz w:val="24"/>
          <w:szCs w:val="24"/>
        </w:rPr>
        <w:t>.</w:t>
      </w:r>
    </w:p>
    <w:p w:rsidR="002923C9" w:rsidRDefault="002923C9" w:rsidP="00292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второго блока </w:t>
      </w:r>
      <w:r w:rsidRPr="003F5779">
        <w:rPr>
          <w:rFonts w:ascii="Times New Roman" w:hAnsi="Times New Roman" w:cs="Times New Roman"/>
          <w:i/>
          <w:sz w:val="24"/>
          <w:szCs w:val="24"/>
        </w:rPr>
        <w:t>«Современный урок в системе требований ФГОС второго поколения»</w:t>
      </w:r>
      <w:r w:rsidR="00623F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F41" w:rsidRPr="00623F41">
        <w:rPr>
          <w:rFonts w:ascii="Times New Roman" w:hAnsi="Times New Roman" w:cs="Times New Roman"/>
          <w:sz w:val="24"/>
          <w:szCs w:val="24"/>
        </w:rPr>
        <w:t>дает представление</w:t>
      </w:r>
      <w:r w:rsidR="00623F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F41">
        <w:rPr>
          <w:rFonts w:ascii="Times New Roman" w:hAnsi="Times New Roman" w:cs="Times New Roman"/>
          <w:sz w:val="24"/>
          <w:szCs w:val="24"/>
        </w:rPr>
        <w:t xml:space="preserve">об уроке в условиях реализации ФГОС. </w:t>
      </w:r>
      <w:r w:rsidR="002437EB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A734E6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такой урок </w:t>
      </w:r>
      <w:r w:rsidR="00540FCF" w:rsidRPr="00471E78">
        <w:rPr>
          <w:rFonts w:ascii="Times New Roman" w:eastAsia="Times New Roman" w:hAnsi="Times New Roman"/>
          <w:sz w:val="24"/>
          <w:szCs w:val="24"/>
          <w:lang w:eastAsia="ru-RU"/>
        </w:rPr>
        <w:t>строится на базе системно-</w:t>
      </w:r>
      <w:proofErr w:type="spellStart"/>
      <w:r w:rsidR="00540FCF" w:rsidRPr="00471E78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="00540FCF" w:rsidRPr="00471E7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который направлен на развитие личности учащегося на основе освоения унив</w:t>
      </w:r>
      <w:r w:rsidR="002437EB">
        <w:rPr>
          <w:rFonts w:ascii="Times New Roman" w:eastAsia="Times New Roman" w:hAnsi="Times New Roman"/>
          <w:sz w:val="24"/>
          <w:szCs w:val="24"/>
          <w:lang w:eastAsia="ru-RU"/>
        </w:rPr>
        <w:t>ерсальных способов деятельности,</w:t>
      </w:r>
      <w:r w:rsidR="002437EB" w:rsidRPr="002437EB">
        <w:rPr>
          <w:rFonts w:ascii="Times New Roman" w:hAnsi="Times New Roman" w:cs="Times New Roman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sz w:val="24"/>
          <w:szCs w:val="24"/>
        </w:rPr>
        <w:t>л</w:t>
      </w:r>
      <w:r w:rsidR="002437EB">
        <w:rPr>
          <w:rFonts w:ascii="Times New Roman" w:hAnsi="Times New Roman" w:cs="Times New Roman"/>
          <w:sz w:val="24"/>
          <w:szCs w:val="24"/>
        </w:rPr>
        <w:t>екторий даст ответы на вопросы:</w:t>
      </w:r>
      <w:r w:rsidR="002437EB">
        <w:rPr>
          <w:rFonts w:ascii="Times New Roman" w:hAnsi="Times New Roman" w:cs="Times New Roman"/>
          <w:sz w:val="24"/>
          <w:szCs w:val="24"/>
        </w:rPr>
        <w:t xml:space="preserve"> что значит </w:t>
      </w:r>
      <w:proofErr w:type="spellStart"/>
      <w:r w:rsidR="002437E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2437EB">
        <w:rPr>
          <w:rFonts w:ascii="Times New Roman" w:hAnsi="Times New Roman" w:cs="Times New Roman"/>
          <w:sz w:val="24"/>
          <w:szCs w:val="24"/>
        </w:rPr>
        <w:t xml:space="preserve"> урок? </w:t>
      </w:r>
      <w:r w:rsidR="00275396">
        <w:rPr>
          <w:rFonts w:ascii="Times New Roman" w:hAnsi="Times New Roman" w:cs="Times New Roman"/>
          <w:sz w:val="24"/>
          <w:szCs w:val="24"/>
        </w:rPr>
        <w:t xml:space="preserve">Какова типология </w:t>
      </w:r>
      <w:proofErr w:type="spellStart"/>
      <w:r w:rsidR="00275396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275396">
        <w:rPr>
          <w:rFonts w:ascii="Times New Roman" w:hAnsi="Times New Roman" w:cs="Times New Roman"/>
          <w:sz w:val="24"/>
          <w:szCs w:val="24"/>
        </w:rPr>
        <w:t xml:space="preserve"> уроков? </w:t>
      </w:r>
      <w:r w:rsidR="002437EB">
        <w:rPr>
          <w:rFonts w:ascii="Times New Roman" w:hAnsi="Times New Roman" w:cs="Times New Roman"/>
          <w:sz w:val="24"/>
          <w:szCs w:val="24"/>
        </w:rPr>
        <w:t>Как должна измениться деятельность педагога, работающего по ФГОС? Что значит обучение на основе «учебных ситуаций»? Для чего необходима технологическая карта урока?</w:t>
      </w:r>
      <w:r w:rsidR="00275396">
        <w:rPr>
          <w:rFonts w:ascii="Times New Roman" w:hAnsi="Times New Roman" w:cs="Times New Roman"/>
          <w:sz w:val="24"/>
          <w:szCs w:val="24"/>
        </w:rPr>
        <w:t xml:space="preserve"> Что значит универсальные учебные действия и какова необходимость их развития на каждом уроке? В практической части слушатели познакомятся с вариантами технологических карт урока, создадут технологические карты урока, по которым дадут открытые уроки.</w:t>
      </w:r>
    </w:p>
    <w:p w:rsidR="00A734E6" w:rsidRDefault="00275396" w:rsidP="00A734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третьего блока </w:t>
      </w:r>
      <w:r w:rsidR="00A734E6" w:rsidRPr="00A734E6">
        <w:rPr>
          <w:rFonts w:ascii="Times New Roman" w:hAnsi="Times New Roman" w:cs="Times New Roman"/>
          <w:i/>
          <w:sz w:val="24"/>
          <w:szCs w:val="24"/>
        </w:rPr>
        <w:t>«</w:t>
      </w:r>
      <w:r w:rsidR="00A734E6" w:rsidRPr="00A734E6">
        <w:rPr>
          <w:rFonts w:ascii="Times New Roman" w:hAnsi="Times New Roman" w:cs="Times New Roman"/>
          <w:bCs/>
          <w:i/>
          <w:sz w:val="24"/>
          <w:szCs w:val="24"/>
        </w:rPr>
        <w:t xml:space="preserve">Методы и приемы организации образовательной деятельности обучающихся </w:t>
      </w:r>
      <w:r w:rsidR="00A734E6" w:rsidRPr="00A734E6">
        <w:rPr>
          <w:rFonts w:ascii="Times New Roman" w:hAnsi="Times New Roman" w:cs="Times New Roman"/>
          <w:i/>
          <w:sz w:val="24"/>
          <w:szCs w:val="24"/>
        </w:rPr>
        <w:t>как условие обеспечен</w:t>
      </w:r>
      <w:r w:rsidR="00A734E6">
        <w:rPr>
          <w:rFonts w:ascii="Times New Roman" w:hAnsi="Times New Roman" w:cs="Times New Roman"/>
          <w:i/>
          <w:sz w:val="24"/>
          <w:szCs w:val="24"/>
        </w:rPr>
        <w:t>ия качества современного урока»</w:t>
      </w:r>
      <w:r w:rsidR="00A734E6">
        <w:rPr>
          <w:rFonts w:ascii="Times New Roman" w:hAnsi="Times New Roman" w:cs="Times New Roman"/>
          <w:sz w:val="24"/>
          <w:szCs w:val="24"/>
        </w:rPr>
        <w:t xml:space="preserve"> позволит молодым специалистам углубить знания об </w:t>
      </w:r>
      <w:r w:rsidR="00A734E6" w:rsidRPr="00A734E6">
        <w:rPr>
          <w:rFonts w:ascii="Times New Roman" w:hAnsi="Times New Roman" w:cs="Times New Roman"/>
          <w:sz w:val="24"/>
          <w:szCs w:val="24"/>
        </w:rPr>
        <w:t>эффективных приемах</w:t>
      </w:r>
      <w:r w:rsidR="00A734E6">
        <w:rPr>
          <w:rFonts w:ascii="Times New Roman" w:hAnsi="Times New Roman" w:cs="Times New Roman"/>
          <w:sz w:val="24"/>
          <w:szCs w:val="24"/>
        </w:rPr>
        <w:t xml:space="preserve"> и методах</w:t>
      </w:r>
      <w:r w:rsidR="00A734E6" w:rsidRPr="00A734E6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образовательной</w:t>
      </w:r>
      <w:r w:rsidR="00A734E6">
        <w:rPr>
          <w:rFonts w:ascii="Times New Roman" w:hAnsi="Times New Roman" w:cs="Times New Roman"/>
          <w:sz w:val="24"/>
          <w:szCs w:val="24"/>
        </w:rPr>
        <w:t xml:space="preserve"> деятельности в условиях реализации ФГОС. Практикум позволит поработать над фрагментами уроков, включающих современные технологии обучения, а затем применить их в ходе открытых уроков.</w:t>
      </w:r>
      <w:r w:rsidR="00A734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46A0A" w:rsidRPr="00B46A0A" w:rsidRDefault="00B46A0A" w:rsidP="00A734E6">
      <w:pPr>
        <w:rPr>
          <w:rFonts w:ascii="Times New Roman" w:hAnsi="Times New Roman" w:cs="Times New Roman"/>
          <w:sz w:val="24"/>
          <w:szCs w:val="24"/>
        </w:rPr>
      </w:pPr>
      <w:r w:rsidRPr="00B46A0A">
        <w:rPr>
          <w:rFonts w:ascii="Times New Roman" w:hAnsi="Times New Roman" w:cs="Times New Roman"/>
          <w:sz w:val="24"/>
          <w:szCs w:val="24"/>
        </w:rPr>
        <w:t xml:space="preserve">Лекторий построен так, </w:t>
      </w:r>
      <w:r>
        <w:rPr>
          <w:rFonts w:ascii="Times New Roman" w:hAnsi="Times New Roman" w:cs="Times New Roman"/>
          <w:sz w:val="24"/>
          <w:szCs w:val="24"/>
        </w:rPr>
        <w:t>что новые члены КМУ могут включаться в его работу с любого блока.</w:t>
      </w:r>
    </w:p>
    <w:p w:rsidR="00DE5143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p w:rsidR="00DE5143" w:rsidRPr="003A234C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80094">
        <w:rPr>
          <w:rFonts w:ascii="Times New Roman" w:hAnsi="Times New Roman" w:cs="Times New Roman"/>
          <w:sz w:val="24"/>
          <w:szCs w:val="24"/>
        </w:rPr>
        <w:t>урс рассчитан</w:t>
      </w:r>
      <w:r>
        <w:rPr>
          <w:rFonts w:ascii="Times New Roman" w:hAnsi="Times New Roman" w:cs="Times New Roman"/>
          <w:sz w:val="24"/>
          <w:szCs w:val="24"/>
        </w:rPr>
        <w:t xml:space="preserve"> на 42 часа, с октября по апрель по 2 часа в месяц в течение 3 лет. В практикум входят открытые уроки, количество которых за год зависит от числа участников лектория-практикума.</w:t>
      </w:r>
    </w:p>
    <w:p w:rsidR="00DE5143" w:rsidRPr="00076444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E5143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</w:p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 первый. Тема </w:t>
      </w:r>
      <w:r w:rsidRPr="00133A94">
        <w:rPr>
          <w:rFonts w:ascii="Times New Roman" w:hAnsi="Times New Roman" w:cs="Times New Roman"/>
          <w:sz w:val="24"/>
          <w:szCs w:val="24"/>
        </w:rPr>
        <w:t xml:space="preserve">«Современный урок как </w:t>
      </w:r>
      <w:r>
        <w:rPr>
          <w:rFonts w:ascii="Times New Roman" w:hAnsi="Times New Roman" w:cs="Times New Roman"/>
          <w:sz w:val="24"/>
          <w:szCs w:val="24"/>
        </w:rPr>
        <w:t xml:space="preserve">целостная </w:t>
      </w:r>
      <w:r w:rsidRPr="00133A94">
        <w:rPr>
          <w:rFonts w:ascii="Times New Roman" w:hAnsi="Times New Roman" w:cs="Times New Roman"/>
          <w:sz w:val="24"/>
          <w:szCs w:val="24"/>
        </w:rPr>
        <w:t>система»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143" w:rsidRPr="00B62C35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  <w:r w:rsidRPr="003A234C">
        <w:rPr>
          <w:rFonts w:ascii="Times New Roman" w:hAnsi="Times New Roman" w:cs="Times New Roman"/>
          <w:b/>
          <w:sz w:val="24"/>
          <w:szCs w:val="24"/>
        </w:rPr>
        <w:t>Содержание новой модели учителя в свете нового образовательного стандарта</w:t>
      </w:r>
      <w:r>
        <w:rPr>
          <w:rFonts w:ascii="Times New Roman" w:hAnsi="Times New Roman" w:cs="Times New Roman"/>
          <w:b/>
          <w:sz w:val="24"/>
          <w:szCs w:val="24"/>
        </w:rPr>
        <w:t>, 2 часа</w:t>
      </w:r>
    </w:p>
    <w:p w:rsidR="00DE5143" w:rsidRPr="00B62C35" w:rsidRDefault="00DE5143" w:rsidP="00DE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 </w:t>
      </w:r>
      <w:r w:rsidRPr="00AF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№ 273-ФЗ </w:t>
      </w:r>
      <w:r>
        <w:rPr>
          <w:rFonts w:ascii="Times New Roman" w:hAnsi="Times New Roman" w:cs="Times New Roman"/>
          <w:sz w:val="24"/>
          <w:szCs w:val="24"/>
        </w:rPr>
        <w:t xml:space="preserve">«Об образовании в РФ», глава </w:t>
      </w:r>
      <w:r w:rsidRPr="00B62C35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статья 50 «</w:t>
      </w:r>
      <w:r w:rsidRPr="00B62C35">
        <w:rPr>
          <w:rFonts w:ascii="Times New Roman" w:hAnsi="Times New Roman" w:cs="Times New Roman"/>
          <w:sz w:val="24"/>
          <w:szCs w:val="24"/>
        </w:rPr>
        <w:t>Обязанности и ответственность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».  П</w:t>
      </w:r>
      <w:r w:rsidRPr="0080628A">
        <w:rPr>
          <w:rFonts w:ascii="Times New Roman" w:hAnsi="Times New Roman" w:cs="Times New Roman"/>
          <w:sz w:val="24"/>
          <w:szCs w:val="24"/>
        </w:rPr>
        <w:t>ортрет педагога в свете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инициативы «Наша новая школа», 2011. Структура национальной квалификационной рамки учителя. Профессиональный стандарт педагога, 2014. </w:t>
      </w:r>
      <w:r w:rsidRPr="0070523D">
        <w:rPr>
          <w:rFonts w:ascii="Times New Roman" w:hAnsi="Times New Roman" w:cs="Times New Roman"/>
          <w:b/>
          <w:sz w:val="24"/>
          <w:szCs w:val="24"/>
        </w:rPr>
        <w:t>Практикум:</w:t>
      </w:r>
      <w:r w:rsidRPr="00B62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C35"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 w:rsidRPr="00B62C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62C35">
        <w:rPr>
          <w:rFonts w:ascii="Times New Roman" w:hAnsi="Times New Roman" w:cs="Times New Roman"/>
          <w:sz w:val="24"/>
          <w:szCs w:val="24"/>
        </w:rPr>
        <w:t xml:space="preserve"> компетенций учителя. Самооценка.</w:t>
      </w:r>
    </w:p>
    <w:p w:rsidR="00DE5143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  <w:r w:rsidRPr="003A234C">
        <w:rPr>
          <w:rFonts w:ascii="Times New Roman" w:hAnsi="Times New Roman" w:cs="Times New Roman"/>
          <w:b/>
          <w:sz w:val="24"/>
          <w:szCs w:val="24"/>
        </w:rPr>
        <w:t>Педагогический анализ урока</w:t>
      </w:r>
      <w:r>
        <w:rPr>
          <w:rFonts w:ascii="Times New Roman" w:hAnsi="Times New Roman" w:cs="Times New Roman"/>
          <w:b/>
          <w:sz w:val="24"/>
          <w:szCs w:val="24"/>
        </w:rPr>
        <w:t>, 2 часа</w:t>
      </w:r>
    </w:p>
    <w:p w:rsidR="00DE5143" w:rsidRPr="00700F88" w:rsidRDefault="00DE5143" w:rsidP="00DE5143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00F88">
        <w:rPr>
          <w:rFonts w:ascii="Times New Roman" w:hAnsi="Times New Roman" w:cs="Times New Roman"/>
          <w:sz w:val="24"/>
          <w:szCs w:val="24"/>
        </w:rPr>
        <w:t>Основные трудности анализа урока.</w:t>
      </w:r>
      <w:r w:rsidRPr="00700F88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 </w:t>
      </w:r>
      <w:r w:rsidRPr="00700F88">
        <w:rPr>
          <w:rFonts w:ascii="Times New Roman" w:hAnsi="Times New Roman" w:cs="Times New Roman"/>
          <w:sz w:val="24"/>
          <w:szCs w:val="24"/>
        </w:rPr>
        <w:t>Виды анализа урока.</w:t>
      </w:r>
      <w:r>
        <w:rPr>
          <w:rFonts w:ascii="Times New Roman" w:hAnsi="Times New Roman" w:cs="Times New Roman"/>
          <w:sz w:val="24"/>
          <w:szCs w:val="24"/>
        </w:rPr>
        <w:t xml:space="preserve"> Структурный анализ. Системный анализ. Аспектный анализ. Содержательно-целевой анализ. Организационно-практический анализ. Контрольно-оценочный анализ.</w:t>
      </w:r>
      <w:r w:rsidRPr="00700F88">
        <w:rPr>
          <w:rFonts w:ascii="Times New Roman" w:hAnsi="Times New Roman" w:cs="Times New Roman"/>
          <w:sz w:val="24"/>
          <w:szCs w:val="24"/>
        </w:rPr>
        <w:t xml:space="preserve"> </w:t>
      </w:r>
      <w:r w:rsidRPr="00700F8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Анализ урока в соответствии с требованиями ФГОС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. </w:t>
      </w:r>
      <w:r w:rsidRPr="0070523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Практикум: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Посещение уроков опытных учителей и проведение их структурного анализа.</w:t>
      </w:r>
    </w:p>
    <w:p w:rsidR="00DE5143" w:rsidRPr="003A234C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  <w:r w:rsidRPr="003A234C">
        <w:rPr>
          <w:rFonts w:ascii="Times New Roman" w:hAnsi="Times New Roman" w:cs="Times New Roman"/>
          <w:b/>
          <w:sz w:val="24"/>
          <w:szCs w:val="24"/>
        </w:rPr>
        <w:lastRenderedPageBreak/>
        <w:t>Современные образовательные и</w:t>
      </w:r>
      <w:r>
        <w:rPr>
          <w:rFonts w:ascii="Times New Roman" w:hAnsi="Times New Roman" w:cs="Times New Roman"/>
          <w:b/>
          <w:sz w:val="24"/>
          <w:szCs w:val="24"/>
        </w:rPr>
        <w:t>деи и урок, 4 часа</w:t>
      </w:r>
    </w:p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9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29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890129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0129">
        <w:rPr>
          <w:rFonts w:ascii="Times New Roman" w:hAnsi="Times New Roman" w:cs="Times New Roman"/>
          <w:sz w:val="24"/>
          <w:szCs w:val="24"/>
        </w:rPr>
        <w:t>активизации учебного процесса</w:t>
      </w:r>
      <w:r w:rsidRPr="003A23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0129">
        <w:rPr>
          <w:rFonts w:ascii="Times New Roman" w:hAnsi="Times New Roman" w:cs="Times New Roman"/>
          <w:sz w:val="24"/>
          <w:szCs w:val="24"/>
        </w:rPr>
        <w:t xml:space="preserve">индивидуально-личностного подхода и </w:t>
      </w:r>
      <w:proofErr w:type="spellStart"/>
      <w:r w:rsidRPr="00890129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890129">
        <w:rPr>
          <w:rFonts w:ascii="Times New Roman" w:hAnsi="Times New Roman" w:cs="Times New Roman"/>
          <w:sz w:val="24"/>
          <w:szCs w:val="24"/>
        </w:rPr>
        <w:t xml:space="preserve">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23D">
        <w:rPr>
          <w:rFonts w:ascii="Times New Roman" w:hAnsi="Times New Roman" w:cs="Times New Roman"/>
          <w:b/>
          <w:sz w:val="24"/>
          <w:szCs w:val="24"/>
        </w:rPr>
        <w:t>Практикум: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7D5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923">
        <w:rPr>
          <w:rFonts w:ascii="Times New Roman" w:hAnsi="Times New Roman" w:cs="Times New Roman"/>
          <w:sz w:val="24"/>
          <w:szCs w:val="24"/>
        </w:rPr>
        <w:t>Решение проблемного вопроса: как увеличить мотивационную силу учебной ситуации?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7D5923">
        <w:rPr>
          <w:rFonts w:ascii="Times New Roman" w:hAnsi="Times New Roman" w:cs="Times New Roman"/>
          <w:sz w:val="24"/>
          <w:szCs w:val="24"/>
        </w:rPr>
        <w:t xml:space="preserve"> Определение стиля мышления.</w:t>
      </w:r>
    </w:p>
    <w:p w:rsidR="00DE5143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Современный урок как целостная система, 6 часов</w:t>
      </w:r>
    </w:p>
    <w:p w:rsidR="00DE5143" w:rsidRPr="007D5923" w:rsidRDefault="00DE5143" w:rsidP="00DE5143">
      <w:pPr>
        <w:rPr>
          <w:rFonts w:ascii="Times New Roman" w:hAnsi="Times New Roman" w:cs="Times New Roman"/>
          <w:sz w:val="24"/>
          <w:szCs w:val="24"/>
        </w:rPr>
      </w:pPr>
      <w:r w:rsidRPr="007D5923">
        <w:rPr>
          <w:rFonts w:ascii="Times New Roman" w:hAnsi="Times New Roman" w:cs="Times New Roman"/>
          <w:sz w:val="24"/>
          <w:szCs w:val="24"/>
        </w:rPr>
        <w:t>Содержательно-целевой компонент урока.</w:t>
      </w:r>
      <w:r w:rsidRPr="007D5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923">
        <w:rPr>
          <w:rFonts w:ascii="Times New Roman" w:hAnsi="Times New Roman" w:cs="Times New Roman"/>
          <w:sz w:val="24"/>
          <w:szCs w:val="24"/>
        </w:rPr>
        <w:t>Целеполагание на уроке. Отбор содержания. Подходы к работе с учебным материалом на уроке.</w:t>
      </w:r>
      <w:r w:rsidRPr="007D5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A7A">
        <w:rPr>
          <w:rFonts w:ascii="Times New Roman" w:hAnsi="Times New Roman" w:cs="Times New Roman"/>
          <w:sz w:val="24"/>
          <w:szCs w:val="24"/>
        </w:rPr>
        <w:t>Организационно-практический компонент урока.</w:t>
      </w:r>
      <w:r>
        <w:rPr>
          <w:rFonts w:ascii="Times New Roman" w:hAnsi="Times New Roman" w:cs="Times New Roman"/>
          <w:sz w:val="24"/>
          <w:szCs w:val="24"/>
        </w:rPr>
        <w:t xml:space="preserve"> Формы. Педагогические инструменты.</w:t>
      </w:r>
      <w:r w:rsidRPr="00E61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A7A">
        <w:rPr>
          <w:rFonts w:ascii="Times New Roman" w:hAnsi="Times New Roman" w:cs="Times New Roman"/>
          <w:sz w:val="24"/>
          <w:szCs w:val="24"/>
        </w:rPr>
        <w:t>Контрольно-оценочный компонент урока.</w:t>
      </w:r>
      <w:r w:rsidRPr="00E61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A7A">
        <w:rPr>
          <w:rFonts w:ascii="Times New Roman" w:hAnsi="Times New Roman" w:cs="Times New Roman"/>
          <w:sz w:val="24"/>
          <w:szCs w:val="24"/>
        </w:rPr>
        <w:t>Оценочная деятельность на уроке.</w:t>
      </w:r>
      <w:r>
        <w:rPr>
          <w:rFonts w:ascii="Times New Roman" w:hAnsi="Times New Roman" w:cs="Times New Roman"/>
          <w:sz w:val="24"/>
          <w:szCs w:val="24"/>
        </w:rPr>
        <w:t xml:space="preserve"> Цель и предмет оценки. Оценка и отметка.</w:t>
      </w:r>
      <w:r w:rsidRPr="00E61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A7A">
        <w:rPr>
          <w:rFonts w:ascii="Times New Roman" w:hAnsi="Times New Roman" w:cs="Times New Roman"/>
          <w:sz w:val="24"/>
          <w:szCs w:val="24"/>
        </w:rPr>
        <w:t>Традиционный и современный подходы к оцениванию в учебном процессе.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23D">
        <w:rPr>
          <w:rFonts w:ascii="Times New Roman" w:hAnsi="Times New Roman" w:cs="Times New Roman"/>
          <w:b/>
          <w:sz w:val="24"/>
          <w:szCs w:val="24"/>
        </w:rPr>
        <w:t>Практикум:</w:t>
      </w:r>
      <w:r>
        <w:rPr>
          <w:rFonts w:ascii="Times New Roman" w:hAnsi="Times New Roman" w:cs="Times New Roman"/>
          <w:sz w:val="24"/>
          <w:szCs w:val="24"/>
        </w:rPr>
        <w:t xml:space="preserve"> №1 Проведение открытых уроков молодыми специалистами для участников курса и их аспектный анализ.  №2 Круглый стол. Решение трудных ситуаций, возникающих на уроке.</w:t>
      </w:r>
      <w:r w:rsidRPr="00C04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143" w:rsidRPr="003A234C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10153" w:type="dxa"/>
        <w:tblInd w:w="-808" w:type="dxa"/>
        <w:tblLook w:val="04A0" w:firstRow="1" w:lastRow="0" w:firstColumn="1" w:lastColumn="0" w:noHBand="0" w:noVBand="1"/>
      </w:tblPr>
      <w:tblGrid>
        <w:gridCol w:w="1163"/>
        <w:gridCol w:w="1247"/>
        <w:gridCol w:w="2517"/>
        <w:gridCol w:w="2368"/>
        <w:gridCol w:w="2858"/>
      </w:tblGrid>
      <w:tr w:rsidR="00DE5143" w:rsidRPr="003A234C" w:rsidTr="00B06410">
        <w:tc>
          <w:tcPr>
            <w:tcW w:w="1163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24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1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68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58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</w:tr>
      <w:tr w:rsidR="00DE5143" w:rsidRPr="003A234C" w:rsidTr="00B06410">
        <w:tc>
          <w:tcPr>
            <w:tcW w:w="1163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новой модели учителя в свете нового образовательного стандарта</w:t>
            </w:r>
          </w:p>
        </w:tc>
        <w:tc>
          <w:tcPr>
            <w:tcW w:w="2368" w:type="dxa"/>
          </w:tcPr>
          <w:p w:rsidR="00DE5143" w:rsidRPr="00B62C35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«Об образовании в РФ», глава </w:t>
            </w:r>
            <w:r w:rsidRPr="00B62C35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50 «</w:t>
            </w:r>
            <w:r w:rsidRPr="00B62C35">
              <w:rPr>
                <w:rFonts w:ascii="Times New Roman" w:hAnsi="Times New Roman" w:cs="Times New Roman"/>
                <w:sz w:val="24"/>
                <w:szCs w:val="24"/>
              </w:rPr>
              <w:t>Обязанности и ответственность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2012.  П</w:t>
            </w:r>
            <w:r w:rsidRPr="0080628A">
              <w:rPr>
                <w:rFonts w:ascii="Times New Roman" w:hAnsi="Times New Roman" w:cs="Times New Roman"/>
                <w:sz w:val="24"/>
                <w:szCs w:val="24"/>
              </w:rPr>
              <w:t>ортрет педагога в свете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бразовательной инициативы «Наша новая школа», 2011. Структура национальной квалификационной рамки учителя. Профессиональный стандарт педагога, 2014. Практикум:</w:t>
            </w:r>
            <w:r w:rsidRPr="00B6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2C3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B62C3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62C3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учителя. Самооценка.</w:t>
            </w:r>
          </w:p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700F8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00F8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учителя. Самооценка</w:t>
            </w: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E5143" w:rsidRPr="003A234C" w:rsidTr="00B06410">
        <w:tc>
          <w:tcPr>
            <w:tcW w:w="1163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анализ урока</w:t>
            </w:r>
          </w:p>
        </w:tc>
        <w:tc>
          <w:tcPr>
            <w:tcW w:w="2368" w:type="dxa"/>
          </w:tcPr>
          <w:p w:rsidR="00DE5143" w:rsidRPr="00700F88" w:rsidRDefault="00DE5143" w:rsidP="00B06410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700F88">
              <w:rPr>
                <w:rFonts w:ascii="Times New Roman" w:hAnsi="Times New Roman" w:cs="Times New Roman"/>
                <w:sz w:val="24"/>
                <w:szCs w:val="24"/>
              </w:rPr>
              <w:t>Виды анализа урока. Основные трудности анализа урока.</w:t>
            </w:r>
            <w:r w:rsidRPr="00700F8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Анализ урока </w:t>
            </w:r>
            <w:r w:rsidRPr="00700F8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в соответствии с требованиями ФГОС.</w:t>
            </w:r>
          </w:p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:rsidR="00DE5143" w:rsidRPr="00700F88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Структурный анализ современного урока. Посещение уроков опытных учителей.</w:t>
            </w:r>
          </w:p>
        </w:tc>
      </w:tr>
      <w:tr w:rsidR="00DE5143" w:rsidRPr="003A234C" w:rsidTr="00B06410">
        <w:tc>
          <w:tcPr>
            <w:tcW w:w="1163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4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образовательные идеи и урок.</w:t>
            </w:r>
          </w:p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Часть1</w:t>
            </w:r>
            <w:proofErr w:type="gramStart"/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Идея </w:t>
            </w:r>
            <w:proofErr w:type="spellStart"/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субъектности</w:t>
            </w:r>
            <w:proofErr w:type="spellEnd"/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идея </w:t>
            </w:r>
            <w:proofErr w:type="spellStart"/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мотивированности</w:t>
            </w:r>
            <w:proofErr w:type="spellEnd"/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обучения.</w:t>
            </w:r>
          </w:p>
        </w:tc>
        <w:tc>
          <w:tcPr>
            <w:tcW w:w="2368" w:type="dxa"/>
          </w:tcPr>
          <w:p w:rsidR="00DE5143" w:rsidRPr="00890129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29">
              <w:rPr>
                <w:rFonts w:ascii="Times New Roman" w:hAnsi="Times New Roman" w:cs="Times New Roman"/>
                <w:sz w:val="24"/>
                <w:szCs w:val="24"/>
              </w:rPr>
              <w:t>О перегрузках. О внимании на уроке. О мотивации внешней и внутренней.</w:t>
            </w:r>
          </w:p>
        </w:tc>
        <w:tc>
          <w:tcPr>
            <w:tcW w:w="2858" w:type="dxa"/>
          </w:tcPr>
          <w:p w:rsidR="00DE5143" w:rsidRPr="007D5923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23">
              <w:rPr>
                <w:rFonts w:ascii="Times New Roman" w:hAnsi="Times New Roman" w:cs="Times New Roman"/>
                <w:sz w:val="24"/>
                <w:szCs w:val="24"/>
              </w:rPr>
              <w:t>Решение проблемного вопроса: как увеличить мотивационную силу учебной ситуации?</w:t>
            </w:r>
          </w:p>
        </w:tc>
      </w:tr>
      <w:tr w:rsidR="00DE5143" w:rsidRPr="003A234C" w:rsidTr="00B06410">
        <w:tc>
          <w:tcPr>
            <w:tcW w:w="1163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образовательные идеи и урок.</w:t>
            </w:r>
          </w:p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Часть2</w:t>
            </w:r>
            <w:proofErr w:type="gramStart"/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Идея активизации учебного процесса, идея индивидуально-личностного подхода и идея </w:t>
            </w:r>
            <w:proofErr w:type="spellStart"/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рефлексивности</w:t>
            </w:r>
            <w:proofErr w:type="spellEnd"/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обучения.</w:t>
            </w:r>
          </w:p>
        </w:tc>
        <w:tc>
          <w:tcPr>
            <w:tcW w:w="2368" w:type="dxa"/>
          </w:tcPr>
          <w:p w:rsidR="00DE5143" w:rsidRPr="00890129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29">
              <w:rPr>
                <w:rFonts w:ascii="Times New Roman" w:hAnsi="Times New Roman" w:cs="Times New Roman"/>
                <w:sz w:val="24"/>
                <w:szCs w:val="24"/>
              </w:rPr>
              <w:t>К 3  компоненту темы:</w:t>
            </w:r>
          </w:p>
          <w:p w:rsidR="00DE5143" w:rsidRPr="00890129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29">
              <w:rPr>
                <w:rFonts w:ascii="Times New Roman" w:hAnsi="Times New Roman" w:cs="Times New Roman"/>
                <w:sz w:val="24"/>
                <w:szCs w:val="24"/>
              </w:rPr>
              <w:t>Организация рефлексии в процессе обучения.</w:t>
            </w:r>
          </w:p>
          <w:p w:rsidR="00DE5143" w:rsidRPr="00890129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29">
              <w:rPr>
                <w:rFonts w:ascii="Times New Roman" w:hAnsi="Times New Roman" w:cs="Times New Roman"/>
                <w:sz w:val="24"/>
                <w:szCs w:val="24"/>
              </w:rPr>
              <w:t>Формы образователь-</w:t>
            </w:r>
          </w:p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29">
              <w:rPr>
                <w:rFonts w:ascii="Times New Roman" w:hAnsi="Times New Roman" w:cs="Times New Roman"/>
                <w:sz w:val="24"/>
                <w:szCs w:val="24"/>
              </w:rPr>
              <w:t>ной рефлексии.</w:t>
            </w:r>
          </w:p>
        </w:tc>
        <w:tc>
          <w:tcPr>
            <w:tcW w:w="2858" w:type="dxa"/>
          </w:tcPr>
          <w:p w:rsidR="00DE5143" w:rsidRPr="007D5923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23">
              <w:rPr>
                <w:rFonts w:ascii="Times New Roman" w:hAnsi="Times New Roman" w:cs="Times New Roman"/>
                <w:sz w:val="24"/>
                <w:szCs w:val="24"/>
              </w:rPr>
              <w:t>Определение стиля мышления.</w:t>
            </w:r>
          </w:p>
        </w:tc>
      </w:tr>
      <w:tr w:rsidR="00DE5143" w:rsidRPr="003A234C" w:rsidTr="00B06410">
        <w:tc>
          <w:tcPr>
            <w:tcW w:w="1163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урок как система. Часть 1. Содержательно-целевой компонент урока.</w:t>
            </w:r>
          </w:p>
        </w:tc>
        <w:tc>
          <w:tcPr>
            <w:tcW w:w="2368" w:type="dxa"/>
          </w:tcPr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О целеполагании на уроке.</w:t>
            </w:r>
          </w:p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Три пространства содержания.</w:t>
            </w:r>
          </w:p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Три способа отбора содержания.</w:t>
            </w:r>
          </w:p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Три способа подхода к работе с учебным материалом на уроке.</w:t>
            </w:r>
          </w:p>
        </w:tc>
        <w:tc>
          <w:tcPr>
            <w:tcW w:w="2858" w:type="dxa"/>
          </w:tcPr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Схемы аспектного анализа современного урока:</w:t>
            </w:r>
          </w:p>
          <w:p w:rsidR="00DE5143" w:rsidRPr="00C04D71" w:rsidRDefault="00DE5143" w:rsidP="00B06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целеполаганию.</w:t>
            </w:r>
          </w:p>
          <w:p w:rsidR="00DE5143" w:rsidRPr="00C04D71" w:rsidRDefault="00DE5143" w:rsidP="00B06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работе с содержанием урока.</w:t>
            </w:r>
          </w:p>
          <w:p w:rsidR="00DE5143" w:rsidRPr="00C04D71" w:rsidRDefault="00DE5143" w:rsidP="00B064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(Анализы посещенных уроков).</w:t>
            </w:r>
          </w:p>
        </w:tc>
      </w:tr>
      <w:tr w:rsidR="00DE5143" w:rsidRPr="003A234C" w:rsidTr="00B06410">
        <w:tc>
          <w:tcPr>
            <w:tcW w:w="1163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урок как система. Часть 2. Организационно-практический компонент урока.</w:t>
            </w:r>
          </w:p>
        </w:tc>
        <w:tc>
          <w:tcPr>
            <w:tcW w:w="2368" w:type="dxa"/>
          </w:tcPr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Формы организации урока.</w:t>
            </w:r>
          </w:p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Педагогические инструменты.</w:t>
            </w:r>
          </w:p>
        </w:tc>
        <w:tc>
          <w:tcPr>
            <w:tcW w:w="2858" w:type="dxa"/>
          </w:tcPr>
          <w:p w:rsidR="00DE5143" w:rsidRPr="007D5923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Решение трудных ситуаций, возникающих на уроке.</w:t>
            </w: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43" w:rsidRPr="003A234C" w:rsidTr="00B06410">
        <w:tc>
          <w:tcPr>
            <w:tcW w:w="1163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урок как система. Часть 3. Контрольно-оценочный компонент урока.</w:t>
            </w:r>
          </w:p>
        </w:tc>
        <w:tc>
          <w:tcPr>
            <w:tcW w:w="2368" w:type="dxa"/>
          </w:tcPr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Оценочная деятельность на уроке.</w:t>
            </w:r>
          </w:p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Зачем оцениваем?</w:t>
            </w:r>
          </w:p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 xml:space="preserve">Что оцениваем? Как оцениваем: традиционный и современный подходы к оцениванию в </w:t>
            </w:r>
            <w:r w:rsidRPr="00C04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процессе.</w:t>
            </w:r>
          </w:p>
        </w:tc>
        <w:tc>
          <w:tcPr>
            <w:tcW w:w="2858" w:type="dxa"/>
          </w:tcPr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Аспектный анализ посещенных уроков по теме.</w:t>
            </w:r>
          </w:p>
        </w:tc>
      </w:tr>
    </w:tbl>
    <w:p w:rsidR="00DE5143" w:rsidRPr="003A234C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</w:p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 второй. Тема </w:t>
      </w:r>
      <w:r w:rsidRPr="00133A94">
        <w:rPr>
          <w:rFonts w:ascii="Times New Roman" w:hAnsi="Times New Roman" w:cs="Times New Roman"/>
          <w:sz w:val="24"/>
          <w:szCs w:val="24"/>
        </w:rPr>
        <w:t>«Современный урок</w:t>
      </w:r>
      <w:r>
        <w:rPr>
          <w:rFonts w:ascii="Times New Roman" w:hAnsi="Times New Roman" w:cs="Times New Roman"/>
          <w:sz w:val="24"/>
          <w:szCs w:val="24"/>
        </w:rPr>
        <w:t xml:space="preserve"> в системе требований ФГОС второго поколения»</w:t>
      </w:r>
    </w:p>
    <w:p w:rsidR="00DE5143" w:rsidRDefault="00DE5143" w:rsidP="00DE514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11D0">
        <w:rPr>
          <w:rFonts w:ascii="Times New Roman" w:hAnsi="Times New Roman" w:cs="Times New Roman"/>
          <w:b/>
          <w:sz w:val="24"/>
          <w:szCs w:val="24"/>
        </w:rPr>
        <w:t>Урок как</w:t>
      </w:r>
      <w:r w:rsidRPr="00D811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регламентированный, </w:t>
      </w:r>
      <w:proofErr w:type="spellStart"/>
      <w:r w:rsidRPr="00D811D0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ресурсообеспеченный</w:t>
      </w:r>
      <w:proofErr w:type="spellEnd"/>
      <w:r w:rsidRPr="00D811D0">
        <w:rPr>
          <w:rFonts w:ascii="Times New Roman" w:eastAsia="Times New Roman" w:hAnsi="Times New Roman"/>
          <w:b/>
          <w:sz w:val="24"/>
          <w:szCs w:val="24"/>
          <w:lang w:eastAsia="ru-RU"/>
        </w:rPr>
        <w:t>, управляемый, системный процесс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2 часа</w:t>
      </w:r>
    </w:p>
    <w:p w:rsidR="00DE5143" w:rsidRDefault="00DE5143" w:rsidP="00DE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71">
        <w:rPr>
          <w:rFonts w:ascii="Times New Roman" w:hAnsi="Times New Roman" w:cs="Times New Roman"/>
          <w:sz w:val="24"/>
          <w:szCs w:val="24"/>
        </w:rPr>
        <w:t>Урок как</w:t>
      </w:r>
      <w:r w:rsidRPr="00190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регламентированный,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ресурсообеспеченный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управляемый, системный процесс</w:t>
      </w:r>
      <w:r w:rsidRPr="00190E5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совместной деятельности учителя и </w:t>
      </w:r>
      <w:proofErr w:type="gramStart"/>
      <w:r w:rsidRPr="00190E5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90E5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достижению запрограммированного, диагностируемого образовательного результата.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Управление как </w:t>
      </w:r>
      <w:r w:rsidRPr="00190E58">
        <w:rPr>
          <w:rFonts w:ascii="Times New Roman" w:eastAsia="Times New Roman" w:hAnsi="Times New Roman"/>
          <w:sz w:val="24"/>
          <w:szCs w:val="24"/>
          <w:lang w:eastAsia="ru-RU"/>
        </w:rPr>
        <w:t>организация взаимодействия учителя и обучающихся по достижению целей урока.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Типичные ошибки в управлении деятельностью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уроке. </w:t>
      </w:r>
      <w:r w:rsidRPr="0070523D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Практикум:</w:t>
      </w:r>
      <w:r w:rsidRPr="00135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23D">
        <w:rPr>
          <w:rFonts w:ascii="Times New Roman" w:hAnsi="Times New Roman" w:cs="Times New Roman"/>
          <w:sz w:val="24"/>
          <w:szCs w:val="24"/>
        </w:rPr>
        <w:t>Круглый стол.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1D0">
        <w:rPr>
          <w:rFonts w:ascii="Times New Roman" w:hAnsi="Times New Roman" w:cs="Times New Roman"/>
          <w:sz w:val="24"/>
          <w:szCs w:val="24"/>
        </w:rPr>
        <w:t>Обсуждение типичных ошибок учителей, приводящих</w:t>
      </w:r>
      <w:r>
        <w:rPr>
          <w:rFonts w:ascii="Times New Roman" w:hAnsi="Times New Roman" w:cs="Times New Roman"/>
          <w:sz w:val="24"/>
          <w:szCs w:val="24"/>
        </w:rPr>
        <w:t xml:space="preserve"> к снижению качества</w:t>
      </w:r>
      <w:r w:rsidRPr="00135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эффективности урока.</w:t>
      </w:r>
    </w:p>
    <w:p w:rsidR="00DE5143" w:rsidRDefault="00DE5143" w:rsidP="00DE51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ФГОС к современному уроку, 2часа</w:t>
      </w:r>
    </w:p>
    <w:p w:rsidR="00DE5143" w:rsidRDefault="00DE5143" w:rsidP="00DE514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C20DF">
        <w:rPr>
          <w:rFonts w:ascii="Times New Roman" w:hAnsi="Times New Roman" w:cs="Times New Roman"/>
          <w:sz w:val="24"/>
          <w:szCs w:val="24"/>
        </w:rPr>
        <w:t xml:space="preserve">Чем определяются </w:t>
      </w:r>
      <w:r>
        <w:rPr>
          <w:rFonts w:ascii="Times New Roman" w:hAnsi="Times New Roman" w:cs="Times New Roman"/>
          <w:sz w:val="24"/>
          <w:szCs w:val="24"/>
        </w:rPr>
        <w:t>требования к современному уроку? Компоненты учебного задания, позволяющие организовать активную</w:t>
      </w:r>
      <w:r w:rsidRPr="00190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учебно-познавательную деятельность</w:t>
      </w:r>
      <w:r w:rsidRPr="00190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90E5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Составляющие системы требований ФГОС к уроку.</w:t>
      </w:r>
      <w:r w:rsidRPr="007052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Практикум. </w:t>
      </w:r>
      <w:r w:rsidRPr="0070523D">
        <w:rPr>
          <w:rFonts w:ascii="Times New Roman" w:hAnsi="Times New Roman" w:cs="Times New Roman"/>
          <w:sz w:val="24"/>
          <w:szCs w:val="24"/>
        </w:rPr>
        <w:t>Посещение уроков опытных учителей</w:t>
      </w:r>
      <w:r>
        <w:rPr>
          <w:rFonts w:ascii="Times New Roman" w:hAnsi="Times New Roman" w:cs="Times New Roman"/>
          <w:sz w:val="24"/>
          <w:szCs w:val="24"/>
        </w:rPr>
        <w:t xml:space="preserve"> с последующим анализом выполнения на них требований ФГОС.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5143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урока в свете требований ФГОС.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урок, 2 часа</w:t>
      </w:r>
    </w:p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  <w:r w:rsidRPr="00C608CA">
        <w:rPr>
          <w:rFonts w:ascii="Times New Roman" w:hAnsi="Times New Roman" w:cs="Times New Roman"/>
          <w:sz w:val="24"/>
          <w:szCs w:val="24"/>
        </w:rPr>
        <w:t>Сопоставление</w:t>
      </w:r>
      <w:r>
        <w:rPr>
          <w:rFonts w:ascii="Times New Roman" w:hAnsi="Times New Roman" w:cs="Times New Roman"/>
          <w:sz w:val="24"/>
          <w:szCs w:val="24"/>
        </w:rPr>
        <w:t xml:space="preserve"> традиционного и современного урока в контексте ФГОС второго поколения. Особенности нетрадиционных уроков, модели нетрадиционных уроков.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уроку.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 как обучение на основе учебных ситуаций. Типология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уроков.</w:t>
      </w:r>
      <w:r w:rsidRPr="00CD4E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Практикум. </w:t>
      </w:r>
      <w:r w:rsidRPr="005051D8">
        <w:rPr>
          <w:rFonts w:ascii="Times New Roman" w:hAnsi="Times New Roman" w:cs="Times New Roman"/>
          <w:sz w:val="24"/>
          <w:szCs w:val="24"/>
        </w:rPr>
        <w:t>Круглый стол. Анализ посещенных уроков опытных учителей в свете требований ФГОС.</w:t>
      </w:r>
    </w:p>
    <w:p w:rsidR="00DE5143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Проектирование и конструирование современного урока, 2 часа </w:t>
      </w:r>
    </w:p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эффективности современного урока.</w:t>
      </w:r>
      <w:r w:rsidRPr="004D5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E29">
        <w:rPr>
          <w:rFonts w:ascii="Times New Roman" w:hAnsi="Times New Roman" w:cs="Times New Roman"/>
          <w:sz w:val="24"/>
          <w:szCs w:val="24"/>
        </w:rPr>
        <w:t>Характеристика изменени</w:t>
      </w:r>
      <w:r>
        <w:rPr>
          <w:rFonts w:ascii="Times New Roman" w:hAnsi="Times New Roman" w:cs="Times New Roman"/>
          <w:sz w:val="24"/>
          <w:szCs w:val="24"/>
        </w:rPr>
        <w:t>й в деятельности педагога, работающего по ФГОС. Этапы конструирования урока.</w:t>
      </w:r>
      <w:r w:rsidRPr="00915B4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C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</w:t>
      </w:r>
      <w:r w:rsidRPr="00BC1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электронно-образовательных ресурсов </w:t>
      </w:r>
      <w:r w:rsidRPr="00BC1E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C1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ЭОР</w:t>
      </w:r>
      <w:r w:rsidRPr="00BC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 </w:t>
      </w:r>
      <w:r w:rsidRPr="00BC1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Карта обеспеченности урока.</w:t>
      </w:r>
      <w:r w:rsidRPr="00E87E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Практикум.</w:t>
      </w:r>
      <w:r w:rsidRPr="00E87E43">
        <w:rPr>
          <w:rFonts w:ascii="Times New Roman" w:hAnsi="Times New Roman" w:cs="Times New Roman"/>
          <w:sz w:val="24"/>
          <w:szCs w:val="24"/>
        </w:rPr>
        <w:t xml:space="preserve"> </w:t>
      </w:r>
      <w:r w:rsidRPr="00CF113E">
        <w:rPr>
          <w:rFonts w:ascii="Times New Roman" w:hAnsi="Times New Roman" w:cs="Times New Roman"/>
          <w:sz w:val="24"/>
          <w:szCs w:val="24"/>
        </w:rPr>
        <w:t>Создание карты обеспеченности урока.</w:t>
      </w:r>
    </w:p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урока, 2 часа</w:t>
      </w:r>
    </w:p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урока как новый вид методической продукции, обеспечивающей эффективное и качественное преподавание учебных курсов и достижения планируемых результатов освоения ООП. Структура технологической карты.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Практикум. </w:t>
      </w:r>
      <w:r w:rsidRPr="008F4E9E">
        <w:rPr>
          <w:rFonts w:ascii="Times New Roman" w:hAnsi="Times New Roman" w:cs="Times New Roman"/>
          <w:sz w:val="24"/>
          <w:szCs w:val="24"/>
        </w:rPr>
        <w:t>Создание технологической карты урока.</w:t>
      </w:r>
    </w:p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УУД (универсальных учебных действий) в основной школе, 4 часа</w:t>
      </w:r>
    </w:p>
    <w:p w:rsidR="00DE5143" w:rsidRPr="00D75944" w:rsidRDefault="00DE5143" w:rsidP="00DE5143">
      <w:pPr>
        <w:pStyle w:val="Bodytext20"/>
        <w:shd w:val="clear" w:color="auto" w:fill="auto"/>
        <w:spacing w:line="278" w:lineRule="exact"/>
        <w:ind w:left="20" w:right="1160"/>
        <w:jc w:val="left"/>
        <w:rPr>
          <w:b w:val="0"/>
          <w:sz w:val="24"/>
          <w:szCs w:val="24"/>
        </w:rPr>
      </w:pPr>
      <w:r w:rsidRPr="004D51B0">
        <w:rPr>
          <w:rStyle w:val="Bodytext2"/>
          <w:bCs/>
          <w:color w:val="000000"/>
          <w:sz w:val="24"/>
          <w:szCs w:val="24"/>
        </w:rPr>
        <w:t>Характеристики личностных, регулятивных, познавательных, коммуникативных, универсальных учебных действий учащихся 5-9 классов</w:t>
      </w:r>
      <w:r>
        <w:rPr>
          <w:rStyle w:val="Bodytext2"/>
          <w:bCs/>
          <w:color w:val="000000"/>
          <w:sz w:val="24"/>
          <w:szCs w:val="24"/>
        </w:rPr>
        <w:t xml:space="preserve">. </w:t>
      </w:r>
      <w:r w:rsidRPr="00D75944">
        <w:rPr>
          <w:b w:val="0"/>
          <w:sz w:val="24"/>
          <w:szCs w:val="24"/>
        </w:rPr>
        <w:t>Типовые задания УУД. Клише некоторых действий учителя для развития познавательных и личностных УУД.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Практикум. </w:t>
      </w:r>
      <w:r w:rsidRPr="00D75944">
        <w:rPr>
          <w:b w:val="0"/>
          <w:sz w:val="24"/>
          <w:szCs w:val="24"/>
        </w:rPr>
        <w:t xml:space="preserve">Проведение открытых уроков молодыми специалистами для участников курса и их аспектный анализ  </w:t>
      </w:r>
      <w:r w:rsidRPr="00D75944">
        <w:rPr>
          <w:b w:val="0"/>
          <w:sz w:val="24"/>
          <w:szCs w:val="24"/>
        </w:rPr>
        <w:lastRenderedPageBreak/>
        <w:t>«Организация развития УУД на уроке» на круглом столе.</w:t>
      </w:r>
    </w:p>
    <w:p w:rsidR="00DE5143" w:rsidRPr="004D6914" w:rsidRDefault="00DE5143" w:rsidP="00DE5143">
      <w:pPr>
        <w:rPr>
          <w:rFonts w:ascii="Times New Roman" w:hAnsi="Times New Roman" w:cs="Times New Roman"/>
          <w:sz w:val="24"/>
          <w:szCs w:val="24"/>
        </w:rPr>
      </w:pPr>
    </w:p>
    <w:p w:rsidR="00DE5143" w:rsidRPr="003A234C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10153" w:type="dxa"/>
        <w:tblInd w:w="-808" w:type="dxa"/>
        <w:tblLook w:val="04A0" w:firstRow="1" w:lastRow="0" w:firstColumn="1" w:lastColumn="0" w:noHBand="0" w:noVBand="1"/>
      </w:tblPr>
      <w:tblGrid>
        <w:gridCol w:w="1087"/>
        <w:gridCol w:w="1134"/>
        <w:gridCol w:w="2650"/>
        <w:gridCol w:w="3353"/>
        <w:gridCol w:w="1962"/>
      </w:tblGrid>
      <w:tr w:rsidR="00DE5143" w:rsidRPr="003A234C" w:rsidTr="00B06410">
        <w:tc>
          <w:tcPr>
            <w:tcW w:w="117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259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42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70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1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</w:tr>
      <w:tr w:rsidR="00DE5143" w:rsidRPr="003A234C" w:rsidTr="00B06410">
        <w:tc>
          <w:tcPr>
            <w:tcW w:w="117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42" w:type="dxa"/>
          </w:tcPr>
          <w:p w:rsidR="00DE5143" w:rsidRPr="00D811D0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0">
              <w:rPr>
                <w:rFonts w:ascii="Times New Roman" w:hAnsi="Times New Roman" w:cs="Times New Roman"/>
                <w:b/>
                <w:sz w:val="24"/>
                <w:szCs w:val="24"/>
              </w:rPr>
              <w:t>Урок как</w:t>
            </w:r>
            <w:r w:rsidRPr="00D81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регламентированный, </w:t>
            </w:r>
            <w:proofErr w:type="spellStart"/>
            <w:r w:rsidRPr="00D81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ресурсообеспеченный</w:t>
            </w:r>
            <w:proofErr w:type="spellEnd"/>
            <w:r w:rsidRPr="00D81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управляемый, системный процесс</w:t>
            </w:r>
          </w:p>
        </w:tc>
        <w:tc>
          <w:tcPr>
            <w:tcW w:w="2170" w:type="dxa"/>
          </w:tcPr>
          <w:p w:rsidR="00DE5143" w:rsidRDefault="00DE5143" w:rsidP="00B064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71">
              <w:rPr>
                <w:rFonts w:ascii="Times New Roman" w:hAnsi="Times New Roman" w:cs="Times New Roman"/>
                <w:sz w:val="24"/>
                <w:szCs w:val="24"/>
              </w:rPr>
              <w:t>Урок как</w:t>
            </w:r>
            <w:r w:rsidRPr="0019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регламентированный,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ресурсообеспеченный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управляемый, системный процесс</w:t>
            </w:r>
            <w:r w:rsidRPr="0019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совместной деятельности учителя и </w:t>
            </w:r>
            <w:proofErr w:type="gramStart"/>
            <w:r w:rsidRPr="0019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достижению запрограммированного, диагностируемого образовательного результата.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Управление как </w:t>
            </w:r>
            <w:r w:rsidRPr="0019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учителя и обучающихся по достижению целей урока.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Типичные ошибки в управлении деятельностью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уроке.</w:t>
            </w:r>
          </w:p>
          <w:p w:rsidR="00DE5143" w:rsidRPr="00C04D71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стол. </w:t>
            </w:r>
            <w:r w:rsidRPr="00D811D0">
              <w:rPr>
                <w:rFonts w:ascii="Times New Roman" w:hAnsi="Times New Roman" w:cs="Times New Roman"/>
                <w:sz w:val="24"/>
                <w:szCs w:val="24"/>
              </w:rPr>
              <w:t>Обсуждение типичных ошибок учителей, приводящих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снижению качества и эффективности урока.</w:t>
            </w:r>
          </w:p>
        </w:tc>
      </w:tr>
      <w:tr w:rsidR="00DE5143" w:rsidRPr="003A234C" w:rsidTr="00B06410">
        <w:tc>
          <w:tcPr>
            <w:tcW w:w="117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42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ФГОС  к современному уроку и его анализ</w:t>
            </w:r>
          </w:p>
        </w:tc>
        <w:tc>
          <w:tcPr>
            <w:tcW w:w="2170" w:type="dxa"/>
          </w:tcPr>
          <w:p w:rsidR="00DE5143" w:rsidRPr="003C20DF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DF">
              <w:rPr>
                <w:rFonts w:ascii="Times New Roman" w:hAnsi="Times New Roman" w:cs="Times New Roman"/>
                <w:sz w:val="24"/>
                <w:szCs w:val="24"/>
              </w:rPr>
              <w:t xml:space="preserve">Чем определяются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современному уроку? Компоненты учебного задания, позволяющие организовать активную</w:t>
            </w:r>
            <w:r w:rsidRPr="0019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учебно-познавательную деятельность</w:t>
            </w:r>
            <w:r w:rsidRPr="0019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Составляющие системы требований ФГОС к уроку. Анализ урока в соответствии с требованиями ФГОС.</w:t>
            </w:r>
          </w:p>
        </w:tc>
        <w:tc>
          <w:tcPr>
            <w:tcW w:w="301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Практикум. </w:t>
            </w:r>
            <w:r w:rsidRPr="0070523D">
              <w:rPr>
                <w:rFonts w:ascii="Times New Roman" w:hAnsi="Times New Roman" w:cs="Times New Roman"/>
                <w:sz w:val="24"/>
                <w:szCs w:val="24"/>
              </w:rPr>
              <w:t>Посещение уроков опытных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анализом выполнения на них требований ФГОС.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5143" w:rsidRPr="003A234C" w:rsidTr="00B06410">
        <w:tc>
          <w:tcPr>
            <w:tcW w:w="117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42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урока в свете требований ФГОС.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урок.</w:t>
            </w:r>
          </w:p>
        </w:tc>
        <w:tc>
          <w:tcPr>
            <w:tcW w:w="2170" w:type="dxa"/>
          </w:tcPr>
          <w:p w:rsidR="00DE5143" w:rsidRPr="00C608CA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CA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и современного урока в контексте ФГОС второго поколения. Особенности нетрадиционных уроков, модели нетрадиционных уроков.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уроку.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как обучение на основе учебных ситуаций. Типология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уроков. </w:t>
            </w:r>
          </w:p>
        </w:tc>
        <w:tc>
          <w:tcPr>
            <w:tcW w:w="301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Практикум. </w:t>
            </w: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Круглый стол. Анализ посещенных уроков опытных учителей в свете требований ФГОС.</w:t>
            </w:r>
          </w:p>
        </w:tc>
      </w:tr>
      <w:tr w:rsidR="00DE5143" w:rsidRPr="003A234C" w:rsidTr="00B06410">
        <w:tc>
          <w:tcPr>
            <w:tcW w:w="117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42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и конструирование современного урока. </w:t>
            </w:r>
          </w:p>
        </w:tc>
        <w:tc>
          <w:tcPr>
            <w:tcW w:w="2170" w:type="dxa"/>
          </w:tcPr>
          <w:p w:rsidR="00DE5143" w:rsidRPr="00CD4E29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эффективности современного урока. </w:t>
            </w:r>
            <w:r w:rsidRPr="00CD4E29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педагога, работающего по ФГОС. Этапы конструирования урока.</w:t>
            </w:r>
            <w:r w:rsidRPr="00915B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</w:t>
            </w:r>
            <w:r w:rsidRPr="00BC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электронно-образовательных ресурсов </w:t>
            </w:r>
            <w:r w:rsidRPr="00BC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C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ЭОР</w:t>
            </w:r>
            <w:r w:rsidRPr="00BC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</w:t>
            </w:r>
            <w:r w:rsidRPr="00BC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Карта обеспеченности урока.</w:t>
            </w:r>
          </w:p>
        </w:tc>
        <w:tc>
          <w:tcPr>
            <w:tcW w:w="3011" w:type="dxa"/>
          </w:tcPr>
          <w:p w:rsidR="00DE5143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Практикум.</w:t>
            </w:r>
          </w:p>
          <w:p w:rsidR="00DE5143" w:rsidRPr="00CF113E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карты обеспеченности </w:t>
            </w:r>
            <w:r w:rsidRPr="00CF1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</w:t>
            </w:r>
          </w:p>
        </w:tc>
      </w:tr>
      <w:tr w:rsidR="00DE5143" w:rsidRPr="003A234C" w:rsidTr="00B06410">
        <w:tc>
          <w:tcPr>
            <w:tcW w:w="117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59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42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урока.</w:t>
            </w:r>
          </w:p>
        </w:tc>
        <w:tc>
          <w:tcPr>
            <w:tcW w:w="2170" w:type="dxa"/>
          </w:tcPr>
          <w:p w:rsidR="00DE5143" w:rsidRPr="0052660A" w:rsidRDefault="00DE5143" w:rsidP="00B06410">
            <w:pPr>
              <w:pStyle w:val="Bodytext20"/>
              <w:shd w:val="clear" w:color="auto" w:fill="auto"/>
              <w:spacing w:after="227" w:line="278" w:lineRule="exact"/>
              <w:jc w:val="both"/>
              <w:rPr>
                <w:rStyle w:val="Bodytext2"/>
                <w:b/>
                <w:bCs/>
                <w:color w:val="000000"/>
              </w:rPr>
            </w:pPr>
            <w:r w:rsidRPr="0052660A">
              <w:rPr>
                <w:b w:val="0"/>
                <w:sz w:val="24"/>
                <w:szCs w:val="24"/>
              </w:rPr>
              <w:t>Технологическая карта урока как новый вид методической продукции, обеспечивающей эффективное и качественное преподавание учебных курсов и достижения планируемых результатов освоения ООП. Структура технологической карты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DE5143" w:rsidRPr="00011106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Практикум. </w:t>
            </w:r>
            <w:r w:rsidRPr="008F4E9E">
              <w:rPr>
                <w:rFonts w:ascii="Times New Roman" w:hAnsi="Times New Roman" w:cs="Times New Roman"/>
                <w:sz w:val="24"/>
                <w:szCs w:val="24"/>
              </w:rPr>
              <w:t>Создание технологической карты урока.</w:t>
            </w:r>
          </w:p>
        </w:tc>
      </w:tr>
      <w:tr w:rsidR="00DE5143" w:rsidRPr="003A234C" w:rsidTr="00B06410">
        <w:tc>
          <w:tcPr>
            <w:tcW w:w="117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42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УУД (универсальных учебных действий) в основной школе.</w:t>
            </w:r>
          </w:p>
        </w:tc>
        <w:tc>
          <w:tcPr>
            <w:tcW w:w="2170" w:type="dxa"/>
          </w:tcPr>
          <w:p w:rsidR="00DE5143" w:rsidRPr="004D51B0" w:rsidRDefault="00DE5143" w:rsidP="00B06410">
            <w:pPr>
              <w:pStyle w:val="Bodytext20"/>
              <w:shd w:val="clear" w:color="auto" w:fill="auto"/>
              <w:spacing w:line="278" w:lineRule="exact"/>
              <w:ind w:left="20" w:right="1160"/>
              <w:jc w:val="left"/>
              <w:rPr>
                <w:sz w:val="24"/>
                <w:szCs w:val="24"/>
              </w:rPr>
            </w:pPr>
            <w:r w:rsidRPr="004D51B0">
              <w:rPr>
                <w:rStyle w:val="Bodytext2"/>
                <w:bCs/>
                <w:color w:val="000000"/>
                <w:sz w:val="24"/>
                <w:szCs w:val="24"/>
              </w:rPr>
              <w:t>Характеристики личностных, регулятивных, познавательных, коммуникативных, универсальных учебных действий учащихся 5-9 классов</w:t>
            </w:r>
            <w:r>
              <w:rPr>
                <w:rStyle w:val="Bodytext2"/>
                <w:bCs/>
                <w:color w:val="000000"/>
                <w:sz w:val="24"/>
                <w:szCs w:val="24"/>
              </w:rPr>
              <w:t>.</w:t>
            </w:r>
          </w:p>
          <w:p w:rsidR="00DE5143" w:rsidRPr="00011106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Практикум. </w:t>
            </w:r>
            <w:r w:rsidRPr="0001110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молодыми специалистами для участников курса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их аспектному анализу «Организация развития УУД на уроке».</w:t>
            </w:r>
          </w:p>
        </w:tc>
      </w:tr>
      <w:tr w:rsidR="00DE5143" w:rsidRPr="003A234C" w:rsidTr="00B06410">
        <w:tc>
          <w:tcPr>
            <w:tcW w:w="117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9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42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УУД (универсальных учебных действий) в основной школе.</w:t>
            </w:r>
          </w:p>
        </w:tc>
        <w:tc>
          <w:tcPr>
            <w:tcW w:w="2170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06">
              <w:rPr>
                <w:rFonts w:ascii="Times New Roman" w:hAnsi="Times New Roman" w:cs="Times New Roman"/>
                <w:sz w:val="24"/>
                <w:szCs w:val="24"/>
              </w:rPr>
              <w:t xml:space="preserve">Типовые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УУД. Клише некоторых действий учителя для развития познавательных и личностных УУД.</w:t>
            </w:r>
          </w:p>
        </w:tc>
        <w:tc>
          <w:tcPr>
            <w:tcW w:w="3011" w:type="dxa"/>
          </w:tcPr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молодыми специалистами для участников курса и их аспектный анализ  «Организация развития УУД на уроке» на круглом столе.</w:t>
            </w:r>
          </w:p>
        </w:tc>
      </w:tr>
    </w:tbl>
    <w:p w:rsidR="00DE5143" w:rsidRPr="003A234C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</w:p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 третий. Тема </w:t>
      </w:r>
      <w:r w:rsidRPr="000A7FA2">
        <w:rPr>
          <w:rFonts w:ascii="Times New Roman" w:hAnsi="Times New Roman" w:cs="Times New Roman"/>
          <w:sz w:val="24"/>
          <w:szCs w:val="24"/>
        </w:rPr>
        <w:t>«</w:t>
      </w:r>
      <w:r w:rsidRPr="000A7FA2">
        <w:rPr>
          <w:rFonts w:ascii="Times New Roman" w:hAnsi="Times New Roman" w:cs="Times New Roman"/>
          <w:bCs/>
          <w:sz w:val="24"/>
          <w:szCs w:val="24"/>
        </w:rPr>
        <w:t xml:space="preserve">Методы и приемы организации образовательной деятельности </w:t>
      </w:r>
      <w:proofErr w:type="gramStart"/>
      <w:r w:rsidRPr="000A7FA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0A7F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FA2">
        <w:rPr>
          <w:rFonts w:ascii="Times New Roman" w:hAnsi="Times New Roman" w:cs="Times New Roman"/>
          <w:sz w:val="24"/>
          <w:szCs w:val="24"/>
        </w:rPr>
        <w:t>как условие обеспечения качества современного урока».</w:t>
      </w:r>
    </w:p>
    <w:p w:rsidR="00DE5143" w:rsidRDefault="00DE5143" w:rsidP="00DE51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7FA2">
        <w:rPr>
          <w:rFonts w:ascii="Times New Roman" w:hAnsi="Times New Roman" w:cs="Times New Roman"/>
          <w:b/>
          <w:bCs/>
          <w:sz w:val="24"/>
          <w:szCs w:val="24"/>
        </w:rPr>
        <w:t xml:space="preserve">Методы организации образовательной деятельности </w:t>
      </w:r>
      <w:proofErr w:type="gramStart"/>
      <w:r w:rsidRPr="000A7FA2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2 часа</w:t>
      </w:r>
    </w:p>
    <w:p w:rsidR="00DE5143" w:rsidRDefault="00DE5143" w:rsidP="00DE51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7FA2">
        <w:rPr>
          <w:rFonts w:ascii="Times New Roman" w:hAnsi="Times New Roman" w:cs="Times New Roman"/>
          <w:sz w:val="24"/>
          <w:szCs w:val="24"/>
        </w:rPr>
        <w:lastRenderedPageBreak/>
        <w:t>Понятие «</w:t>
      </w:r>
      <w:r>
        <w:rPr>
          <w:rFonts w:ascii="Times New Roman" w:hAnsi="Times New Roman" w:cs="Times New Roman"/>
          <w:sz w:val="24"/>
          <w:szCs w:val="24"/>
        </w:rPr>
        <w:t>метод обучения». Критерии выбора оптимальных методов обучения. Требования к методам обучения и их  классификация. Классификация методов по способам мыслительной деятельности как наиболее значимой в свете требований ФГОС.</w:t>
      </w:r>
      <w:r w:rsidRPr="008535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Практикум. </w:t>
      </w:r>
      <w:r w:rsidRPr="004E710D">
        <w:rPr>
          <w:rFonts w:ascii="Times New Roman" w:hAnsi="Times New Roman" w:cs="Times New Roman"/>
          <w:sz w:val="24"/>
          <w:szCs w:val="24"/>
        </w:rPr>
        <w:t>Анализ технологической карты урока с точки зрения выбора методов обучения.</w:t>
      </w:r>
    </w:p>
    <w:p w:rsidR="00DE5143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Эффективные приемы организации образовательной деятельности.  Приемы работы с текстовыми источниками информации, 4 часа</w:t>
      </w:r>
    </w:p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  <w:r w:rsidRPr="004E710D">
        <w:rPr>
          <w:rFonts w:ascii="Times New Roman" w:hAnsi="Times New Roman" w:cs="Times New Roman"/>
          <w:sz w:val="24"/>
          <w:szCs w:val="24"/>
        </w:rPr>
        <w:t>Понятие</w:t>
      </w:r>
      <w:r>
        <w:rPr>
          <w:rFonts w:ascii="Times New Roman" w:hAnsi="Times New Roman" w:cs="Times New Roman"/>
          <w:sz w:val="24"/>
          <w:szCs w:val="24"/>
        </w:rPr>
        <w:t xml:space="preserve"> «прием обучения».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10D">
        <w:rPr>
          <w:rFonts w:ascii="Times New Roman" w:hAnsi="Times New Roman" w:cs="Times New Roman"/>
          <w:sz w:val="24"/>
          <w:szCs w:val="24"/>
        </w:rPr>
        <w:t>Приемы работы с те</w:t>
      </w:r>
      <w:r>
        <w:rPr>
          <w:rFonts w:ascii="Times New Roman" w:hAnsi="Times New Roman" w:cs="Times New Roman"/>
          <w:sz w:val="24"/>
          <w:szCs w:val="24"/>
        </w:rPr>
        <w:t>кстовыми источниками информации: комментированное чтение, пересказ, рассказ по опоре, перефразировка текста; выбор фактов, подтверждающих идею; объяснение явления, процесса и др.</w:t>
      </w:r>
      <w:r w:rsidRPr="00853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10D">
        <w:rPr>
          <w:rFonts w:ascii="Times New Roman" w:hAnsi="Times New Roman" w:cs="Times New Roman"/>
          <w:b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>. Создание фрагмента технологической каты урока с использованием приемов работы с текстовыми источниками информации.</w:t>
      </w:r>
    </w:p>
    <w:p w:rsidR="00DE5143" w:rsidRDefault="00DE5143" w:rsidP="00DE514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Приемы работы с тестами, 2 часа</w:t>
      </w:r>
    </w:p>
    <w:p w:rsidR="00DE5143" w:rsidRDefault="00DE5143" w:rsidP="00DE5143">
      <w:pPr>
        <w:pStyle w:val="Default"/>
        <w:rPr>
          <w:b/>
          <w:bCs/>
          <w:sz w:val="23"/>
          <w:szCs w:val="23"/>
        </w:rPr>
      </w:pPr>
    </w:p>
    <w:p w:rsidR="00DE5143" w:rsidRDefault="00DE5143" w:rsidP="00DE5143">
      <w:pPr>
        <w:pStyle w:val="Default"/>
        <w:rPr>
          <w:sz w:val="23"/>
          <w:szCs w:val="23"/>
        </w:rPr>
      </w:pPr>
      <w:r w:rsidRPr="00FC6BC5">
        <w:t>Тест как эффективный методический прием.</w:t>
      </w:r>
      <w:r>
        <w:t xml:space="preserve"> Работа с тестами с целью… Развивающие тесты. Контрольные тесты.</w:t>
      </w:r>
      <w:r>
        <w:rPr>
          <w:b/>
          <w:bCs/>
          <w:sz w:val="23"/>
          <w:szCs w:val="23"/>
        </w:rPr>
        <w:t xml:space="preserve"> </w:t>
      </w:r>
      <w:r w:rsidRPr="00FC6BC5">
        <w:rPr>
          <w:b/>
        </w:rPr>
        <w:t>Практикум.</w:t>
      </w:r>
      <w:r>
        <w:rPr>
          <w:b/>
        </w:rPr>
        <w:t xml:space="preserve"> </w:t>
      </w:r>
      <w:r>
        <w:t>Создание фрагмента технологической карты урока с использованием «теста с целью…».</w:t>
      </w:r>
    </w:p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</w:p>
    <w:p w:rsidR="00DE5143" w:rsidRDefault="00DE5143" w:rsidP="00DE514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Приемы работы со статическими иллюстративными материалами, 2 часа </w:t>
      </w:r>
    </w:p>
    <w:p w:rsidR="00DE5143" w:rsidRDefault="00DE5143" w:rsidP="00DE5143">
      <w:pPr>
        <w:pStyle w:val="Default"/>
        <w:rPr>
          <w:sz w:val="23"/>
          <w:szCs w:val="23"/>
        </w:rPr>
      </w:pPr>
    </w:p>
    <w:p w:rsidR="00DE5143" w:rsidRDefault="00DE5143" w:rsidP="00DE5143">
      <w:pPr>
        <w:pStyle w:val="Default"/>
        <w:rPr>
          <w:bCs/>
        </w:rPr>
      </w:pPr>
      <w:r w:rsidRPr="0022455E">
        <w:rPr>
          <w:bCs/>
          <w:sz w:val="23"/>
          <w:szCs w:val="23"/>
        </w:rPr>
        <w:t>Приемы работы со статическими иллюстративными материалами</w:t>
      </w:r>
      <w:proofErr w:type="gramStart"/>
      <w:r w:rsidRPr="0022455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:</w:t>
      </w:r>
      <w:proofErr w:type="gramEnd"/>
      <w:r>
        <w:rPr>
          <w:bCs/>
          <w:sz w:val="23"/>
          <w:szCs w:val="23"/>
        </w:rPr>
        <w:t xml:space="preserve"> описание изображения, поиск деталей, сравнение изображений, сопоставление, создание проблемной ситуации, составление титров, макета своего пособия, слайд-шоу, иллюстративных рядов, тематических рабочих тетрадей. </w:t>
      </w:r>
      <w:r w:rsidRPr="00F00345">
        <w:rPr>
          <w:b/>
        </w:rPr>
        <w:t>Практикум</w:t>
      </w:r>
      <w:r>
        <w:rPr>
          <w:b/>
        </w:rPr>
        <w:t xml:space="preserve">. </w:t>
      </w:r>
      <w:r>
        <w:t>Создание фрагмента технологической карты урока с использованием</w:t>
      </w:r>
      <w:r>
        <w:rPr>
          <w:b/>
          <w:bCs/>
          <w:sz w:val="23"/>
          <w:szCs w:val="23"/>
        </w:rPr>
        <w:t xml:space="preserve"> </w:t>
      </w:r>
      <w:r w:rsidRPr="00F00345">
        <w:rPr>
          <w:bCs/>
        </w:rPr>
        <w:t>статических иллюстративных материалов.</w:t>
      </w:r>
    </w:p>
    <w:p w:rsidR="00DE5143" w:rsidRDefault="00DE5143" w:rsidP="00DE5143">
      <w:pPr>
        <w:pStyle w:val="Default"/>
        <w:rPr>
          <w:bCs/>
        </w:rPr>
      </w:pPr>
    </w:p>
    <w:p w:rsidR="00DE5143" w:rsidRPr="0022455E" w:rsidRDefault="00DE5143" w:rsidP="00DE5143">
      <w:pPr>
        <w:pStyle w:val="Default"/>
        <w:rPr>
          <w:sz w:val="23"/>
          <w:szCs w:val="23"/>
        </w:rPr>
      </w:pPr>
    </w:p>
    <w:p w:rsidR="00DE5143" w:rsidRDefault="00DE5143" w:rsidP="00DE514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Приемы работы с динамическими экранными материалами, 2 часа</w:t>
      </w:r>
    </w:p>
    <w:p w:rsidR="00DE5143" w:rsidRDefault="00DE5143" w:rsidP="00DE5143">
      <w:pPr>
        <w:pStyle w:val="Default"/>
        <w:rPr>
          <w:b/>
          <w:bCs/>
          <w:sz w:val="23"/>
          <w:szCs w:val="23"/>
        </w:rPr>
      </w:pPr>
    </w:p>
    <w:p w:rsidR="00DE5143" w:rsidRPr="00F00345" w:rsidRDefault="00DE5143" w:rsidP="00DE51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Pr="00F00345">
        <w:rPr>
          <w:bCs/>
          <w:sz w:val="23"/>
          <w:szCs w:val="23"/>
        </w:rPr>
        <w:t>Приемы работы с динамическими экранными материалами</w:t>
      </w:r>
      <w:proofErr w:type="gramStart"/>
      <w:r w:rsidRPr="00F00345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:</w:t>
      </w:r>
      <w:proofErr w:type="gramEnd"/>
      <w:r>
        <w:rPr>
          <w:bCs/>
          <w:sz w:val="23"/>
          <w:szCs w:val="23"/>
        </w:rPr>
        <w:t xml:space="preserve"> получение информации, комментирование, озвучивание, анализ (рецензирование), организация практических работ, </w:t>
      </w:r>
    </w:p>
    <w:p w:rsidR="00DE5143" w:rsidRPr="00F00345" w:rsidRDefault="00DE5143" w:rsidP="00DE5143">
      <w:pPr>
        <w:pStyle w:val="Default"/>
        <w:rPr>
          <w:sz w:val="23"/>
          <w:szCs w:val="23"/>
        </w:rPr>
      </w:pPr>
      <w:r w:rsidRPr="00F00345">
        <w:rPr>
          <w:bCs/>
          <w:sz w:val="23"/>
          <w:szCs w:val="23"/>
        </w:rPr>
        <w:t xml:space="preserve">создание мультимедийных произведений, компьютерных </w:t>
      </w:r>
    </w:p>
    <w:p w:rsidR="00DE5143" w:rsidRPr="00F00345" w:rsidRDefault="00DE5143" w:rsidP="00DE5143">
      <w:pPr>
        <w:pStyle w:val="Default"/>
        <w:rPr>
          <w:sz w:val="23"/>
          <w:szCs w:val="23"/>
        </w:rPr>
      </w:pPr>
      <w:r w:rsidRPr="00F00345">
        <w:rPr>
          <w:bCs/>
          <w:sz w:val="23"/>
          <w:szCs w:val="23"/>
        </w:rPr>
        <w:t>программ, геоинформационных систем</w:t>
      </w:r>
      <w:r>
        <w:rPr>
          <w:bCs/>
          <w:sz w:val="23"/>
          <w:szCs w:val="23"/>
        </w:rPr>
        <w:t>, деловые игры и др.</w:t>
      </w:r>
      <w:r w:rsidRPr="00F00345">
        <w:rPr>
          <w:bCs/>
          <w:sz w:val="23"/>
          <w:szCs w:val="23"/>
        </w:rPr>
        <w:t xml:space="preserve"> </w:t>
      </w:r>
      <w:r w:rsidRPr="00F00345">
        <w:rPr>
          <w:b/>
        </w:rPr>
        <w:t>Практикум.</w:t>
      </w:r>
      <w:r>
        <w:t xml:space="preserve"> Создание фрагмента технологической карты урока с использованием</w:t>
      </w:r>
      <w:r>
        <w:rPr>
          <w:b/>
          <w:bCs/>
          <w:sz w:val="23"/>
          <w:szCs w:val="23"/>
        </w:rPr>
        <w:t xml:space="preserve"> </w:t>
      </w:r>
      <w:r w:rsidRPr="00F00345">
        <w:rPr>
          <w:bCs/>
        </w:rPr>
        <w:t>динамических экранных материалов.</w:t>
      </w:r>
    </w:p>
    <w:p w:rsidR="00DE5143" w:rsidRDefault="00DE5143" w:rsidP="00DE5143">
      <w:pPr>
        <w:pStyle w:val="Default"/>
        <w:rPr>
          <w:sz w:val="23"/>
          <w:szCs w:val="23"/>
        </w:rPr>
      </w:pPr>
    </w:p>
    <w:p w:rsidR="00DE5143" w:rsidRDefault="00DE5143" w:rsidP="00DE514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Вербальные приемы обучения и приемы работы со статистическими материалами , 2 часа</w:t>
      </w:r>
    </w:p>
    <w:p w:rsidR="00DE5143" w:rsidRDefault="00DE5143" w:rsidP="00DE5143">
      <w:pPr>
        <w:pStyle w:val="Default"/>
        <w:rPr>
          <w:sz w:val="23"/>
          <w:szCs w:val="23"/>
        </w:rPr>
      </w:pPr>
    </w:p>
    <w:p w:rsidR="00DE5143" w:rsidRPr="00E22077" w:rsidRDefault="00DE5143" w:rsidP="00DE5143">
      <w:pPr>
        <w:rPr>
          <w:rFonts w:ascii="Times New Roman" w:hAnsi="Times New Roman" w:cs="Times New Roman"/>
          <w:sz w:val="24"/>
          <w:szCs w:val="24"/>
        </w:rPr>
      </w:pPr>
      <w:r w:rsidRPr="00E22077">
        <w:rPr>
          <w:rFonts w:ascii="Times New Roman" w:hAnsi="Times New Roman" w:cs="Times New Roman"/>
          <w:bCs/>
          <w:sz w:val="24"/>
          <w:szCs w:val="24"/>
        </w:rPr>
        <w:t>Вербальные приемы обучения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беседа, рассказ учителя, школьная лекция, семинар (конференция), устный ответ на вопрос, заочная экскурсия.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571"/>
      </w:tblGrid>
      <w:tr w:rsidR="00DE5143" w:rsidRPr="00E22077" w:rsidTr="00B06410">
        <w:trPr>
          <w:trHeight w:val="107"/>
        </w:trPr>
        <w:tc>
          <w:tcPr>
            <w:tcW w:w="0" w:type="auto"/>
          </w:tcPr>
          <w:p w:rsidR="00DE5143" w:rsidRPr="00E22077" w:rsidRDefault="00DE5143" w:rsidP="00B0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207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Приемы работы со статистическими материалами</w:t>
            </w:r>
            <w:proofErr w:type="gramStart"/>
            <w:r w:rsidRPr="00E2207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:</w:t>
            </w:r>
            <w:proofErr w:type="gramEnd"/>
          </w:p>
          <w:p w:rsidR="00DE5143" w:rsidRPr="00E22077" w:rsidRDefault="00DE5143" w:rsidP="00B06410">
            <w:pPr>
              <w:pStyle w:val="Default"/>
            </w:pPr>
            <w:r w:rsidRPr="00E22077">
              <w:rPr>
                <w:bCs/>
              </w:rPr>
              <w:t xml:space="preserve">анализ статистических таблиц, графиков, </w:t>
            </w:r>
          </w:p>
          <w:p w:rsidR="00DE5143" w:rsidRPr="00E22077" w:rsidRDefault="00DE5143" w:rsidP="00B0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диаграмм,  построение графиков,  </w:t>
            </w:r>
          </w:p>
          <w:p w:rsidR="00DE5143" w:rsidRPr="00E22077" w:rsidRDefault="00DE5143" w:rsidP="00B06410">
            <w:pPr>
              <w:pStyle w:val="Default"/>
            </w:pPr>
            <w:r w:rsidRPr="00E22077">
              <w:rPr>
                <w:bCs/>
              </w:rPr>
              <w:t xml:space="preserve">трансформация текста в таблицу, диаграмму, </w:t>
            </w:r>
          </w:p>
          <w:p w:rsidR="00DE5143" w:rsidRPr="00E22077" w:rsidRDefault="00DE5143" w:rsidP="00B06410">
            <w:pPr>
              <w:pStyle w:val="Default"/>
              <w:rPr>
                <w:sz w:val="23"/>
                <w:szCs w:val="23"/>
              </w:rPr>
            </w:pPr>
            <w:r w:rsidRPr="00E22077">
              <w:rPr>
                <w:bCs/>
              </w:rPr>
              <w:t>график и наоборот.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F00345">
              <w:rPr>
                <w:b/>
              </w:rPr>
              <w:t>Практикум.</w:t>
            </w:r>
            <w:r>
              <w:t xml:space="preserve"> Создание фрагмента технологической карты урока с использованием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E22077">
              <w:rPr>
                <w:bCs/>
                <w:sz w:val="23"/>
                <w:szCs w:val="23"/>
              </w:rPr>
              <w:t>приемов работы со статистическими материалами.</w:t>
            </w:r>
          </w:p>
          <w:p w:rsidR="00DE5143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  <w:tbl>
            <w:tblPr>
              <w:tblStyle w:val="a3"/>
              <w:tblW w:w="10153" w:type="dxa"/>
              <w:tblLook w:val="04A0" w:firstRow="1" w:lastRow="0" w:firstColumn="1" w:lastColumn="0" w:noHBand="0" w:noVBand="1"/>
            </w:tblPr>
            <w:tblGrid>
              <w:gridCol w:w="1163"/>
              <w:gridCol w:w="1247"/>
              <w:gridCol w:w="2517"/>
              <w:gridCol w:w="2368"/>
              <w:gridCol w:w="2858"/>
            </w:tblGrid>
            <w:tr w:rsidR="00DE5143" w:rsidRPr="003A234C" w:rsidTr="00B06410">
              <w:tc>
                <w:tcPr>
                  <w:tcW w:w="1163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занятия</w:t>
                  </w:r>
                </w:p>
              </w:tc>
              <w:tc>
                <w:tcPr>
                  <w:tcW w:w="1247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517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368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2858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практикум</w:t>
                  </w:r>
                </w:p>
              </w:tc>
            </w:tr>
            <w:tr w:rsidR="00DE5143" w:rsidRPr="003A234C" w:rsidTr="00B06410">
              <w:tc>
                <w:tcPr>
                  <w:tcW w:w="1163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7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517" w:type="dxa"/>
                </w:tcPr>
                <w:p w:rsidR="00DE5143" w:rsidRPr="000A7FA2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7F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Методы организации образовательной деятельности </w:t>
                  </w:r>
                  <w:proofErr w:type="gramStart"/>
                  <w:r w:rsidRPr="000A7F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68" w:type="dxa"/>
                </w:tcPr>
                <w:p w:rsidR="00DE5143" w:rsidRPr="000A7FA2" w:rsidRDefault="00DE5143" w:rsidP="00B06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обучения». Критерии выбора оптимальных методов обучения. Требования к методам обучения и их  классификация. Классификация методов по способам мыслительной деятельности как наиболее значимой в свете требований ФГОС.</w:t>
                  </w:r>
                </w:p>
              </w:tc>
              <w:tc>
                <w:tcPr>
                  <w:tcW w:w="2858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Практикум. </w:t>
                  </w:r>
                  <w:r w:rsidRPr="004E7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технологической карты урока с точки зрения выбора методов обучения.</w:t>
                  </w:r>
                </w:p>
              </w:tc>
            </w:tr>
            <w:tr w:rsidR="00DE5143" w:rsidRPr="003A234C" w:rsidTr="00B06410">
              <w:tc>
                <w:tcPr>
                  <w:tcW w:w="1163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7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517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Эффективные приемы организации образовательной деятельности.  Приемы работы с текстовыми источниками информации.</w:t>
                  </w:r>
                </w:p>
              </w:tc>
              <w:tc>
                <w:tcPr>
                  <w:tcW w:w="2368" w:type="dxa"/>
                </w:tcPr>
                <w:p w:rsidR="00DE5143" w:rsidRDefault="00DE5143" w:rsidP="00B06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«прием обучения».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E7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Приемы работы с 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кстовыми источниками информации: комментированное чтение, пересказ, рассказ по опоре, перефразировка текста; выбор фактов, подтверждающих идею; объяснение явления, процесса, описание понятий  и явлений по литературным текстам, сопоставление одного объекта по разным текстам. </w:t>
                  </w:r>
                </w:p>
                <w:p w:rsidR="00DE5143" w:rsidRPr="004E710D" w:rsidRDefault="00DE5143" w:rsidP="00B06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8" w:type="dxa"/>
                </w:tcPr>
                <w:p w:rsidR="00DE5143" w:rsidRPr="00700F88" w:rsidRDefault="00DE5143" w:rsidP="00B06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1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Практикум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Создание фрагмента технологической каты урока с использованием приемов работы с текстовыми источниками информации.</w:t>
                  </w:r>
                </w:p>
              </w:tc>
            </w:tr>
            <w:tr w:rsidR="00DE5143" w:rsidRPr="003A234C" w:rsidTr="00B06410">
              <w:tc>
                <w:tcPr>
                  <w:tcW w:w="1163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7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517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Эффективные приемы организации образовательной деятельности.  Приемы работы с текстовыми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источниками информации.</w:t>
                  </w:r>
                </w:p>
              </w:tc>
              <w:tc>
                <w:tcPr>
                  <w:tcW w:w="2368" w:type="dxa"/>
                </w:tcPr>
                <w:p w:rsidR="00DE5143" w:rsidRPr="00890129" w:rsidRDefault="00DE5143" w:rsidP="00B06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E710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Приемы работы с 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кстовыми источниками информации: поиск ответов на поставленные вопросы,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составление опорных схем, конспектов, «шпаргалок», логических (графических) схем, таблиц, эмблем, понятий, дополнение пропущенных слов в тексте, исправление ошибок и  др.</w:t>
                  </w:r>
                  <w:proofErr w:type="gramEnd"/>
                </w:p>
              </w:tc>
              <w:tc>
                <w:tcPr>
                  <w:tcW w:w="2858" w:type="dxa"/>
                </w:tcPr>
                <w:p w:rsidR="00DE5143" w:rsidRPr="007D5923" w:rsidRDefault="00DE5143" w:rsidP="00B06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1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Практикум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Создание фрагмента технологической карты урока с использованием приемов работы с текстовыми источниками информации.</w:t>
                  </w:r>
                </w:p>
              </w:tc>
            </w:tr>
            <w:tr w:rsidR="00DE5143" w:rsidRPr="003A234C" w:rsidTr="00B06410">
              <w:tc>
                <w:tcPr>
                  <w:tcW w:w="1163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247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517" w:type="dxa"/>
                </w:tcPr>
                <w:p w:rsidR="00DE5143" w:rsidRDefault="00DE5143" w:rsidP="00B0641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Приемы работы с тестами </w:t>
                  </w:r>
                </w:p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</w:tcPr>
                <w:p w:rsidR="00DE5143" w:rsidRPr="00FC6BC5" w:rsidRDefault="00DE5143" w:rsidP="00B06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B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 как эффективный методический прием.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 с тестами с целью… Развивающие тесты. Контрольные тесты.</w:t>
                  </w:r>
                </w:p>
              </w:tc>
              <w:tc>
                <w:tcPr>
                  <w:tcW w:w="2858" w:type="dxa"/>
                </w:tcPr>
                <w:p w:rsidR="00DE5143" w:rsidRPr="00FC6BC5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B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Практикум.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фрагмента технологической карты урока с использованием «теста с целью…».</w:t>
                  </w:r>
                </w:p>
              </w:tc>
            </w:tr>
            <w:tr w:rsidR="00DE5143" w:rsidRPr="003A234C" w:rsidTr="00B06410">
              <w:tc>
                <w:tcPr>
                  <w:tcW w:w="1163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7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517" w:type="dxa"/>
                </w:tcPr>
                <w:p w:rsidR="00DE5143" w:rsidRDefault="00DE5143" w:rsidP="00B0641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Приемы работы со статическими иллюстративными материалами </w:t>
                  </w:r>
                </w:p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</w:tcPr>
                <w:p w:rsidR="00DE5143" w:rsidRPr="0022455E" w:rsidRDefault="00DE5143" w:rsidP="00B0641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2455E">
                    <w:rPr>
                      <w:bCs/>
                      <w:sz w:val="23"/>
                      <w:szCs w:val="23"/>
                    </w:rPr>
                    <w:t>Приемы работы со статическими иллюстративными материалами</w:t>
                  </w:r>
                  <w:proofErr w:type="gramStart"/>
                  <w:r w:rsidRPr="0022455E">
                    <w:rPr>
                      <w:bCs/>
                      <w:sz w:val="23"/>
                      <w:szCs w:val="23"/>
                    </w:rPr>
                    <w:t xml:space="preserve"> </w:t>
                  </w:r>
                  <w:r>
                    <w:rPr>
                      <w:bCs/>
                      <w:sz w:val="23"/>
                      <w:szCs w:val="23"/>
                    </w:rPr>
                    <w:t>:</w:t>
                  </w:r>
                  <w:proofErr w:type="gramEnd"/>
                  <w:r>
                    <w:rPr>
                      <w:bCs/>
                      <w:sz w:val="23"/>
                      <w:szCs w:val="23"/>
                    </w:rPr>
                    <w:t xml:space="preserve"> описание изображения, поиск деталей, сравнение изображений, сопоставление, создание проблемной ситуации, составление титров, макета своего пособия, слайд-шоу, иллюстративных рядов, тематических рабочих тетрадей.</w:t>
                  </w:r>
                </w:p>
                <w:p w:rsidR="00DE5143" w:rsidRPr="00C04D71" w:rsidRDefault="00DE5143" w:rsidP="00B06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8" w:type="dxa"/>
                </w:tcPr>
                <w:p w:rsidR="00DE5143" w:rsidRPr="00F00345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03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Практикум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фрагмента технологической карты урока с использованием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F003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статических иллюстративных материалов.</w:t>
                  </w:r>
                </w:p>
              </w:tc>
            </w:tr>
            <w:tr w:rsidR="00DE5143" w:rsidRPr="003A234C" w:rsidTr="00B06410">
              <w:tc>
                <w:tcPr>
                  <w:tcW w:w="1163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7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17" w:type="dxa"/>
                </w:tcPr>
                <w:p w:rsidR="00DE5143" w:rsidRDefault="00DE5143" w:rsidP="00B0641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Приемы работы с динамическими экранными материалами </w:t>
                  </w:r>
                </w:p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</w:tcPr>
                <w:p w:rsidR="00DE5143" w:rsidRPr="00F00345" w:rsidRDefault="00DE5143" w:rsidP="00B0641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0345">
                    <w:rPr>
                      <w:bCs/>
                      <w:sz w:val="23"/>
                      <w:szCs w:val="23"/>
                    </w:rPr>
                    <w:t>Приемы работы с динамическими экранными материалами</w:t>
                  </w:r>
                  <w:proofErr w:type="gramStart"/>
                  <w:r w:rsidRPr="00F00345">
                    <w:rPr>
                      <w:bCs/>
                      <w:sz w:val="23"/>
                      <w:szCs w:val="23"/>
                    </w:rPr>
                    <w:t xml:space="preserve"> </w:t>
                  </w:r>
                  <w:r>
                    <w:rPr>
                      <w:bCs/>
                      <w:sz w:val="23"/>
                      <w:szCs w:val="23"/>
                    </w:rPr>
                    <w:t>:</w:t>
                  </w:r>
                  <w:proofErr w:type="gramEnd"/>
                  <w:r>
                    <w:rPr>
                      <w:bCs/>
                      <w:sz w:val="23"/>
                      <w:szCs w:val="23"/>
                    </w:rPr>
                    <w:t xml:space="preserve"> получение информации, комментирование, озвучивание, анализ (рецензирование), организация практических работ, </w:t>
                  </w:r>
                </w:p>
                <w:p w:rsidR="00DE5143" w:rsidRPr="00F00345" w:rsidRDefault="00DE5143" w:rsidP="00B0641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0345">
                    <w:rPr>
                      <w:bCs/>
                      <w:sz w:val="23"/>
                      <w:szCs w:val="23"/>
                    </w:rPr>
                    <w:t xml:space="preserve">создание </w:t>
                  </w:r>
                  <w:proofErr w:type="spellStart"/>
                  <w:r w:rsidRPr="00F00345">
                    <w:rPr>
                      <w:bCs/>
                      <w:sz w:val="23"/>
                      <w:szCs w:val="23"/>
                    </w:rPr>
                    <w:t>мультиме-дийных</w:t>
                  </w:r>
                  <w:proofErr w:type="spellEnd"/>
                  <w:r w:rsidRPr="00F00345">
                    <w:rPr>
                      <w:bCs/>
                      <w:sz w:val="23"/>
                      <w:szCs w:val="23"/>
                    </w:rPr>
                    <w:t xml:space="preserve"> произведений, компьютерных </w:t>
                  </w:r>
                </w:p>
                <w:p w:rsidR="00DE5143" w:rsidRPr="00F00345" w:rsidRDefault="00DE5143" w:rsidP="00B0641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0345">
                    <w:rPr>
                      <w:bCs/>
                      <w:sz w:val="23"/>
                      <w:szCs w:val="23"/>
                    </w:rPr>
                    <w:t xml:space="preserve">программ, </w:t>
                  </w:r>
                  <w:proofErr w:type="spellStart"/>
                  <w:r w:rsidRPr="00F00345">
                    <w:rPr>
                      <w:bCs/>
                      <w:sz w:val="23"/>
                      <w:szCs w:val="23"/>
                    </w:rPr>
                    <w:t>геоинфор-мационных</w:t>
                  </w:r>
                  <w:proofErr w:type="spellEnd"/>
                  <w:r w:rsidRPr="00F00345">
                    <w:rPr>
                      <w:bCs/>
                      <w:sz w:val="23"/>
                      <w:szCs w:val="23"/>
                    </w:rPr>
                    <w:t xml:space="preserve"> систем</w:t>
                  </w:r>
                  <w:r>
                    <w:rPr>
                      <w:bCs/>
                      <w:sz w:val="23"/>
                      <w:szCs w:val="23"/>
                    </w:rPr>
                    <w:t xml:space="preserve">, </w:t>
                  </w:r>
                  <w:r>
                    <w:rPr>
                      <w:bCs/>
                      <w:sz w:val="23"/>
                      <w:szCs w:val="23"/>
                    </w:rPr>
                    <w:lastRenderedPageBreak/>
                    <w:t>деловые игры и др.</w:t>
                  </w:r>
                  <w:r w:rsidRPr="00F00345">
                    <w:rPr>
                      <w:bCs/>
                      <w:sz w:val="23"/>
                      <w:szCs w:val="23"/>
                    </w:rPr>
                    <w:t xml:space="preserve"> </w:t>
                  </w:r>
                </w:p>
                <w:p w:rsidR="00DE5143" w:rsidRPr="00C04D71" w:rsidRDefault="00DE5143" w:rsidP="00B06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8" w:type="dxa"/>
                </w:tcPr>
                <w:p w:rsidR="00DE5143" w:rsidRPr="00F00345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03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Практикум.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Создание фрагмента технологической карты урока с использованием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F003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динамических экранных материалов.</w:t>
                  </w:r>
                </w:p>
              </w:tc>
            </w:tr>
            <w:tr w:rsidR="00DE5143" w:rsidRPr="003A234C" w:rsidTr="00B06410">
              <w:tc>
                <w:tcPr>
                  <w:tcW w:w="1163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247" w:type="dxa"/>
                </w:tcPr>
                <w:p w:rsidR="00DE5143" w:rsidRPr="003A234C" w:rsidRDefault="00DE5143" w:rsidP="00B064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517" w:type="dxa"/>
                </w:tcPr>
                <w:p w:rsidR="00DE5143" w:rsidRDefault="00DE5143" w:rsidP="00B0641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Вербальные приемы обучения и </w:t>
                  </w:r>
                </w:p>
                <w:p w:rsidR="00DE5143" w:rsidRDefault="00DE5143" w:rsidP="00B0641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приемы работы со статистическими материалами </w:t>
                  </w:r>
                </w:p>
                <w:p w:rsidR="00DE5143" w:rsidRDefault="00DE5143" w:rsidP="00B0641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8" w:type="dxa"/>
                </w:tcPr>
                <w:p w:rsidR="00DE5143" w:rsidRPr="00E22077" w:rsidRDefault="00DE5143" w:rsidP="00B06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20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Вербальные приемы обучения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: беседа, рассказ учителя, школьная лекция, семинар (конференция), устный ответ на вопрос, заочная экскурсия.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52"/>
                  </w:tblGrid>
                  <w:tr w:rsidR="00DE5143" w:rsidRPr="00E22077" w:rsidTr="00B06410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:rsidR="00DE5143" w:rsidRPr="00E22077" w:rsidRDefault="00DE5143" w:rsidP="00B064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E2207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3"/>
                            <w:szCs w:val="23"/>
                          </w:rPr>
                          <w:t>Приемы работы со статистическими материалами</w:t>
                        </w:r>
                        <w:proofErr w:type="gramStart"/>
                        <w:r w:rsidRPr="00E2207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3"/>
                            <w:szCs w:val="23"/>
                          </w:rPr>
                          <w:t>:</w:t>
                        </w:r>
                        <w:proofErr w:type="gramEnd"/>
                      </w:p>
                      <w:p w:rsidR="00DE5143" w:rsidRPr="00E22077" w:rsidRDefault="00DE5143" w:rsidP="00B06410">
                        <w:pPr>
                          <w:pStyle w:val="Default"/>
                        </w:pPr>
                        <w:r w:rsidRPr="00E22077">
                          <w:rPr>
                            <w:bCs/>
                          </w:rPr>
                          <w:t xml:space="preserve">анализ статистических таблиц, графиков, </w:t>
                        </w:r>
                      </w:p>
                      <w:p w:rsidR="00DE5143" w:rsidRPr="00E22077" w:rsidRDefault="00DE5143" w:rsidP="00B064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2077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диаграмм,  построение графиков,  </w:t>
                        </w:r>
                      </w:p>
                      <w:p w:rsidR="00DE5143" w:rsidRPr="00E22077" w:rsidRDefault="00DE5143" w:rsidP="00B06410">
                        <w:pPr>
                          <w:pStyle w:val="Default"/>
                        </w:pPr>
                        <w:r w:rsidRPr="00E22077">
                          <w:rPr>
                            <w:bCs/>
                          </w:rPr>
                          <w:t xml:space="preserve">трансформация текста в таблицу, диаграмму, </w:t>
                        </w:r>
                      </w:p>
                      <w:p w:rsidR="00DE5143" w:rsidRPr="00E22077" w:rsidRDefault="00DE5143" w:rsidP="00B0641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E22077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график и наоборот.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  <w:p w:rsidR="00DE5143" w:rsidRPr="00E22077" w:rsidRDefault="00DE5143" w:rsidP="00B06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8" w:type="dxa"/>
                </w:tcPr>
                <w:p w:rsidR="00DE5143" w:rsidRPr="00E22077" w:rsidRDefault="00DE5143" w:rsidP="00B0641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0345">
                    <w:rPr>
                      <w:b/>
                    </w:rPr>
                    <w:t>Практикум.</w:t>
                  </w:r>
                  <w:r>
                    <w:t xml:space="preserve"> Создание фрагмента технологической карты урока с использованием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E22077">
                    <w:rPr>
                      <w:bCs/>
                      <w:sz w:val="23"/>
                      <w:szCs w:val="23"/>
                    </w:rPr>
                    <w:t>приемов работы со статистическими материалами.</w:t>
                  </w:r>
                </w:p>
                <w:p w:rsidR="00DE5143" w:rsidRPr="00C04D71" w:rsidRDefault="00DE5143" w:rsidP="00B06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E5143" w:rsidRPr="00E61A7A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43" w:rsidRPr="004D2B01" w:rsidRDefault="004D2B01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43B3B" w:rsidRPr="00443B3B" w:rsidRDefault="00443B3B" w:rsidP="00443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</w:t>
            </w:r>
            <w:r w:rsidRPr="0044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29.12.2012 № 273-ФЗ </w:t>
            </w:r>
            <w:r w:rsidRPr="00443B3B">
              <w:rPr>
                <w:rFonts w:ascii="Times New Roman" w:hAnsi="Times New Roman" w:cs="Times New Roman"/>
                <w:sz w:val="24"/>
                <w:szCs w:val="24"/>
              </w:rPr>
              <w:t>«Об образовании в РФ»</w:t>
            </w:r>
          </w:p>
          <w:p w:rsidR="00443B3B" w:rsidRDefault="00443B3B" w:rsidP="00443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B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образовательного учреждения. Основная школа / [сост. Е. С. Савинов]. — М.: Просвещение, 2011.— (Стандарты второго поколения). — ISBN 978-5-09-019043-5.</w:t>
            </w:r>
          </w:p>
          <w:p w:rsidR="00E87FFD" w:rsidRPr="00443B3B" w:rsidRDefault="00E87FFD" w:rsidP="00443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педагога,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Минобрнауки.РФ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B3B" w:rsidRDefault="00AF6642" w:rsidP="00443B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Ермолаева</w:t>
            </w:r>
            <w:r w:rsidR="00443B3B" w:rsidRPr="00443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М.Г. </w:t>
            </w:r>
            <w:r w:rsidR="00443B3B" w:rsidRPr="00443B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Современный урок: анализ, тенденции, возможности:</w:t>
            </w:r>
            <w:r w:rsidR="00443B3B" w:rsidRPr="00443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пособие. -</w:t>
            </w:r>
            <w:r w:rsidR="004D2B01" w:rsidRPr="004D2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43B3B" w:rsidRPr="00443B3B">
              <w:rPr>
                <w:rFonts w:ascii="Times New Roman" w:hAnsi="Times New Roman" w:cs="Times New Roman"/>
                <w:bCs/>
                <w:sz w:val="24"/>
                <w:szCs w:val="24"/>
              </w:rPr>
              <w:t>СПб.</w:t>
            </w:r>
            <w:proofErr w:type="gramStart"/>
            <w:r w:rsidR="00443B3B" w:rsidRPr="00443B3B">
              <w:rPr>
                <w:rFonts w:ascii="Times New Roman" w:hAnsi="Times New Roman" w:cs="Times New Roman"/>
                <w:bCs/>
                <w:sz w:val="24"/>
                <w:szCs w:val="24"/>
              </w:rPr>
              <w:t>:К</w:t>
            </w:r>
            <w:proofErr w:type="gramEnd"/>
            <w:r w:rsidR="00443B3B" w:rsidRPr="00443B3B">
              <w:rPr>
                <w:rFonts w:ascii="Times New Roman" w:hAnsi="Times New Roman" w:cs="Times New Roman"/>
                <w:bCs/>
                <w:sz w:val="24"/>
                <w:szCs w:val="24"/>
              </w:rPr>
              <w:t>АРО</w:t>
            </w:r>
            <w:proofErr w:type="spellEnd"/>
            <w:r w:rsidR="00443B3B" w:rsidRPr="00443B3B">
              <w:rPr>
                <w:rFonts w:ascii="Times New Roman" w:hAnsi="Times New Roman" w:cs="Times New Roman"/>
                <w:bCs/>
                <w:sz w:val="24"/>
                <w:szCs w:val="24"/>
              </w:rPr>
              <w:t>, 2008.-160 с.</w:t>
            </w:r>
          </w:p>
          <w:p w:rsidR="00500AF4" w:rsidRPr="00500AF4" w:rsidRDefault="00500AF4" w:rsidP="00500A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AF4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ФГОС ООО к современному уроку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D2B01" w:rsidRPr="004D2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534473" w:rsidRPr="00534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4473" w:rsidRPr="005344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koipko</w:t>
            </w:r>
            <w:proofErr w:type="spellEnd"/>
            <w:r w:rsidR="00534473" w:rsidRPr="005344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534473" w:rsidRPr="005344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kostroma</w:t>
            </w:r>
            <w:proofErr w:type="spellEnd"/>
            <w:r w:rsidR="00534473" w:rsidRPr="005344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534473" w:rsidRPr="005344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500AF4" w:rsidRDefault="00500AF4" w:rsidP="00500A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B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в основной школе: от действия к мысли. Система заданий : пособие для учителя</w:t>
            </w:r>
            <w:proofErr w:type="gramStart"/>
            <w:r w:rsidRPr="00443B3B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443B3B">
              <w:rPr>
                <w:rFonts w:ascii="Times New Roman" w:hAnsi="Times New Roman" w:cs="Times New Roman"/>
                <w:sz w:val="24"/>
                <w:szCs w:val="24"/>
              </w:rPr>
              <w:t xml:space="preserve">од ред. А.Г. </w:t>
            </w:r>
            <w:proofErr w:type="spellStart"/>
            <w:r w:rsidRPr="00443B3B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443B3B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443B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3B3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2010. - 159 </w:t>
            </w:r>
            <w:r w:rsidR="004D2B01" w:rsidRPr="004D2B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3B3B">
              <w:rPr>
                <w:rFonts w:ascii="Times New Roman" w:hAnsi="Times New Roman" w:cs="Times New Roman"/>
                <w:sz w:val="24"/>
                <w:szCs w:val="24"/>
              </w:rPr>
              <w:t xml:space="preserve">с. : ил. - (Стандарты второго поколения). - </w:t>
            </w:r>
            <w:proofErr w:type="spellStart"/>
            <w:r w:rsidRPr="00443B3B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43B3B">
              <w:rPr>
                <w:rFonts w:ascii="Times New Roman" w:hAnsi="Times New Roman" w:cs="Times New Roman"/>
                <w:sz w:val="24"/>
                <w:szCs w:val="24"/>
              </w:rPr>
              <w:t>.: с. 155-158. - ISBN 978-5-09-020588-7</w:t>
            </w:r>
          </w:p>
          <w:p w:rsidR="00500AF4" w:rsidRDefault="00500AF4" w:rsidP="00500A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B3B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443B3B">
              <w:rPr>
                <w:rFonts w:ascii="Times New Roman" w:hAnsi="Times New Roman" w:cs="Times New Roman"/>
                <w:sz w:val="24"/>
                <w:szCs w:val="24"/>
              </w:rPr>
              <w:t xml:space="preserve"> В. Как провести анализ урока</w:t>
            </w:r>
            <w:r w:rsidR="00534473" w:rsidRPr="005344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2B01" w:rsidRPr="004D2B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34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="00534473" w:rsidRPr="005344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="00534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="00534473" w:rsidRPr="0053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34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00AF4" w:rsidRPr="00AF6642" w:rsidRDefault="00500AF4" w:rsidP="00500A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Копотева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 Организация урока в соответствии с требованиями ФГОС. Институт стратегических исследований в образовании.</w:t>
            </w:r>
            <w:r w:rsidR="004D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21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2144D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www.isiorao.ru</w:t>
              </w:r>
            </w:hyperlink>
          </w:p>
          <w:p w:rsidR="00500AF4" w:rsidRDefault="00500AF4" w:rsidP="00500A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Ривкин Е.Ю. Требования к современному уроку. Справочник заместителя директора школы. №1, 2013.</w:t>
            </w:r>
          </w:p>
          <w:p w:rsidR="00500AF4" w:rsidRDefault="00500AF4" w:rsidP="00500A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42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 w:rsidRPr="00AF6642">
              <w:rPr>
                <w:rFonts w:ascii="Times New Roman" w:hAnsi="Times New Roman" w:cs="Times New Roman"/>
                <w:sz w:val="24"/>
                <w:szCs w:val="24"/>
              </w:rPr>
              <w:t xml:space="preserve"> В.А.. Урок в современной школе, М., «Просвещение»,2008г.</w:t>
            </w:r>
          </w:p>
          <w:p w:rsidR="00500AF4" w:rsidRDefault="00500AF4" w:rsidP="00500A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42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F6642"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  <w:proofErr w:type="spellStart"/>
            <w:r w:rsidRPr="00AF6642">
              <w:rPr>
                <w:rFonts w:ascii="Times New Roman" w:hAnsi="Times New Roman" w:cs="Times New Roman"/>
                <w:sz w:val="24"/>
                <w:szCs w:val="24"/>
              </w:rPr>
              <w:t>Кубышева</w:t>
            </w:r>
            <w:proofErr w:type="spellEnd"/>
            <w:r w:rsidRPr="00AF6642">
              <w:rPr>
                <w:rFonts w:ascii="Times New Roman" w:hAnsi="Times New Roman" w:cs="Times New Roman"/>
                <w:sz w:val="24"/>
                <w:szCs w:val="24"/>
              </w:rPr>
              <w:t xml:space="preserve"> М.А., Кудряшова Т.Г. Требование к составлению плана урока по дидактической системе </w:t>
            </w:r>
            <w:proofErr w:type="spellStart"/>
            <w:r w:rsidRPr="00AF664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F6642">
              <w:rPr>
                <w:rFonts w:ascii="Times New Roman" w:hAnsi="Times New Roman" w:cs="Times New Roman"/>
                <w:sz w:val="24"/>
                <w:szCs w:val="24"/>
              </w:rPr>
              <w:t xml:space="preserve"> метода. – Москва, 2006 г.</w:t>
            </w:r>
          </w:p>
          <w:p w:rsidR="00500AF4" w:rsidRDefault="00500AF4" w:rsidP="00500A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1"/>
            <w:r w:rsidRPr="00500AF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современного урока: </w:t>
            </w:r>
            <w:proofErr w:type="spellStart"/>
            <w:r w:rsidRPr="00500A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00AF4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учителей и классных </w:t>
            </w:r>
            <w:r w:rsidRPr="0050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руководителей, студентов </w:t>
            </w:r>
            <w:proofErr w:type="spellStart"/>
            <w:r w:rsidRPr="00500AF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00AF4"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 w:rsidRPr="005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A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00AF4">
              <w:rPr>
                <w:rFonts w:ascii="Times New Roman" w:hAnsi="Times New Roman" w:cs="Times New Roman"/>
                <w:sz w:val="24"/>
                <w:szCs w:val="24"/>
              </w:rPr>
              <w:t>аведений, слушателей ИПК.</w:t>
            </w:r>
            <w:bookmarkEnd w:id="0"/>
            <w:r w:rsidR="00534473" w:rsidRPr="0053447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34473" w:rsidRPr="00534473">
              <w:rPr>
                <w:rFonts w:ascii="Times New Roman" w:hAnsi="Times New Roman" w:cs="Times New Roman"/>
                <w:sz w:val="24"/>
                <w:szCs w:val="24"/>
              </w:rPr>
              <w:t> - Ростов-н</w:t>
            </w:r>
            <w:proofErr w:type="gramStart"/>
            <w:r w:rsidR="00534473" w:rsidRPr="00534473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="00534473" w:rsidRPr="00534473">
              <w:rPr>
                <w:rFonts w:ascii="Times New Roman" w:hAnsi="Times New Roman" w:cs="Times New Roman"/>
                <w:sz w:val="24"/>
                <w:szCs w:val="24"/>
              </w:rPr>
              <w:t>: Изд-во «</w:t>
            </w:r>
            <w:r w:rsidR="00534473" w:rsidRPr="0053447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  <w:r w:rsidR="00534473" w:rsidRPr="00534473">
              <w:rPr>
                <w:rFonts w:ascii="Times New Roman" w:hAnsi="Times New Roman" w:cs="Times New Roman"/>
                <w:sz w:val="24"/>
                <w:szCs w:val="24"/>
              </w:rPr>
              <w:t>», 2005.-288 с...</w:t>
            </w:r>
          </w:p>
          <w:p w:rsidR="00534473" w:rsidRDefault="00534473" w:rsidP="00534473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642">
              <w:rPr>
                <w:rFonts w:ascii="Times New Roman" w:hAnsi="Times New Roman" w:cs="Times New Roman"/>
                <w:sz w:val="24"/>
                <w:szCs w:val="24"/>
              </w:rPr>
              <w:t xml:space="preserve">Шубина Т.И. </w:t>
            </w:r>
            <w:proofErr w:type="spellStart"/>
            <w:r w:rsidRPr="00AF664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AF6642">
              <w:rPr>
                <w:rFonts w:ascii="Times New Roman" w:hAnsi="Times New Roman" w:cs="Times New Roman"/>
                <w:sz w:val="24"/>
                <w:szCs w:val="24"/>
              </w:rPr>
              <w:t xml:space="preserve"> метод в школе.</w:t>
            </w:r>
            <w:r w:rsidR="004D2B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bookmarkStart w:id="1" w:name="_GoBack"/>
            <w:bookmarkEnd w:id="1"/>
            <w:r w:rsidR="0021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</w:t>
            </w:r>
            <w:r w:rsidR="002144D4" w:rsidRPr="00214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4D4" w:rsidRPr="00534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r w:rsidR="002144D4" w:rsidRPr="0053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534473" w:rsidRPr="00500AF4" w:rsidRDefault="00534473" w:rsidP="00534473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4">
              <w:rPr>
                <w:rFonts w:ascii="Times New Roman" w:hAnsi="Times New Roman" w:cs="Times New Roman"/>
                <w:sz w:val="24"/>
                <w:szCs w:val="24"/>
              </w:rPr>
              <w:t>Якушина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AF4">
              <w:rPr>
                <w:rFonts w:ascii="Times New Roman" w:hAnsi="Times New Roman" w:cs="Times New Roman"/>
                <w:sz w:val="24"/>
                <w:szCs w:val="24"/>
              </w:rPr>
              <w:t>Подготовка к уроку в соответствии с 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0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ФГНУ "Институт содержания и методов обучения" Российской академии образования </w:t>
            </w:r>
          </w:p>
          <w:p w:rsidR="00534473" w:rsidRPr="00500AF4" w:rsidRDefault="00534473" w:rsidP="00534473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00AF4" w:rsidRDefault="00500AF4" w:rsidP="00500AF4">
            <w:pPr>
              <w:pStyle w:val="Default"/>
            </w:pPr>
          </w:p>
          <w:p w:rsidR="00500AF4" w:rsidRPr="00500AF4" w:rsidRDefault="00500AF4" w:rsidP="00500AF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F4" w:rsidRPr="00500AF4" w:rsidRDefault="00500AF4" w:rsidP="00500AF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F4" w:rsidRPr="00443B3B" w:rsidRDefault="00500AF4" w:rsidP="00500A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43" w:rsidRPr="00623F41" w:rsidRDefault="00DE5143" w:rsidP="00B06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5143" w:rsidRPr="00623F41" w:rsidRDefault="00DE5143" w:rsidP="00B06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5143" w:rsidRPr="00623F41" w:rsidRDefault="00DE5143" w:rsidP="00B0641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143" w:rsidRPr="00E61A7A" w:rsidRDefault="00DE5143" w:rsidP="00B0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43" w:rsidRPr="003A234C" w:rsidRDefault="00DE5143" w:rsidP="00B0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143" w:rsidRPr="00E22077" w:rsidRDefault="00DE5143" w:rsidP="00B0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E5143" w:rsidRDefault="00DE5143" w:rsidP="00DE5143">
      <w:pPr>
        <w:rPr>
          <w:rFonts w:ascii="Times New Roman" w:hAnsi="Times New Roman" w:cs="Times New Roman"/>
          <w:sz w:val="24"/>
          <w:szCs w:val="24"/>
        </w:rPr>
      </w:pPr>
    </w:p>
    <w:p w:rsidR="00DE5143" w:rsidRPr="00E22077" w:rsidRDefault="00DE5143" w:rsidP="00DE5143">
      <w:pPr>
        <w:rPr>
          <w:rFonts w:ascii="Times New Roman" w:hAnsi="Times New Roman" w:cs="Times New Roman"/>
          <w:sz w:val="24"/>
          <w:szCs w:val="24"/>
        </w:rPr>
      </w:pPr>
    </w:p>
    <w:p w:rsidR="00DE5143" w:rsidRDefault="00DE5143" w:rsidP="00DE5143">
      <w:pPr>
        <w:pStyle w:val="Default"/>
        <w:rPr>
          <w:sz w:val="23"/>
          <w:szCs w:val="23"/>
        </w:rPr>
      </w:pPr>
    </w:p>
    <w:p w:rsidR="00DE5143" w:rsidRPr="000A7FA2" w:rsidRDefault="00DE5143" w:rsidP="00DE5143">
      <w:pPr>
        <w:rPr>
          <w:rFonts w:ascii="Times New Roman" w:hAnsi="Times New Roman" w:cs="Times New Roman"/>
          <w:sz w:val="24"/>
          <w:szCs w:val="24"/>
        </w:rPr>
      </w:pPr>
    </w:p>
    <w:p w:rsidR="00DE5143" w:rsidRPr="003A234C" w:rsidRDefault="00DE5143" w:rsidP="00DE5143">
      <w:pPr>
        <w:rPr>
          <w:rFonts w:ascii="Times New Roman" w:hAnsi="Times New Roman" w:cs="Times New Roman"/>
          <w:b/>
          <w:sz w:val="24"/>
          <w:szCs w:val="24"/>
        </w:rPr>
      </w:pPr>
    </w:p>
    <w:p w:rsidR="00275396" w:rsidRPr="00623F41" w:rsidRDefault="00275396" w:rsidP="002923C9">
      <w:pPr>
        <w:rPr>
          <w:rFonts w:ascii="Times New Roman" w:hAnsi="Times New Roman" w:cs="Times New Roman"/>
          <w:sz w:val="24"/>
          <w:szCs w:val="24"/>
        </w:rPr>
      </w:pPr>
    </w:p>
    <w:p w:rsidR="00294486" w:rsidRPr="00294486" w:rsidRDefault="00294486" w:rsidP="00294486">
      <w:pPr>
        <w:rPr>
          <w:rFonts w:ascii="Times New Roman" w:hAnsi="Times New Roman" w:cs="Times New Roman"/>
          <w:sz w:val="24"/>
          <w:szCs w:val="24"/>
        </w:rPr>
      </w:pPr>
    </w:p>
    <w:p w:rsidR="00AE5FA3" w:rsidRPr="00AE5FA3" w:rsidRDefault="002B7DB1" w:rsidP="00AE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94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40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FA3" w:rsidRPr="00AE5FA3" w:rsidRDefault="00AE5FA3" w:rsidP="003A234C">
      <w:pPr>
        <w:rPr>
          <w:rFonts w:ascii="Times New Roman" w:hAnsi="Times New Roman" w:cs="Times New Roman"/>
          <w:sz w:val="24"/>
          <w:szCs w:val="24"/>
        </w:rPr>
      </w:pPr>
    </w:p>
    <w:p w:rsidR="00DE5143" w:rsidRPr="003A234C" w:rsidRDefault="00DE5143">
      <w:pPr>
        <w:rPr>
          <w:rFonts w:ascii="Times New Roman" w:hAnsi="Times New Roman" w:cs="Times New Roman"/>
          <w:b/>
          <w:sz w:val="24"/>
          <w:szCs w:val="24"/>
        </w:rPr>
      </w:pPr>
    </w:p>
    <w:sectPr w:rsidR="00DE5143" w:rsidRPr="003A234C" w:rsidSect="0029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938"/>
    <w:multiLevelType w:val="hybridMultilevel"/>
    <w:tmpl w:val="AC8E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609BF"/>
    <w:multiLevelType w:val="hybridMultilevel"/>
    <w:tmpl w:val="A33E1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219E"/>
    <w:multiLevelType w:val="hybridMultilevel"/>
    <w:tmpl w:val="AC8E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F272E"/>
    <w:multiLevelType w:val="hybridMultilevel"/>
    <w:tmpl w:val="011E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E6E9F"/>
    <w:multiLevelType w:val="multilevel"/>
    <w:tmpl w:val="557A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E369A"/>
    <w:multiLevelType w:val="hybridMultilevel"/>
    <w:tmpl w:val="AE7E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B44"/>
    <w:rsid w:val="00011106"/>
    <w:rsid w:val="00027541"/>
    <w:rsid w:val="00076444"/>
    <w:rsid w:val="000A7FA2"/>
    <w:rsid w:val="00106AB4"/>
    <w:rsid w:val="0013041D"/>
    <w:rsid w:val="00133A94"/>
    <w:rsid w:val="001350DE"/>
    <w:rsid w:val="00150787"/>
    <w:rsid w:val="00202829"/>
    <w:rsid w:val="002144D4"/>
    <w:rsid w:val="0022455E"/>
    <w:rsid w:val="002437EB"/>
    <w:rsid w:val="00275396"/>
    <w:rsid w:val="002923C9"/>
    <w:rsid w:val="00294486"/>
    <w:rsid w:val="0029542D"/>
    <w:rsid w:val="002B74D6"/>
    <w:rsid w:val="002B7DB1"/>
    <w:rsid w:val="002F3C8D"/>
    <w:rsid w:val="00331E32"/>
    <w:rsid w:val="00374612"/>
    <w:rsid w:val="003A234C"/>
    <w:rsid w:val="003C20DF"/>
    <w:rsid w:val="003F5779"/>
    <w:rsid w:val="00443A6A"/>
    <w:rsid w:val="00443B3B"/>
    <w:rsid w:val="00457AF3"/>
    <w:rsid w:val="004D2B01"/>
    <w:rsid w:val="004D51B0"/>
    <w:rsid w:val="004D6914"/>
    <w:rsid w:val="004E710D"/>
    <w:rsid w:val="00500AF4"/>
    <w:rsid w:val="005051D8"/>
    <w:rsid w:val="0052660A"/>
    <w:rsid w:val="00534473"/>
    <w:rsid w:val="00540FCF"/>
    <w:rsid w:val="00555814"/>
    <w:rsid w:val="00574968"/>
    <w:rsid w:val="005E494D"/>
    <w:rsid w:val="00623F41"/>
    <w:rsid w:val="00700F88"/>
    <w:rsid w:val="0070523D"/>
    <w:rsid w:val="007907BD"/>
    <w:rsid w:val="007D5923"/>
    <w:rsid w:val="007F5A49"/>
    <w:rsid w:val="0080628A"/>
    <w:rsid w:val="008535DC"/>
    <w:rsid w:val="00890129"/>
    <w:rsid w:val="00896113"/>
    <w:rsid w:val="008B59A6"/>
    <w:rsid w:val="008F4E9E"/>
    <w:rsid w:val="009A422A"/>
    <w:rsid w:val="009E206E"/>
    <w:rsid w:val="00A52F7D"/>
    <w:rsid w:val="00A559F7"/>
    <w:rsid w:val="00A734E6"/>
    <w:rsid w:val="00AE5FA3"/>
    <w:rsid w:val="00AF47DE"/>
    <w:rsid w:val="00AF6642"/>
    <w:rsid w:val="00B25786"/>
    <w:rsid w:val="00B46A0A"/>
    <w:rsid w:val="00B62C35"/>
    <w:rsid w:val="00BC1ECA"/>
    <w:rsid w:val="00C04D71"/>
    <w:rsid w:val="00C26618"/>
    <w:rsid w:val="00C608CA"/>
    <w:rsid w:val="00C90D62"/>
    <w:rsid w:val="00CA740E"/>
    <w:rsid w:val="00CD4E29"/>
    <w:rsid w:val="00CF113E"/>
    <w:rsid w:val="00D30B44"/>
    <w:rsid w:val="00D51F55"/>
    <w:rsid w:val="00D6034E"/>
    <w:rsid w:val="00D66985"/>
    <w:rsid w:val="00D75944"/>
    <w:rsid w:val="00D811D0"/>
    <w:rsid w:val="00DE5143"/>
    <w:rsid w:val="00E22077"/>
    <w:rsid w:val="00E61A7A"/>
    <w:rsid w:val="00E87E43"/>
    <w:rsid w:val="00E87FFD"/>
    <w:rsid w:val="00EC758D"/>
    <w:rsid w:val="00F00345"/>
    <w:rsid w:val="00F0627A"/>
    <w:rsid w:val="00F80094"/>
    <w:rsid w:val="00FC6BC5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58D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4D51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D51B0"/>
    <w:pPr>
      <w:widowControl w:val="0"/>
      <w:shd w:val="clear" w:color="auto" w:fill="FFFFFF"/>
      <w:spacing w:after="0" w:line="509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0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F6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ior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6A01-C633-4440-95AF-3AA0C7EA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12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Валерьевна</dc:creator>
  <cp:lastModifiedBy>Любовь Валерьевна</cp:lastModifiedBy>
  <cp:revision>21</cp:revision>
  <dcterms:created xsi:type="dcterms:W3CDTF">2015-07-21T19:49:00Z</dcterms:created>
  <dcterms:modified xsi:type="dcterms:W3CDTF">2015-07-26T20:58:00Z</dcterms:modified>
</cp:coreProperties>
</file>