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19" w:rsidRPr="00AD744A" w:rsidRDefault="00AD744A" w:rsidP="00AD744A">
      <w:pPr>
        <w:spacing w:before="30"/>
        <w:ind w:left="-10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744A">
        <w:rPr>
          <w:rFonts w:ascii="Times New Roman" w:hAnsi="Times New Roman" w:cs="Times New Roman"/>
          <w:color w:val="FF0000"/>
          <w:sz w:val="28"/>
          <w:szCs w:val="28"/>
        </w:rPr>
        <w:t>Использование сенсорного метода в коррекционно-развивающей работе с детьми логопедической группы</w:t>
      </w:r>
    </w:p>
    <w:p w:rsidR="00385A19" w:rsidRPr="0000168C" w:rsidRDefault="00385A1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0E24D0" w:rsidRPr="0000168C" w:rsidRDefault="00533DCD" w:rsidP="0000168C">
      <w:pPr>
        <w:spacing w:before="30"/>
        <w:ind w:left="-1020" w:firstLine="1020"/>
        <w:jc w:val="both"/>
        <w:rPr>
          <w:rFonts w:ascii="Times New Roman" w:hAnsi="Times New Roman" w:cs="Times New Roman"/>
          <w:sz w:val="24"/>
          <w:szCs w:val="24"/>
        </w:rPr>
      </w:pPr>
      <w:r w:rsidRPr="0000168C">
        <w:rPr>
          <w:rFonts w:ascii="Times New Roman" w:hAnsi="Times New Roman" w:cs="Times New Roman"/>
          <w:sz w:val="24"/>
          <w:szCs w:val="24"/>
        </w:rPr>
        <w:t>На сегодняшний день в наиболее</w:t>
      </w:r>
      <w:r w:rsidR="0044607C" w:rsidRPr="0000168C">
        <w:rPr>
          <w:rFonts w:ascii="Times New Roman" w:hAnsi="Times New Roman" w:cs="Times New Roman"/>
          <w:sz w:val="24"/>
          <w:szCs w:val="24"/>
        </w:rPr>
        <w:t xml:space="preserve"> развитых странах сохраняется тенденция роста частоты детей имеющих отклонения в развитии речи. Особую актуальность приобретает вопрос организации своевременной дифференцированной помощи ребенку имеющему проблемы в речевом развитии и его семье, а также необходимость поиска средств, инструментов повышения эффективности психолого-логопедического воздействия.</w:t>
      </w:r>
    </w:p>
    <w:p w:rsidR="0000168C" w:rsidRDefault="0044607C" w:rsidP="0000168C">
      <w:pPr>
        <w:spacing w:before="30"/>
        <w:ind w:left="-1020" w:firstLine="1020"/>
        <w:jc w:val="both"/>
        <w:rPr>
          <w:rFonts w:ascii="Times New Roman" w:hAnsi="Times New Roman" w:cs="Times New Roman"/>
          <w:sz w:val="24"/>
          <w:szCs w:val="24"/>
        </w:rPr>
      </w:pPr>
      <w:r w:rsidRPr="0000168C">
        <w:rPr>
          <w:rFonts w:ascii="Times New Roman" w:hAnsi="Times New Roman" w:cs="Times New Roman"/>
          <w:sz w:val="24"/>
          <w:szCs w:val="24"/>
        </w:rPr>
        <w:t xml:space="preserve">Изучая, и, подробно описывая тяжелые речевые расстройства, основоположники отечественной логопедии </w:t>
      </w:r>
      <w:proofErr w:type="spellStart"/>
      <w:r w:rsidRPr="0000168C">
        <w:rPr>
          <w:rFonts w:ascii="Times New Roman" w:hAnsi="Times New Roman" w:cs="Times New Roman"/>
          <w:sz w:val="24"/>
          <w:szCs w:val="24"/>
        </w:rPr>
        <w:t>Н.А.Власова</w:t>
      </w:r>
      <w:proofErr w:type="spellEnd"/>
      <w:r w:rsidRPr="000016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68C">
        <w:rPr>
          <w:rFonts w:ascii="Times New Roman" w:hAnsi="Times New Roman" w:cs="Times New Roman"/>
          <w:sz w:val="24"/>
          <w:szCs w:val="24"/>
        </w:rPr>
        <w:t>Р.Е.Левина</w:t>
      </w:r>
      <w:proofErr w:type="spellEnd"/>
      <w:r w:rsidRPr="0000168C">
        <w:rPr>
          <w:rFonts w:ascii="Times New Roman" w:hAnsi="Times New Roman" w:cs="Times New Roman"/>
          <w:sz w:val="24"/>
          <w:szCs w:val="24"/>
        </w:rPr>
        <w:t>, др. и современные учёные логопеды-практики Волкова, Филичева, Чиркина и др. отмечали, что тяжёлая речевая патология у детей дошкольного возраста, не является исключительно логопедической проблемой. Одновременно с речевой сферой страдает эмоциональная, психологическая и сенсорно-перцептивная сфера ребёнка.</w:t>
      </w:r>
      <w:r w:rsidR="004B4583">
        <w:rPr>
          <w:rFonts w:ascii="Times New Roman" w:hAnsi="Times New Roman" w:cs="Times New Roman"/>
          <w:sz w:val="24"/>
          <w:szCs w:val="24"/>
        </w:rPr>
        <w:t xml:space="preserve"> </w:t>
      </w:r>
      <w:r w:rsidRPr="0000168C">
        <w:rPr>
          <w:rFonts w:ascii="Times New Roman" w:hAnsi="Times New Roman" w:cs="Times New Roman"/>
          <w:sz w:val="24"/>
          <w:szCs w:val="24"/>
        </w:rPr>
        <w:t xml:space="preserve">Тяжёлые речевые расстройства ограничивают познавательные возможности детей, порождают эмоционально – волевую незрелость, слабую регуляцию произвольной деятельности, нарушение отдельных видов </w:t>
      </w:r>
      <w:proofErr w:type="spellStart"/>
      <w:r w:rsidRPr="0000168C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0016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68C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="004B4583">
        <w:rPr>
          <w:rFonts w:ascii="Times New Roman" w:hAnsi="Times New Roman" w:cs="Times New Roman"/>
          <w:sz w:val="24"/>
          <w:szCs w:val="24"/>
        </w:rPr>
        <w:t xml:space="preserve"> (восприятия)</w:t>
      </w:r>
      <w:r w:rsidRPr="0000168C">
        <w:rPr>
          <w:rFonts w:ascii="Times New Roman" w:hAnsi="Times New Roman" w:cs="Times New Roman"/>
          <w:sz w:val="24"/>
          <w:szCs w:val="24"/>
        </w:rPr>
        <w:t xml:space="preserve"> и выраженную моторную неловкость.</w:t>
      </w:r>
      <w:r w:rsidR="005B1AEA" w:rsidRPr="000016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Как правило, традиционно организация обучения дошкольников с нарушениями речи сводится к проведению групп</w:t>
      </w:r>
      <w:r w:rsidR="004B458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овых и индивидуальных занятий как с психологом, так и с логопедом, проводится </w:t>
      </w:r>
      <w:r w:rsidR="005B1AEA" w:rsidRPr="000016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отработка полученных знаний и умений с воспитателями и родителями. Но зачастую такая деятельность не вызывает интереса у детей, поскольку работа по устранению недостатков речи предполагает ежедневный и кропотливый труд, требует усидчивости и подчинения требованиям.</w:t>
      </w:r>
      <w:r w:rsidR="006E48F9" w:rsidRPr="000016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00168C">
        <w:rPr>
          <w:rFonts w:ascii="Times New Roman" w:hAnsi="Times New Roman" w:cs="Times New Roman"/>
          <w:sz w:val="24"/>
          <w:szCs w:val="24"/>
        </w:rPr>
        <w:t>Способных заниматься в течение 15–20 минут, практически нет. У них часто снижен слух, острота зрения, а значит, ограничен сенсорный поток. Коррекционная работа с такими детьми, обычными методами и приёмами, не всегда даёт эффективные результаты. Они нуждаются в дополнительной стимуляции. Поэтому, нужна среда, одновременно обеспечивающая развитие сенсорно-перцептивной сферы детей и стимулирующая их речевую активность</w:t>
      </w:r>
      <w:r w:rsidR="004B4583">
        <w:rPr>
          <w:rFonts w:ascii="Times New Roman" w:hAnsi="Times New Roman" w:cs="Times New Roman"/>
          <w:sz w:val="24"/>
          <w:szCs w:val="24"/>
        </w:rPr>
        <w:t>, т</w:t>
      </w:r>
      <w:r w:rsidRPr="0000168C">
        <w:rPr>
          <w:rFonts w:ascii="Times New Roman" w:hAnsi="Times New Roman" w:cs="Times New Roman"/>
          <w:sz w:val="24"/>
          <w:szCs w:val="24"/>
        </w:rPr>
        <w:t>акой средой, несущей особые коррекционные и развивающие возможно</w:t>
      </w:r>
      <w:r w:rsidR="00533DCD" w:rsidRPr="0000168C">
        <w:rPr>
          <w:rFonts w:ascii="Times New Roman" w:hAnsi="Times New Roman" w:cs="Times New Roman"/>
          <w:sz w:val="24"/>
          <w:szCs w:val="24"/>
        </w:rPr>
        <w:t>сти, является</w:t>
      </w:r>
      <w:r w:rsidRPr="0000168C">
        <w:rPr>
          <w:rFonts w:ascii="Times New Roman" w:hAnsi="Times New Roman" w:cs="Times New Roman"/>
          <w:sz w:val="24"/>
          <w:szCs w:val="24"/>
        </w:rPr>
        <w:t xml:space="preserve"> интерактивная среда сенсорной комнаты.</w:t>
      </w:r>
      <w:r w:rsidR="005B1AEA" w:rsidRPr="0000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19" w:rsidRPr="0000168C" w:rsidRDefault="00ED727E" w:rsidP="0000168C">
      <w:pPr>
        <w:spacing w:before="30"/>
        <w:ind w:left="-1020" w:firstLine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такая комната есть в нашем детском </w:t>
      </w:r>
      <w:r w:rsidR="00681349">
        <w:rPr>
          <w:rFonts w:ascii="Times New Roman" w:hAnsi="Times New Roman" w:cs="Times New Roman"/>
          <w:sz w:val="24"/>
          <w:szCs w:val="24"/>
        </w:rPr>
        <w:t>саду.</w:t>
      </w:r>
      <w:r w:rsidR="00681349" w:rsidRPr="0000168C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533DCD" w:rsidRPr="0000168C">
        <w:rPr>
          <w:rFonts w:ascii="Times New Roman" w:hAnsi="Times New Roman" w:cs="Times New Roman"/>
          <w:sz w:val="24"/>
          <w:szCs w:val="24"/>
        </w:rPr>
        <w:t xml:space="preserve"> сенсорной комнаты -</w:t>
      </w:r>
      <w:r w:rsidR="005B1AEA" w:rsidRPr="0000168C">
        <w:rPr>
          <w:rFonts w:ascii="Times New Roman" w:hAnsi="Times New Roman" w:cs="Times New Roman"/>
          <w:sz w:val="24"/>
          <w:szCs w:val="24"/>
        </w:rPr>
        <w:t xml:space="preserve"> это прежде всего волшебный мир сенсорных стимулов, активно влияющих на все основные рецепторы человека, через которые он познает окружающий мир. Мозг человека в сенсорном пространстве “оккупируется” сенсорными стимулами различных модальностей (зрительными, слуховыми, обонятельными, осязательными). Активизируется мозговая активность человеческого организма, происходит самореализация, поддержка и развитие внутренних стимулов организма человека по цепочке: “оккупация” мозга сенсорными стимулами  релаксация  нормализация функций организма  ключевой доступ к подсознанию  доступ к ресурсам</w:t>
      </w:r>
      <w:r w:rsidR="006E48F9" w:rsidRPr="0000168C">
        <w:rPr>
          <w:rFonts w:ascii="Times New Roman" w:hAnsi="Times New Roman" w:cs="Times New Roman"/>
          <w:sz w:val="24"/>
          <w:szCs w:val="24"/>
        </w:rPr>
        <w:t xml:space="preserve"> нашего организма (компенсация), она позволяет в привычном для детей пространстве выполнять разнообразные предметно-практические и игровые действия, максимально реализовать их потребность в игре и в движениях, в приспособленной, комфортной и безопасной среде. Находясь в сенсорной комнате, дети взаимодействуют с определёнными модулями и стимуляторами, которые оказывают положительное воздействие не только на органы слуха, осязания и вестибулярные рецепторы, но и позволяют активизировать речевое и познавательное развитие, способствуют более прочному закреплению материала. Так было отмечено, что </w:t>
      </w:r>
      <w:r w:rsidR="006E48F9" w:rsidRPr="000016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дети с речевыми дефектами имеют явные недостатки в развитии мышц кисти руки, тонких дифференцированных движений, </w:t>
      </w:r>
      <w:proofErr w:type="spellStart"/>
      <w:r w:rsidR="006E48F9" w:rsidRPr="000016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графомоторных</w:t>
      </w:r>
      <w:proofErr w:type="spellEnd"/>
      <w:r w:rsidR="006E48F9" w:rsidRPr="000016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навыков. Одним из эффективных направлений коррекционной работы в этой области явля</w:t>
      </w:r>
      <w:bookmarkStart w:id="0" w:name="_GoBack"/>
      <w:bookmarkEnd w:id="0"/>
      <w:r w:rsidR="006E48F9" w:rsidRPr="000016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ется самомассаж. Некоторые упражнения, для развития мелкой моторики кисти руки, можно выполнить с помощью рельефных мячиков и валиков, имеющихся 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нашем</w:t>
      </w:r>
      <w:r w:rsidR="006E48F9" w:rsidRPr="000016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сенсорном уголке.</w:t>
      </w:r>
    </w:p>
    <w:p w:rsidR="0000168C" w:rsidRDefault="006E48F9" w:rsidP="0000168C">
      <w:pPr>
        <w:pStyle w:val="a3"/>
        <w:spacing w:before="30" w:beforeAutospacing="0" w:after="0" w:afterAutospacing="0"/>
        <w:ind w:left="-1020" w:hanging="547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00168C">
        <w:lastRenderedPageBreak/>
        <w:t xml:space="preserve"> </w:t>
      </w:r>
      <w:r w:rsidR="00533DCD" w:rsidRPr="0000168C">
        <w:tab/>
      </w:r>
      <w:r w:rsidR="0000168C">
        <w:tab/>
      </w:r>
      <w:r w:rsidRPr="0000168C">
        <w:rPr>
          <w:rFonts w:eastAsiaTheme="minorEastAsia"/>
          <w:color w:val="000000" w:themeColor="text1"/>
          <w:kern w:val="24"/>
        </w:rPr>
        <w:t>У детей со сложными речевыми нарушениями дыхание поверхностно, аритмично, объём выдыхаемого воздуха настолько уменьшается, что его не хватает на произнесение целой фразы. Некоторые упражнения, направленные на развитие речевого дыхания, целесообразно перенести в сенсорную комнату в сухой бассейн.</w:t>
      </w:r>
      <w:r w:rsidR="00385A19" w:rsidRPr="0000168C">
        <w:rPr>
          <w:rFonts w:eastAsiaTheme="minorEastAsia"/>
          <w:color w:val="000000" w:themeColor="text1"/>
          <w:kern w:val="24"/>
        </w:rPr>
        <w:t xml:space="preserve"> Например, такие упражнения как «Медвежонок в берлоге», «Заячьи бега», «Слонёнок», «Медуза» и т.д</w:t>
      </w:r>
      <w:r w:rsidR="0000168C">
        <w:rPr>
          <w:rFonts w:eastAsiaTheme="minorEastAsia"/>
          <w:color w:val="000000" w:themeColor="text1"/>
          <w:kern w:val="24"/>
        </w:rPr>
        <w:t xml:space="preserve">. </w:t>
      </w:r>
      <w:r w:rsidR="00385A19" w:rsidRPr="0000168C">
        <w:rPr>
          <w:rFonts w:eastAsiaTheme="minorEastAsia"/>
          <w:color w:val="000000" w:themeColor="text1"/>
          <w:kern w:val="24"/>
        </w:rPr>
        <w:t>Имея разнообразные наполнители, применение бассейна принимает многофункциональность. Например, игры: «Определи крупу»</w:t>
      </w:r>
      <w:r w:rsidR="004B1866">
        <w:rPr>
          <w:rFonts w:eastAsiaTheme="minorEastAsia"/>
          <w:color w:val="000000" w:themeColor="text1"/>
          <w:kern w:val="24"/>
        </w:rPr>
        <w:t xml:space="preserve"> </w:t>
      </w:r>
      <w:r w:rsidR="00385A19" w:rsidRPr="0000168C">
        <w:rPr>
          <w:rFonts w:eastAsiaTheme="minorEastAsia"/>
          <w:color w:val="000000" w:themeColor="text1"/>
          <w:kern w:val="24"/>
        </w:rPr>
        <w:t>(макароны) с закрытыми глазами; «Найди букву» (</w:t>
      </w:r>
      <w:r w:rsidR="00AD744A">
        <w:rPr>
          <w:rFonts w:eastAsiaTheme="minorEastAsia"/>
          <w:color w:val="000000" w:themeColor="text1"/>
          <w:kern w:val="24"/>
        </w:rPr>
        <w:t>игрушку), «Город одного звука», «</w:t>
      </w:r>
      <w:r w:rsidR="00385A19" w:rsidRPr="0000168C">
        <w:rPr>
          <w:rFonts w:eastAsiaTheme="minorEastAsia"/>
          <w:color w:val="000000" w:themeColor="text1"/>
          <w:kern w:val="24"/>
        </w:rPr>
        <w:t>Мой клад», «Буква потерялась» и т.д.</w:t>
      </w:r>
    </w:p>
    <w:p w:rsidR="006E48F9" w:rsidRPr="0000168C" w:rsidRDefault="006E48F9" w:rsidP="0000168C">
      <w:pPr>
        <w:pStyle w:val="a3"/>
        <w:spacing w:before="30" w:beforeAutospacing="0" w:after="0" w:afterAutospacing="0"/>
        <w:ind w:left="-1020" w:firstLine="1020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00168C">
        <w:rPr>
          <w:rFonts w:eastAsiaTheme="minorEastAsia"/>
          <w:color w:val="000000" w:themeColor="text1"/>
          <w:kern w:val="24"/>
        </w:rPr>
        <w:t>Для активизации нижнего диафрагмального дыхания, хороши мячи-</w:t>
      </w:r>
      <w:proofErr w:type="spellStart"/>
      <w:r w:rsidRPr="0000168C">
        <w:rPr>
          <w:rFonts w:eastAsiaTheme="minorEastAsia"/>
          <w:color w:val="000000" w:themeColor="text1"/>
          <w:kern w:val="24"/>
        </w:rPr>
        <w:t>фитболы</w:t>
      </w:r>
      <w:proofErr w:type="spellEnd"/>
      <w:r w:rsidRPr="0000168C">
        <w:rPr>
          <w:rFonts w:eastAsiaTheme="minorEastAsia"/>
          <w:color w:val="000000" w:themeColor="text1"/>
          <w:kern w:val="24"/>
        </w:rPr>
        <w:t xml:space="preserve">. Вследствие большой вариативности и </w:t>
      </w:r>
      <w:proofErr w:type="spellStart"/>
      <w:r w:rsidRPr="0000168C">
        <w:rPr>
          <w:rFonts w:eastAsiaTheme="minorEastAsia"/>
          <w:color w:val="000000" w:themeColor="text1"/>
          <w:kern w:val="24"/>
        </w:rPr>
        <w:t>комбинантности</w:t>
      </w:r>
      <w:proofErr w:type="spellEnd"/>
      <w:r w:rsidRPr="0000168C">
        <w:rPr>
          <w:rFonts w:eastAsiaTheme="minorEastAsia"/>
          <w:color w:val="000000" w:themeColor="text1"/>
          <w:kern w:val="24"/>
        </w:rPr>
        <w:t xml:space="preserve"> мышечного тонуса и других двигательных расстройств у детей с дизартриями, необходимость специальных упражнений с использованием мячей-</w:t>
      </w:r>
      <w:proofErr w:type="spellStart"/>
      <w:r w:rsidRPr="0000168C">
        <w:rPr>
          <w:rFonts w:eastAsiaTheme="minorEastAsia"/>
          <w:color w:val="000000" w:themeColor="text1"/>
          <w:kern w:val="24"/>
        </w:rPr>
        <w:t>фитболов</w:t>
      </w:r>
      <w:proofErr w:type="spellEnd"/>
      <w:r w:rsidRPr="0000168C">
        <w:rPr>
          <w:rFonts w:eastAsiaTheme="minorEastAsia"/>
          <w:color w:val="000000" w:themeColor="text1"/>
          <w:kern w:val="24"/>
        </w:rPr>
        <w:t xml:space="preserve"> для них, очевидна. Такие упражнения отлично расслабляют детей и снимают напряжение с мышц шеи и плечевого пояса, при функциональной нагрузке у них реже наблюдаются </w:t>
      </w:r>
      <w:proofErr w:type="spellStart"/>
      <w:r w:rsidRPr="0000168C">
        <w:rPr>
          <w:rFonts w:eastAsiaTheme="minorEastAsia"/>
          <w:color w:val="000000" w:themeColor="text1"/>
          <w:kern w:val="24"/>
        </w:rPr>
        <w:t>синкинезии</w:t>
      </w:r>
      <w:proofErr w:type="spellEnd"/>
      <w:r w:rsidRPr="0000168C">
        <w:rPr>
          <w:rFonts w:eastAsiaTheme="minorEastAsia"/>
          <w:color w:val="000000" w:themeColor="text1"/>
          <w:kern w:val="24"/>
        </w:rPr>
        <w:t>.</w:t>
      </w: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  <w:r w:rsidRPr="0000168C">
        <w:rPr>
          <w:rFonts w:ascii="Times New Roman" w:hAnsi="Times New Roman" w:cs="Times New Roman"/>
          <w:sz w:val="24"/>
          <w:szCs w:val="24"/>
        </w:rPr>
        <w:t>Важнейшее условие правильной артикуляции звуков – это сильная направленная воздушная струя.</w:t>
      </w:r>
      <w:r w:rsidR="00ED727E">
        <w:rPr>
          <w:rFonts w:ascii="Times New Roman" w:hAnsi="Times New Roman" w:cs="Times New Roman"/>
          <w:sz w:val="24"/>
          <w:szCs w:val="24"/>
        </w:rPr>
        <w:t xml:space="preserve"> Обучая</w:t>
      </w:r>
      <w:r w:rsidRPr="0000168C">
        <w:rPr>
          <w:rFonts w:ascii="Times New Roman" w:hAnsi="Times New Roman" w:cs="Times New Roman"/>
          <w:sz w:val="24"/>
          <w:szCs w:val="24"/>
        </w:rPr>
        <w:t xml:space="preserve"> детей эт</w:t>
      </w:r>
      <w:r w:rsidR="00ED727E">
        <w:rPr>
          <w:rFonts w:ascii="Times New Roman" w:hAnsi="Times New Roman" w:cs="Times New Roman"/>
          <w:sz w:val="24"/>
          <w:szCs w:val="24"/>
        </w:rPr>
        <w:t>ому в сенсорной комнате, мы</w:t>
      </w:r>
      <w:r w:rsidRPr="0000168C">
        <w:rPr>
          <w:rFonts w:ascii="Times New Roman" w:hAnsi="Times New Roman" w:cs="Times New Roman"/>
          <w:sz w:val="24"/>
          <w:szCs w:val="24"/>
        </w:rPr>
        <w:t xml:space="preserve"> использованием подвесных модулей “Сухой дождь”.</w:t>
      </w:r>
      <w:r w:rsidR="0000168C">
        <w:rPr>
          <w:rFonts w:ascii="Times New Roman" w:hAnsi="Times New Roman" w:cs="Times New Roman"/>
          <w:sz w:val="24"/>
          <w:szCs w:val="24"/>
        </w:rPr>
        <w:t xml:space="preserve"> </w:t>
      </w:r>
      <w:r w:rsidRPr="0000168C">
        <w:rPr>
          <w:rFonts w:ascii="Times New Roman" w:hAnsi="Times New Roman" w:cs="Times New Roman"/>
          <w:sz w:val="24"/>
          <w:szCs w:val="24"/>
        </w:rPr>
        <w:t xml:space="preserve">Разноцветные секторы “Сенсорной тропы”, </w:t>
      </w:r>
      <w:r w:rsidR="00ED727E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00168C">
        <w:rPr>
          <w:rFonts w:ascii="Times New Roman" w:hAnsi="Times New Roman" w:cs="Times New Roman"/>
          <w:sz w:val="24"/>
          <w:szCs w:val="24"/>
        </w:rPr>
        <w:t>позволяют закрепить у детей представления об основных цветах, развивают пространственные ориентировки. А, если учесть, что коррекционно-</w:t>
      </w:r>
      <w:r w:rsidR="004B4583">
        <w:rPr>
          <w:rFonts w:ascii="Times New Roman" w:hAnsi="Times New Roman" w:cs="Times New Roman"/>
          <w:sz w:val="24"/>
          <w:szCs w:val="24"/>
        </w:rPr>
        <w:t xml:space="preserve"> психолого-</w:t>
      </w:r>
      <w:r w:rsidRPr="0000168C">
        <w:rPr>
          <w:rFonts w:ascii="Times New Roman" w:hAnsi="Times New Roman" w:cs="Times New Roman"/>
          <w:sz w:val="24"/>
          <w:szCs w:val="24"/>
        </w:rPr>
        <w:t>логопедическая работа по преодолению нарушений слоговой структуры у детей с тяжёлыми речевыми нарушениями начинается с формирования временных представлений и пространственной ориентации, то игровые упражнения, о</w:t>
      </w:r>
      <w:r w:rsidR="004B4583">
        <w:rPr>
          <w:rFonts w:ascii="Times New Roman" w:hAnsi="Times New Roman" w:cs="Times New Roman"/>
          <w:sz w:val="24"/>
          <w:szCs w:val="24"/>
        </w:rPr>
        <w:t xml:space="preserve">рганизованные в </w:t>
      </w:r>
      <w:r w:rsidR="004B1866">
        <w:rPr>
          <w:rFonts w:ascii="Times New Roman" w:hAnsi="Times New Roman" w:cs="Times New Roman"/>
          <w:sz w:val="24"/>
          <w:szCs w:val="24"/>
        </w:rPr>
        <w:t>полифункциональной</w:t>
      </w:r>
      <w:r w:rsidRPr="0000168C">
        <w:rPr>
          <w:rFonts w:ascii="Times New Roman" w:hAnsi="Times New Roman" w:cs="Times New Roman"/>
          <w:sz w:val="24"/>
          <w:szCs w:val="24"/>
        </w:rPr>
        <w:t xml:space="preserve"> среде сенсорной комнаты, являются отличной пропедевтикой.</w:t>
      </w:r>
    </w:p>
    <w:p w:rsidR="006E48F9" w:rsidRPr="0000168C" w:rsidRDefault="0000168C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385A19" w:rsidRPr="0000168C">
        <w:rPr>
          <w:rFonts w:ascii="Times New Roman" w:hAnsi="Times New Roman" w:cs="Times New Roman"/>
          <w:sz w:val="24"/>
          <w:szCs w:val="24"/>
        </w:rPr>
        <w:t>одводя итог из всего выше сказанного можно отметить, что</w:t>
      </w:r>
      <w:r w:rsidR="004B4583">
        <w:rPr>
          <w:rFonts w:ascii="Times New Roman" w:hAnsi="Times New Roman" w:cs="Times New Roman"/>
          <w:sz w:val="24"/>
          <w:szCs w:val="24"/>
        </w:rPr>
        <w:t xml:space="preserve"> </w:t>
      </w:r>
      <w:r w:rsidR="00AD744A" w:rsidRPr="0000168C">
        <w:rPr>
          <w:rFonts w:ascii="Times New Roman" w:hAnsi="Times New Roman" w:cs="Times New Roman"/>
          <w:sz w:val="24"/>
          <w:szCs w:val="24"/>
        </w:rPr>
        <w:t xml:space="preserve">среда </w:t>
      </w:r>
      <w:r w:rsidR="00AD744A">
        <w:rPr>
          <w:rFonts w:ascii="Times New Roman" w:hAnsi="Times New Roman" w:cs="Times New Roman"/>
          <w:sz w:val="24"/>
          <w:szCs w:val="24"/>
        </w:rPr>
        <w:t>в</w:t>
      </w:r>
      <w:r w:rsidR="004B4583">
        <w:rPr>
          <w:rFonts w:ascii="Times New Roman" w:hAnsi="Times New Roman" w:cs="Times New Roman"/>
          <w:sz w:val="24"/>
          <w:szCs w:val="24"/>
        </w:rPr>
        <w:t xml:space="preserve"> </w:t>
      </w:r>
      <w:r w:rsidR="006E48F9" w:rsidRPr="0000168C">
        <w:rPr>
          <w:rFonts w:ascii="Times New Roman" w:hAnsi="Times New Roman" w:cs="Times New Roman"/>
          <w:sz w:val="24"/>
          <w:szCs w:val="24"/>
        </w:rPr>
        <w:t>сенсорной комнаты дает возможность расширения жизненного пространства, смены впечатлений и видов детской деятельности, повышает эффективность мероприятий, направленных на улучшение психического и физического здоровья детей, снижает их утомляемость и способствует профилактике пс</w:t>
      </w:r>
      <w:r w:rsidR="00ED727E">
        <w:rPr>
          <w:rFonts w:ascii="Times New Roman" w:hAnsi="Times New Roman" w:cs="Times New Roman"/>
          <w:sz w:val="24"/>
          <w:szCs w:val="24"/>
        </w:rPr>
        <w:t xml:space="preserve">ихоэмоционального напряжения. В своей </w:t>
      </w:r>
      <w:r w:rsidR="006E48F9" w:rsidRPr="0000168C">
        <w:rPr>
          <w:rFonts w:ascii="Times New Roman" w:hAnsi="Times New Roman" w:cs="Times New Roman"/>
          <w:sz w:val="24"/>
          <w:szCs w:val="24"/>
        </w:rPr>
        <w:t>корре</w:t>
      </w:r>
      <w:r w:rsidR="004B4583">
        <w:rPr>
          <w:rFonts w:ascii="Times New Roman" w:hAnsi="Times New Roman" w:cs="Times New Roman"/>
          <w:sz w:val="24"/>
          <w:szCs w:val="24"/>
        </w:rPr>
        <w:t xml:space="preserve">кционной работе </w:t>
      </w:r>
      <w:r w:rsidR="00ED727E">
        <w:rPr>
          <w:rFonts w:ascii="Times New Roman" w:hAnsi="Times New Roman" w:cs="Times New Roman"/>
          <w:sz w:val="24"/>
          <w:szCs w:val="24"/>
        </w:rPr>
        <w:t>нашего</w:t>
      </w:r>
      <w:r w:rsidR="00AD744A">
        <w:rPr>
          <w:rFonts w:ascii="Times New Roman" w:hAnsi="Times New Roman" w:cs="Times New Roman"/>
          <w:sz w:val="24"/>
          <w:szCs w:val="24"/>
        </w:rPr>
        <w:t xml:space="preserve"> </w:t>
      </w:r>
      <w:r w:rsidR="006E48F9" w:rsidRPr="0000168C">
        <w:rPr>
          <w:rFonts w:ascii="Times New Roman" w:hAnsi="Times New Roman" w:cs="Times New Roman"/>
          <w:sz w:val="24"/>
          <w:szCs w:val="24"/>
        </w:rPr>
        <w:t>дошкольного учреждения, полифункциональная среда сенсорной комнаты – дополн</w:t>
      </w:r>
      <w:r w:rsidR="004B4583">
        <w:rPr>
          <w:rFonts w:ascii="Times New Roman" w:hAnsi="Times New Roman" w:cs="Times New Roman"/>
          <w:sz w:val="24"/>
          <w:szCs w:val="24"/>
        </w:rPr>
        <w:t>ительный инструмент для коррекции и развития</w:t>
      </w:r>
      <w:r w:rsidR="004B1866">
        <w:rPr>
          <w:rFonts w:ascii="Times New Roman" w:hAnsi="Times New Roman" w:cs="Times New Roman"/>
          <w:sz w:val="24"/>
          <w:szCs w:val="24"/>
        </w:rPr>
        <w:t xml:space="preserve"> детей, имеющих речевые нарушения в </w:t>
      </w:r>
      <w:r w:rsidR="006E48F9" w:rsidRPr="0000168C">
        <w:rPr>
          <w:rFonts w:ascii="Times New Roman" w:hAnsi="Times New Roman" w:cs="Times New Roman"/>
          <w:sz w:val="24"/>
          <w:szCs w:val="24"/>
        </w:rPr>
        <w:t>развитии</w:t>
      </w:r>
      <w:r w:rsidR="004B1866">
        <w:rPr>
          <w:rFonts w:ascii="Times New Roman" w:hAnsi="Times New Roman" w:cs="Times New Roman"/>
          <w:sz w:val="24"/>
          <w:szCs w:val="24"/>
        </w:rPr>
        <w:t>.</w:t>
      </w: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6E48F9" w:rsidRPr="0000168C" w:rsidRDefault="006E48F9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5B1AEA" w:rsidRPr="0000168C" w:rsidRDefault="005B1AEA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5B1AEA" w:rsidRPr="0000168C" w:rsidRDefault="005B1AEA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44607C" w:rsidRPr="0000168C" w:rsidRDefault="0044607C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44607C" w:rsidRPr="0000168C" w:rsidRDefault="0044607C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p w:rsidR="0044607C" w:rsidRPr="0000168C" w:rsidRDefault="0044607C" w:rsidP="0000168C">
      <w:pPr>
        <w:spacing w:before="30"/>
        <w:ind w:left="-1020"/>
        <w:jc w:val="both"/>
        <w:rPr>
          <w:rFonts w:ascii="Times New Roman" w:hAnsi="Times New Roman" w:cs="Times New Roman"/>
          <w:sz w:val="24"/>
          <w:szCs w:val="24"/>
        </w:rPr>
      </w:pPr>
    </w:p>
    <w:sectPr w:rsidR="0044607C" w:rsidRPr="0000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7C"/>
    <w:rsid w:val="0000168C"/>
    <w:rsid w:val="00057C43"/>
    <w:rsid w:val="000E24D0"/>
    <w:rsid w:val="00385A19"/>
    <w:rsid w:val="0044607C"/>
    <w:rsid w:val="004B1866"/>
    <w:rsid w:val="004B4583"/>
    <w:rsid w:val="00533DCD"/>
    <w:rsid w:val="005B1AEA"/>
    <w:rsid w:val="00681349"/>
    <w:rsid w:val="006E48F9"/>
    <w:rsid w:val="00AD744A"/>
    <w:rsid w:val="00E63D54"/>
    <w:rsid w:val="00ED727E"/>
    <w:rsid w:val="00F1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E7C57-16DF-4B6E-ADFF-31BC2637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2013-10-28T13:04:00Z</dcterms:created>
  <dcterms:modified xsi:type="dcterms:W3CDTF">2014-11-17T14:20:00Z</dcterms:modified>
</cp:coreProperties>
</file>