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61" w:rsidRPr="00724C61" w:rsidRDefault="00724C61" w:rsidP="00724C61">
      <w:pPr>
        <w:shd w:val="clear" w:color="auto" w:fill="FFFFFF"/>
        <w:spacing w:after="0" w:line="240" w:lineRule="auto"/>
        <w:jc w:val="center"/>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i/>
          <w:iCs/>
          <w:color w:val="000000"/>
          <w:kern w:val="36"/>
          <w:sz w:val="28"/>
          <w:szCs w:val="28"/>
          <w:lang w:eastAsia="ru-RU"/>
        </w:rPr>
        <w:t>Развитие эмоций в дошкольном детстве</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Основные изменения в эмоциональной сфере у детей на этапе дошкольного детства обусловлены установлением иерархии мотивов, появлением новых интересов и потребностей. (А.Н. Леонтьев. Деятельность. Сознание. Личность.) Чувства ребенка-дошкольника постепенно теряют импульсивность, становятся более глубокими по смысловому содержанию. Тем не менее остаются трудноконтролируемыми эмоции, связанные с органическими потребностями, такими как голод, жажда и т.д. Изменяется и роль эмоций в деятельности дошкольника. Если на предыдущих этапах онтогенеза основным ориентиром для него являлась оценка взрослого, то теперь он может испытывать радость, предвидя положительный результат своей деятельности и хорошее настроение окружающих.</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Постепенно ребенком-дошкольником осваиваются экспрессивные формы выражения эмоций - интонация, мимика, пантомимика. Овладение этими выразительными средствами, кроме того, помогает ему глубже осознать переживания другого.</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Свое влияние на эмоциональное развитие оказывает развитие познавательной сферы личности, в частности, включение речи в эмоциональные процессы, что приводит к их интеллектуализации.</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На протяжении дошкольного детства особенности эмоций проявляются вследствие изменения общего характера деятельности ребенка и усложнением его отношений с окружающим миром.</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Около 4-5 лет у ребенка начинает формироваться чувство долга. Моральное сознание, являясь основанием этого чувства, способствует пониманию ребенком предъявляемых ему требований, которые он соотносит со своими поступками и поступками окружающих сверстников и взрослых. Наиболее ярко чувство долга демонстрируется детьми 6-7 лет.</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Интенсивное развитие любознательности способствует развитию удивления, радости открытий.</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Эстетические чувства также получают свое дальнейшее развитие в связи с собственной художественно-творческой деятельности ребенка.</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Ключевыми моментами эмоционального развития ребенка дошкольного возраста являются:</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 освоение социальных форм выражения эмоций; - формируется чувство долга, получают дальнейшее развитие эстетические, интеллектуальные и моральные чувства;</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 благодаря речевому развитию эмоции становятся осознанными;</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 эмоции являются показателем общего состояния ребенка, его психического и физического самочувствия.</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Для четкого понимания различий в эмоциональном развитии на разных этапах онтогенеза можно рассмотреть их сравнительную характеристику Общение как фактор в развитии эмоциональной сферы ребенка.</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Общение один из важнейших факторов общего психического развития ребенка.</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lastRenderedPageBreak/>
        <w:t>Общение, как и всякая деятельность, предметно. Предметом, как и объектом, деятельности общения является другой человек, партнер по совместной деятельности.</w:t>
      </w:r>
    </w:p>
    <w:p w:rsidR="00724C61" w:rsidRPr="00724C61" w:rsidRDefault="00724C61" w:rsidP="00724C61">
      <w:pPr>
        <w:shd w:val="clear" w:color="auto" w:fill="FFFFFF"/>
        <w:spacing w:after="0" w:line="240" w:lineRule="auto"/>
        <w:jc w:val="center"/>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i/>
          <w:iCs/>
          <w:color w:val="000000"/>
          <w:kern w:val="36"/>
          <w:sz w:val="28"/>
          <w:szCs w:val="28"/>
          <w:lang w:eastAsia="ru-RU"/>
        </w:rPr>
        <w:t>Значение эмоций</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Эмоции играют своеобразную ориентирующую и регулирующую роль в той деятельности, в которой они формируются.</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Когда взрослый предлагает ребенку задание, он объясняет, зачем оно выполняется, т.е. мотивирует необходимость деятельности. Однако то, что выдвигает в качестве мотива взрослый, далеко не сразу становится мотивом действия ребенка.</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С первых дней жизни ребенок сталкивается с многообразием окружающего мира (люди, предметы, события). Взрослые, прежде всего родители, не только знакомят малыша со всем тем, что его окружает, но всегда в той или иной форме выражают свое отношение к вещам, поступкам, явлениям с помощью интонаций, мимики, жестов, речи.</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Результатом такой познавательной деятельности является наблюдаемое уже в раннем детстве выраженное, субъективное, избирательное отношение ребенка к предметам, которые находятся вокруг него. Малыш четко выделяет из окружающей среды, прежде всего, близких ему людей. Он начинает искать мать, плачет, если ее нет рядом. Постепенно меняется отношение ребенка к другим объектам. В раннем и дошкольном возрасте у детей появляются особо любимые игрушки, книги, посуда, одежда, отдельные слова, движения.</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Одновременно со знакомством с различными свойствами и качествами вещей маленький ребенок получает некоторые эталоны отношений и человеческих ценностей: одни предметы, действия, поступки приобретают знак желаемых, приятных; другие, наоборот, "метятся" как отвергаемые. Нередко уже здесь, мотив деятельности, заданный взрослым, может подменяться иным, собственным мотивом, может смещаться на другие объекты или действия.</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На протяжении детства, наряду с переживаниями удовольствия и неудовольствия, связанными с удовлетворением или неудовлетворением непосредственных желаний, у ребенка возникают более сложные чувства, вызванные тем, на сколько хорошо выполнил он свои обязанности, какое значение имеют совершаемые им действия для других людей и в какой мере соблюдаются им самим и окружающими определенные нормы и правила поведения.</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Как одно из условий возникновения у дошкольника сложных эмоций и чувств обнаруживается взаимосвязь и взаимозависимость эмоциональных и познавательных процессов - двух наиболее важных сфер его психического развития.</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 xml:space="preserve">Воспитание чувств у ребенка должно служить, прежде всего, формированию гармонически развитой личности, и одним из показателей этой гармонии является определенное соотношение интеллектуального и эмоционального развития. Недооценка этого требования, как правило, ведет к преувеличенному, одностороннему развитию какого-то одного качества, </w:t>
      </w:r>
      <w:r w:rsidRPr="00724C61">
        <w:rPr>
          <w:rFonts w:ascii="Times New Roman" w:eastAsia="Times New Roman" w:hAnsi="Times New Roman" w:cs="Times New Roman"/>
          <w:bCs/>
          <w:color w:val="000000"/>
          <w:kern w:val="36"/>
          <w:sz w:val="28"/>
          <w:szCs w:val="28"/>
          <w:lang w:eastAsia="ru-RU"/>
        </w:rPr>
        <w:lastRenderedPageBreak/>
        <w:t>чаще всего интеллекта, что, во-первых, не дает возможности глубоко понять особенности самого мышления и управления его развитием, а во-вторых, не позволяет до конца уяснить роль таких мощных регуляторов поведения ребенка, как мотивы и эмоции.</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Можно предположить, что в ходе любой деятельности ребенок одинаково готов раскрыть свои интеллектуальные возможности и проявить эмоциональное отношение. Однако, получаемая ребенком информация, может приобретать совершенно разный смысл. Поэтому в одних случаях перед ним возникают чисто познавательные задачи, а в других - задачи мотивационно-эмоционального характера, которые требуют уяснения смысла этой ситуации.</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Основную роль в развитии чувств ребенка играет его практическая деятельность, в ходе которой он вступает в реальные взаимоотношения с окружающим миром и усваивает созданные обществом ценности, овладевает социальными нормами и правилами поведения. Придавая решающее значение практической деятельности в развитии детских чувств, следует иметь в виду, что уже в первые годы жизни на ее основе начинают складываться особые формы ориентировочно-исследовательских действий, направленных на выяснение того, какое (положительное или отрицательное) значение имеют те или иные объекты для самого ребенка, для удовлетворения его материальных и духовных потребностей.</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Простейшие виды такого рода ориентировки, называемой мотивационно-смысловой, осуществляются при помощи системы пробующих действий. Ребенок как бы предварительно испытывает воспринимаемый объект с точки зрения своих потребностей и возможностей, проникаясь соответственно положительным или отрицательным отношением к нему, что определяет в значительной мере характер и направленность последующей детской деятельности.</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Необходимо помнить, что мотивы и эмоции тесно связаны между собой и их проявления часто трудно отличить друг от друга. Однако это не дает основания для их отождествления: при одних и тех же потребностях в зависимости от обстоятельств могут возникать различные эмоции и, наоборот, при разных потребностях подчас возникают сходные эмоциональные переживания. Все это говорит о том, что эмоции - это своеобразные психические процессы, возникающие в ходе удовлетворения потребностей и регулирующие поведение в соответствии с имеющимися у субъекта мотивами, которые реализуются в сложных и изменчивых условиях.</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Наиболее явно обнаруживается роль эмоций в реализации уже имеющихся у ребенка мотивов поведения. Есть основание предполагать, что эмоции играют существенную роль не только в регуляции деятельности в соответствии с уже сложившимися у ребенка потребностями, но и способствуют формированию, развитию и активизации мотивов.</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 xml:space="preserve">Обычно новые формы деятельности ребенка организуются таким образом, чтобы эта деятельность привела к определенному социально значимому результату (трудовому, учебному и т.д.), но на первых порах такого рода </w:t>
      </w:r>
      <w:r w:rsidRPr="00724C61">
        <w:rPr>
          <w:rFonts w:ascii="Times New Roman" w:eastAsia="Times New Roman" w:hAnsi="Times New Roman" w:cs="Times New Roman"/>
          <w:bCs/>
          <w:color w:val="000000"/>
          <w:kern w:val="36"/>
          <w:sz w:val="28"/>
          <w:szCs w:val="28"/>
          <w:lang w:eastAsia="ru-RU"/>
        </w:rPr>
        <w:lastRenderedPageBreak/>
        <w:t>результаты в ряде случаев не являются содержанием мотивов поведения. Ребенок действует вначале под влиянием других, ранее развившихся побуждений (стремление использовать данную деятельность как повод для общения со взрослым, желания заслужить его похвалу, избежать его порицания). Конечный социально значимый результат в этих обстоятельствах выступает пока для ребенка как промежуточная цель, которая достигается ради удовлетворения другого рода побудительных мотивов.</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Для того чтобы мотивы приобрели побудительную силу, необходимо, чтобы ребенок приобрел соответствующий эмоциональный опыт. При определенной организации социально значимая деятельность способна принести ребенку то эмоциональное удовлетворение, которое может перерасти его первоначальные побуждения.</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Есть основания предполагать, что такого рода новые эмоциональные переживания, возникающие в новых условиях деятельности, как бы фиксируются на ее промежуточных целях и задачах и придают им побудительную силу, способствующую их превращению в движущие мотивы поведения.</w:t>
      </w:r>
    </w:p>
    <w:p w:rsidR="00724C61" w:rsidRPr="00724C61" w:rsidRDefault="00724C61" w:rsidP="00724C61">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724C61">
        <w:rPr>
          <w:rFonts w:ascii="Times New Roman" w:eastAsia="Times New Roman" w:hAnsi="Times New Roman" w:cs="Times New Roman"/>
          <w:bCs/>
          <w:color w:val="000000"/>
          <w:kern w:val="36"/>
          <w:sz w:val="28"/>
          <w:szCs w:val="28"/>
          <w:lang w:eastAsia="ru-RU"/>
        </w:rPr>
        <w:t>Этот особый процесс превращения целей в мотивы деятельности и составляет важнейшую особенность усвоения социальных норм, требований и идеалов. Знание условий и закономерностей этого процесса, играющего существенную роль в формировании детской личности, в развитии ее ведущих мотивов, позволит более целенаправленно и эффективно осуществлять воспитание эмоций и чувств детей дошкольного возраста.</w:t>
      </w:r>
    </w:p>
    <w:p w:rsidR="00AA19BA" w:rsidRPr="00724C61" w:rsidRDefault="00AA19BA">
      <w:pPr>
        <w:rPr>
          <w:rFonts w:ascii="Times New Roman" w:hAnsi="Times New Roman" w:cs="Times New Roman"/>
          <w:sz w:val="28"/>
          <w:szCs w:val="28"/>
        </w:rPr>
      </w:pPr>
    </w:p>
    <w:sectPr w:rsidR="00AA19BA" w:rsidRPr="00724C61" w:rsidSect="00AA1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4C61"/>
    <w:rsid w:val="00724C61"/>
    <w:rsid w:val="00AA1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9BA"/>
  </w:style>
  <w:style w:type="paragraph" w:styleId="1">
    <w:name w:val="heading 1"/>
    <w:basedOn w:val="a"/>
    <w:link w:val="10"/>
    <w:uiPriority w:val="9"/>
    <w:qFormat/>
    <w:rsid w:val="00724C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C6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24C61"/>
  </w:style>
</w:styles>
</file>

<file path=word/webSettings.xml><?xml version="1.0" encoding="utf-8"?>
<w:webSettings xmlns:r="http://schemas.openxmlformats.org/officeDocument/2006/relationships" xmlns:w="http://schemas.openxmlformats.org/wordprocessingml/2006/main">
  <w:divs>
    <w:div w:id="8212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2014-11-18T15:51:00Z</dcterms:created>
  <dcterms:modified xsi:type="dcterms:W3CDTF">2014-11-18T15:52:00Z</dcterms:modified>
</cp:coreProperties>
</file>