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CFE" w:rsidRPr="006B1CFE" w:rsidRDefault="006B1CFE" w:rsidP="006B1C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1C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урока: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Pr="006B1C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орьба Руси с западными завоевателями</w:t>
      </w:r>
    </w:p>
    <w:p w:rsidR="006B1CFE" w:rsidRPr="006B1CFE" w:rsidRDefault="006B1CFE" w:rsidP="006B1CFE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6B1C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урока:</w:t>
      </w:r>
      <w:r w:rsidRPr="006B1CF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</w:p>
    <w:p w:rsidR="006B1CFE" w:rsidRPr="006B1CFE" w:rsidRDefault="006B1CFE" w:rsidP="006B1C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1C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Познакомиться с причинами, обстоятельствами и последствиями нашествия на Русь крестоносцев. </w:t>
      </w:r>
    </w:p>
    <w:p w:rsidR="006B1CFE" w:rsidRPr="006B1CFE" w:rsidRDefault="006B1CFE" w:rsidP="006B1C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1C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Продолжить формирование умения работать с документами и текстом учебника, умения обобщать и делать выводы.</w:t>
      </w:r>
    </w:p>
    <w:p w:rsidR="006B1CFE" w:rsidRPr="006B1CFE" w:rsidRDefault="006B1CFE" w:rsidP="006B1C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1C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Через изучение личности Александра Невского формировать уважение к историческому прошлому России, способствовать формированию гражданского самосознания, чувства патриотизма, глубокой причастности к истории своей Родины. </w:t>
      </w:r>
    </w:p>
    <w:p w:rsidR="006B1CFE" w:rsidRPr="00E65CAD" w:rsidRDefault="006B1CFE" w:rsidP="006B1C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CAD">
        <w:rPr>
          <w:rFonts w:ascii="Times New Roman" w:hAnsi="Times New Roman" w:cs="Times New Roman"/>
          <w:b/>
          <w:sz w:val="28"/>
          <w:szCs w:val="28"/>
        </w:rPr>
        <w:t>ХОД УРОКА</w:t>
      </w:r>
    </w:p>
    <w:tbl>
      <w:tblPr>
        <w:tblStyle w:val="a3"/>
        <w:tblW w:w="15168" w:type="dxa"/>
        <w:tblInd w:w="-318" w:type="dxa"/>
        <w:tblLayout w:type="fixed"/>
        <w:tblLook w:val="04A0"/>
      </w:tblPr>
      <w:tblGrid>
        <w:gridCol w:w="2411"/>
        <w:gridCol w:w="3260"/>
        <w:gridCol w:w="1985"/>
        <w:gridCol w:w="3827"/>
        <w:gridCol w:w="3685"/>
      </w:tblGrid>
      <w:tr w:rsidR="006B1CFE" w:rsidRPr="00E65CAD" w:rsidTr="00FA615F">
        <w:trPr>
          <w:trHeight w:val="570"/>
        </w:trPr>
        <w:tc>
          <w:tcPr>
            <w:tcW w:w="2411" w:type="dxa"/>
            <w:vMerge w:val="restart"/>
          </w:tcPr>
          <w:p w:rsidR="006B1CFE" w:rsidRPr="00E65CAD" w:rsidRDefault="006B1CFE" w:rsidP="00FA61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C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Структура урока </w:t>
            </w:r>
          </w:p>
        </w:tc>
        <w:tc>
          <w:tcPr>
            <w:tcW w:w="3260" w:type="dxa"/>
            <w:vMerge w:val="restart"/>
          </w:tcPr>
          <w:p w:rsidR="006B1CFE" w:rsidRPr="00E65CAD" w:rsidRDefault="006B1CFE" w:rsidP="00FA61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CAD">
              <w:rPr>
                <w:rFonts w:ascii="Times New Roman" w:hAnsi="Times New Roman" w:cs="Times New Roman"/>
                <w:b/>
                <w:sz w:val="28"/>
                <w:szCs w:val="28"/>
              </w:rPr>
              <w:t>Цель этапа</w:t>
            </w:r>
          </w:p>
        </w:tc>
        <w:tc>
          <w:tcPr>
            <w:tcW w:w="1985" w:type="dxa"/>
            <w:vMerge w:val="restart"/>
          </w:tcPr>
          <w:p w:rsidR="006B1CFE" w:rsidRPr="00E65CAD" w:rsidRDefault="006B1CFE" w:rsidP="00FA61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CAD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</w:t>
            </w:r>
          </w:p>
        </w:tc>
        <w:tc>
          <w:tcPr>
            <w:tcW w:w="3827" w:type="dxa"/>
            <w:vMerge w:val="restart"/>
          </w:tcPr>
          <w:p w:rsidR="006B1CFE" w:rsidRPr="00E65CAD" w:rsidRDefault="006B1CFE" w:rsidP="00FA61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CAD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685" w:type="dxa"/>
            <w:vMerge w:val="restart"/>
          </w:tcPr>
          <w:p w:rsidR="006B1CFE" w:rsidRPr="00E65CAD" w:rsidRDefault="006B1CFE" w:rsidP="00FA61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CAD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</w:tr>
      <w:tr w:rsidR="006B1CFE" w:rsidRPr="00E65CAD" w:rsidTr="006B1CFE">
        <w:trPr>
          <w:trHeight w:val="570"/>
        </w:trPr>
        <w:tc>
          <w:tcPr>
            <w:tcW w:w="2411" w:type="dxa"/>
            <w:vMerge/>
          </w:tcPr>
          <w:p w:rsidR="006B1CFE" w:rsidRPr="00E65CAD" w:rsidRDefault="006B1CFE" w:rsidP="00FA61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6B1CFE" w:rsidRPr="00E65CAD" w:rsidRDefault="006B1CFE" w:rsidP="00FA61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6B1CFE" w:rsidRPr="00E65CAD" w:rsidRDefault="006B1CFE" w:rsidP="00FA61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6B1CFE" w:rsidRPr="00E65CAD" w:rsidRDefault="006B1CFE" w:rsidP="00FA61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6B1CFE" w:rsidRPr="00E65CAD" w:rsidRDefault="006B1CFE" w:rsidP="00FA61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1CFE" w:rsidRPr="00E65CAD" w:rsidTr="00FA615F">
        <w:tc>
          <w:tcPr>
            <w:tcW w:w="2411" w:type="dxa"/>
          </w:tcPr>
          <w:p w:rsidR="006B1CFE" w:rsidRPr="0020468B" w:rsidRDefault="006B1CFE" w:rsidP="00FA61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739">
              <w:rPr>
                <w:rFonts w:ascii="Times New Roman" w:hAnsi="Times New Roman" w:cs="Times New Roman"/>
                <w:b/>
                <w:sz w:val="28"/>
                <w:szCs w:val="28"/>
              </w:rPr>
              <w:t>Мо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тивационно-ориентировочный этап</w:t>
            </w:r>
          </w:p>
        </w:tc>
        <w:tc>
          <w:tcPr>
            <w:tcW w:w="3260" w:type="dxa"/>
          </w:tcPr>
          <w:p w:rsidR="006B1CFE" w:rsidRPr="00E65CAD" w:rsidRDefault="006B1CFE" w:rsidP="00FA6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CAD">
              <w:rPr>
                <w:rFonts w:ascii="Times New Roman" w:hAnsi="Times New Roman" w:cs="Times New Roman"/>
                <w:sz w:val="28"/>
                <w:szCs w:val="28"/>
              </w:rPr>
              <w:t>Подготовка учащихся к работе на уроке</w:t>
            </w:r>
          </w:p>
        </w:tc>
        <w:tc>
          <w:tcPr>
            <w:tcW w:w="1985" w:type="dxa"/>
          </w:tcPr>
          <w:p w:rsidR="006B1CFE" w:rsidRPr="00E65CAD" w:rsidRDefault="006B1CFE" w:rsidP="00FA6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6B1CFE" w:rsidRPr="00E65CAD" w:rsidRDefault="006B1CFE" w:rsidP="00FA6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CAD">
              <w:rPr>
                <w:rFonts w:ascii="Times New Roman" w:hAnsi="Times New Roman" w:cs="Times New Roman"/>
                <w:sz w:val="28"/>
                <w:szCs w:val="28"/>
              </w:rPr>
              <w:t>Приветствие гостей, учащихся. Настрой на урок.</w:t>
            </w:r>
          </w:p>
        </w:tc>
        <w:tc>
          <w:tcPr>
            <w:tcW w:w="3685" w:type="dxa"/>
          </w:tcPr>
          <w:p w:rsidR="006B1CFE" w:rsidRPr="00E65CAD" w:rsidRDefault="006B1CFE" w:rsidP="00FA6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CAD">
              <w:rPr>
                <w:rFonts w:ascii="Times New Roman" w:hAnsi="Times New Roman" w:cs="Times New Roman"/>
                <w:sz w:val="28"/>
                <w:szCs w:val="28"/>
              </w:rPr>
              <w:t>Приветствие гостей. Включение в ритм урока.</w:t>
            </w:r>
          </w:p>
        </w:tc>
      </w:tr>
      <w:tr w:rsidR="006B1CFE" w:rsidRPr="00E65CAD" w:rsidTr="00FA615F">
        <w:trPr>
          <w:trHeight w:val="1739"/>
        </w:trPr>
        <w:tc>
          <w:tcPr>
            <w:tcW w:w="2411" w:type="dxa"/>
            <w:tcBorders>
              <w:bottom w:val="single" w:sz="4" w:space="0" w:color="auto"/>
            </w:tcBorders>
          </w:tcPr>
          <w:p w:rsidR="006B1CFE" w:rsidRPr="00FC4739" w:rsidRDefault="006B1CFE" w:rsidP="00FA61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739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Практический этап</w:t>
            </w:r>
          </w:p>
          <w:p w:rsidR="006B1CFE" w:rsidRPr="00E65CAD" w:rsidRDefault="006B1CFE" w:rsidP="00FA615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1)актуализация опорных знаний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B1CFE" w:rsidRPr="00E65CAD" w:rsidRDefault="006B1CFE" w:rsidP="00FA6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Проверить усвоение пройденного материала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F4A62" w:rsidRDefault="00FF4A62" w:rsidP="00FA6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Доклады учащихся</w:t>
            </w:r>
            <w:bookmarkStart w:id="0" w:name="_GoBack"/>
            <w:bookmarkEnd w:id="0"/>
          </w:p>
          <w:p w:rsidR="006B1CFE" w:rsidRPr="00E65CAD" w:rsidRDefault="006B1CFE" w:rsidP="00FA6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«обрывки»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летописей-наглядный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материал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CF1528" w:rsidRDefault="00CF1528" w:rsidP="00FA6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528" w:rsidRDefault="00CF1528" w:rsidP="00FA6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CFE" w:rsidRPr="00E65CAD" w:rsidRDefault="006B1CFE" w:rsidP="00FA6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прочитать «обрывки» летописей и рассказать о чем или о ком в них говориться 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FF4A62" w:rsidRDefault="00FF4A62" w:rsidP="00FF4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учащихся</w:t>
            </w:r>
          </w:p>
          <w:p w:rsidR="00FF4A62" w:rsidRDefault="00FF4A62" w:rsidP="00FA6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CFE" w:rsidRPr="00E65CAD" w:rsidRDefault="006B1CFE" w:rsidP="00FA6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читают, отвечают на вопросы, вспоминают даты</w:t>
            </w:r>
          </w:p>
        </w:tc>
      </w:tr>
      <w:tr w:rsidR="006B1CFE" w:rsidRPr="00E65CAD" w:rsidTr="00FA615F">
        <w:trPr>
          <w:trHeight w:val="832"/>
        </w:trPr>
        <w:tc>
          <w:tcPr>
            <w:tcW w:w="2411" w:type="dxa"/>
            <w:tcBorders>
              <w:top w:val="single" w:sz="4" w:space="0" w:color="auto"/>
            </w:tcBorders>
          </w:tcPr>
          <w:p w:rsidR="006B1CFE" w:rsidRDefault="006B1CFE" w:rsidP="00FA6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E65CAD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темы, постановка </w:t>
            </w:r>
            <w:r w:rsidRPr="00E65C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</w:t>
            </w:r>
          </w:p>
          <w:p w:rsidR="006B1CFE" w:rsidRDefault="006B1CFE" w:rsidP="00FA6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CFE" w:rsidRPr="00FC4739" w:rsidRDefault="006B1CFE" w:rsidP="00FA61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поисковый этап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B1CFE" w:rsidRDefault="006B1CFE" w:rsidP="00FA6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C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мотивации и принятия учащимися цели и учебно-</w:t>
            </w:r>
            <w:r w:rsidRPr="00E65C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познавательной деятельности</w:t>
            </w:r>
          </w:p>
          <w:p w:rsidR="006B1CFE" w:rsidRDefault="006B1CFE" w:rsidP="00FA6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B1CFE" w:rsidRDefault="006B1CFE" w:rsidP="00FA6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Презентация</w:t>
            </w:r>
          </w:p>
          <w:p w:rsidR="006B1CFE" w:rsidRDefault="006B1CFE" w:rsidP="00FA6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1, 2</w:t>
            </w:r>
          </w:p>
          <w:p w:rsidR="006B1CFE" w:rsidRDefault="006B1CFE" w:rsidP="00FA6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Оглавление</w:t>
            </w:r>
          </w:p>
          <w:p w:rsidR="00CF1528" w:rsidRDefault="00CF1528" w:rsidP="00FA6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528" w:rsidRDefault="00CF1528" w:rsidP="00FA6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CFE" w:rsidRPr="00E65CAD" w:rsidRDefault="006B1CFE" w:rsidP="00FA6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65CAD">
              <w:rPr>
                <w:rFonts w:ascii="Times New Roman" w:hAnsi="Times New Roman" w:cs="Times New Roman"/>
                <w:sz w:val="28"/>
                <w:szCs w:val="28"/>
              </w:rPr>
              <w:t>чебник</w:t>
            </w:r>
          </w:p>
          <w:p w:rsidR="006B1CFE" w:rsidRDefault="006B1CFE" w:rsidP="00FA6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30-31</w:t>
            </w:r>
          </w:p>
          <w:p w:rsidR="006B1CFE" w:rsidRDefault="006B1CFE" w:rsidP="00FA6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CFE" w:rsidRDefault="006B1CFE" w:rsidP="00FA6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3, 4, 5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6B1CFE" w:rsidRDefault="006B1CFE" w:rsidP="00FA6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C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Предлагает открыть учебники, определить тему и цель урока. Корректирует </w:t>
            </w:r>
            <w:r w:rsidRPr="00E65C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учащихся.</w:t>
            </w:r>
          </w:p>
          <w:p w:rsidR="006B1CFE" w:rsidRDefault="006B1CFE" w:rsidP="00FA6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CFE" w:rsidRDefault="006B1CFE" w:rsidP="00FA6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открыть учебник на с.30-31 и прочитать про  Невскую битву, сделать записи в тетрадь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6B1CFE" w:rsidRDefault="006B1CFE" w:rsidP="00FA6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C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Учащиеся сами формулируют тему и цели </w:t>
            </w:r>
            <w:r w:rsidRPr="00E65C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урока</w:t>
            </w:r>
          </w:p>
          <w:p w:rsidR="006B1CFE" w:rsidRDefault="006B1CFE" w:rsidP="00FA6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CFE" w:rsidRDefault="006B1CFE" w:rsidP="00FA6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читают про Невскую битву и делают записи в тетрадь</w:t>
            </w:r>
            <w:r w:rsidRPr="00E65C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1CFE" w:rsidRDefault="006B1CFE" w:rsidP="00FA6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CAD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и работа консультантов.</w:t>
            </w:r>
          </w:p>
        </w:tc>
      </w:tr>
      <w:tr w:rsidR="006B1CFE" w:rsidRPr="00E65CAD" w:rsidTr="00FA615F">
        <w:tc>
          <w:tcPr>
            <w:tcW w:w="2411" w:type="dxa"/>
          </w:tcPr>
          <w:p w:rsidR="006B1CFE" w:rsidRPr="00E65CAD" w:rsidRDefault="006B1CFE" w:rsidP="00FA6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4) </w:t>
            </w:r>
            <w:r w:rsidRPr="00E65CAD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3260" w:type="dxa"/>
          </w:tcPr>
          <w:p w:rsidR="006B1CFE" w:rsidRPr="00E65CAD" w:rsidRDefault="006B1CFE" w:rsidP="00FA6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CAD">
              <w:rPr>
                <w:rFonts w:ascii="Times New Roman" w:hAnsi="Times New Roman" w:cs="Times New Roman"/>
                <w:sz w:val="28"/>
                <w:szCs w:val="28"/>
              </w:rPr>
              <w:t>Обеспечение усвоения новых знаний, проверка понимания</w:t>
            </w:r>
          </w:p>
        </w:tc>
        <w:tc>
          <w:tcPr>
            <w:tcW w:w="1985" w:type="dxa"/>
          </w:tcPr>
          <w:p w:rsidR="006B1CFE" w:rsidRDefault="006B1CFE" w:rsidP="00FA6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  <w:p w:rsidR="006B1CFE" w:rsidRPr="00E65CAD" w:rsidRDefault="006B1CFE" w:rsidP="00FA6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Слайды 6-18</w:t>
            </w:r>
          </w:p>
        </w:tc>
        <w:tc>
          <w:tcPr>
            <w:tcW w:w="3827" w:type="dxa"/>
          </w:tcPr>
          <w:p w:rsidR="006B1CFE" w:rsidRDefault="006B1CFE" w:rsidP="00FA6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Показывает презентацию, рассказывает о Ледовом побоище. </w:t>
            </w:r>
          </w:p>
          <w:p w:rsidR="006B1CFE" w:rsidRPr="00E65CAD" w:rsidRDefault="006B1CFE" w:rsidP="00FA6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CAD">
              <w:rPr>
                <w:rFonts w:ascii="Times New Roman" w:hAnsi="Times New Roman" w:cs="Times New Roman"/>
                <w:sz w:val="28"/>
                <w:szCs w:val="28"/>
              </w:rPr>
              <w:t>Корректирует ответы.</w:t>
            </w:r>
          </w:p>
        </w:tc>
        <w:tc>
          <w:tcPr>
            <w:tcW w:w="3685" w:type="dxa"/>
          </w:tcPr>
          <w:p w:rsidR="006B1CFE" w:rsidRPr="00E65CAD" w:rsidRDefault="006B1CFE" w:rsidP="00FA6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Смотрят презентацию, отвечают на вопросы, </w:t>
            </w:r>
            <w:r w:rsidRPr="00E65CAD">
              <w:rPr>
                <w:rFonts w:ascii="Times New Roman" w:hAnsi="Times New Roman" w:cs="Times New Roman"/>
                <w:sz w:val="28"/>
                <w:szCs w:val="28"/>
              </w:rPr>
              <w:t xml:space="preserve"> делают выводы.</w:t>
            </w:r>
          </w:p>
          <w:p w:rsidR="006B1CFE" w:rsidRPr="00E65CAD" w:rsidRDefault="006B1CFE" w:rsidP="00FA6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CFE" w:rsidRPr="00E65CAD" w:rsidTr="00FA615F">
        <w:tc>
          <w:tcPr>
            <w:tcW w:w="2411" w:type="dxa"/>
          </w:tcPr>
          <w:p w:rsidR="006B1CFE" w:rsidRPr="00E65CAD" w:rsidRDefault="006B1CFE" w:rsidP="00FA6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</w:t>
            </w:r>
            <w:r w:rsidRPr="00E65CAD">
              <w:rPr>
                <w:rFonts w:ascii="Times New Roman" w:hAnsi="Times New Roman" w:cs="Times New Roman"/>
                <w:sz w:val="28"/>
                <w:szCs w:val="28"/>
              </w:rPr>
              <w:t>Первичное закрепление учебного материала</w:t>
            </w:r>
          </w:p>
        </w:tc>
        <w:tc>
          <w:tcPr>
            <w:tcW w:w="3260" w:type="dxa"/>
          </w:tcPr>
          <w:p w:rsidR="006B1CFE" w:rsidRPr="00E65CAD" w:rsidRDefault="006B1CFE" w:rsidP="00FA6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CAD">
              <w:rPr>
                <w:rFonts w:ascii="Times New Roman" w:hAnsi="Times New Roman" w:cs="Times New Roman"/>
                <w:sz w:val="28"/>
                <w:szCs w:val="28"/>
              </w:rPr>
              <w:t>Формировать навыки использования изученного материала</w:t>
            </w:r>
          </w:p>
        </w:tc>
        <w:tc>
          <w:tcPr>
            <w:tcW w:w="1985" w:type="dxa"/>
          </w:tcPr>
          <w:p w:rsidR="006B1CFE" w:rsidRPr="00E65CAD" w:rsidRDefault="006B1CFE" w:rsidP="00FA6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24-28</w:t>
            </w:r>
          </w:p>
        </w:tc>
        <w:tc>
          <w:tcPr>
            <w:tcW w:w="3827" w:type="dxa"/>
          </w:tcPr>
          <w:p w:rsidR="006B1CFE" w:rsidRDefault="006B1CFE" w:rsidP="00FA6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CAD"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</w:t>
            </w:r>
          </w:p>
          <w:p w:rsidR="006B1CFE" w:rsidRPr="00E65CAD" w:rsidRDefault="006B1CFE" w:rsidP="00FA6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«Проверь себя»</w:t>
            </w:r>
          </w:p>
        </w:tc>
        <w:tc>
          <w:tcPr>
            <w:tcW w:w="3685" w:type="dxa"/>
          </w:tcPr>
          <w:p w:rsidR="006B1CFE" w:rsidRPr="00E65CAD" w:rsidRDefault="006B1CFE" w:rsidP="00FA6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 теста, анализируют, доказывают правоту своих ответов</w:t>
            </w:r>
          </w:p>
        </w:tc>
      </w:tr>
      <w:tr w:rsidR="006B1CFE" w:rsidRPr="00E65CAD" w:rsidTr="00FA615F">
        <w:tc>
          <w:tcPr>
            <w:tcW w:w="2411" w:type="dxa"/>
          </w:tcPr>
          <w:p w:rsidR="006B1CFE" w:rsidRPr="0020468B" w:rsidRDefault="006B1CFE" w:rsidP="00FA61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68B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Рефлексивно-оценочный этап</w:t>
            </w:r>
          </w:p>
          <w:p w:rsidR="006B1CFE" w:rsidRPr="00E65CAD" w:rsidRDefault="006B1CFE" w:rsidP="00FA6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B1CFE" w:rsidRPr="00E65CAD" w:rsidRDefault="006B1CFE" w:rsidP="00FA6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CAD">
              <w:rPr>
                <w:rFonts w:ascii="Times New Roman" w:hAnsi="Times New Roman" w:cs="Times New Roman"/>
                <w:sz w:val="28"/>
                <w:szCs w:val="28"/>
              </w:rPr>
              <w:t>Формировать личную ответственность за результаты своего труда.</w:t>
            </w:r>
          </w:p>
        </w:tc>
        <w:tc>
          <w:tcPr>
            <w:tcW w:w="1985" w:type="dxa"/>
          </w:tcPr>
          <w:p w:rsidR="006B1CFE" w:rsidRPr="00E65CAD" w:rsidRDefault="006B1CFE" w:rsidP="00FA6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29</w:t>
            </w:r>
          </w:p>
        </w:tc>
        <w:tc>
          <w:tcPr>
            <w:tcW w:w="3827" w:type="dxa"/>
          </w:tcPr>
          <w:p w:rsidR="006B1CFE" w:rsidRDefault="006B1CFE" w:rsidP="00FA6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CAD">
              <w:rPr>
                <w:rFonts w:ascii="Times New Roman" w:hAnsi="Times New Roman" w:cs="Times New Roman"/>
                <w:sz w:val="28"/>
                <w:szCs w:val="28"/>
              </w:rPr>
              <w:t xml:space="preserve">Возвращает детей к поставленной цели, предлагает учащимся ответить на вопросы «Чему </w:t>
            </w:r>
            <w:r w:rsidRPr="00E65C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научились?», «Кому было трудно?», «Кто доволен своей работой?»</w:t>
            </w:r>
          </w:p>
          <w:p w:rsidR="006B1CFE" w:rsidRPr="00E65CAD" w:rsidRDefault="006B1CFE" w:rsidP="00FA6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Теперь я знаю……(продолжите)</w:t>
            </w:r>
          </w:p>
        </w:tc>
        <w:tc>
          <w:tcPr>
            <w:tcW w:w="3685" w:type="dxa"/>
          </w:tcPr>
          <w:p w:rsidR="006B1CFE" w:rsidRPr="00E65CAD" w:rsidRDefault="006B1CFE" w:rsidP="00FA6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C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Подводят итоги работы на уроке, отвечают на вопросы, делают вывод о достижении ими цели.</w:t>
            </w:r>
          </w:p>
        </w:tc>
      </w:tr>
    </w:tbl>
    <w:p w:rsidR="006B1CFE" w:rsidRDefault="006B1CFE" w:rsidP="006B1CFE">
      <w:pPr>
        <w:rPr>
          <w:rFonts w:ascii="Times New Roman" w:hAnsi="Times New Roman" w:cs="Times New Roman"/>
          <w:b/>
          <w:sz w:val="28"/>
          <w:szCs w:val="28"/>
        </w:rPr>
      </w:pPr>
      <w:r w:rsidRPr="00E65CA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6B1CFE" w:rsidRDefault="006B1CFE" w:rsidP="006B1CFE">
      <w:pPr>
        <w:rPr>
          <w:rFonts w:ascii="Times New Roman" w:hAnsi="Times New Roman" w:cs="Times New Roman"/>
          <w:b/>
          <w:sz w:val="28"/>
          <w:szCs w:val="28"/>
        </w:rPr>
      </w:pPr>
    </w:p>
    <w:p w:rsidR="002D2907" w:rsidRDefault="002D2907"/>
    <w:sectPr w:rsidR="002D2907" w:rsidSect="006B1C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embedSystemFonts/>
  <w:proofState w:spelling="clean" w:grammar="clean"/>
  <w:stylePaneFormatFilter w:val="3F01"/>
  <w:defaultTabStop w:val="708"/>
  <w:characterSpacingControl w:val="doNotCompress"/>
  <w:compat/>
  <w:rsids>
    <w:rsidRoot w:val="008A0FBB"/>
    <w:rsid w:val="002D2907"/>
    <w:rsid w:val="006B1CFE"/>
    <w:rsid w:val="008A0FBB"/>
    <w:rsid w:val="00CF1528"/>
    <w:rsid w:val="00FC35B4"/>
    <w:rsid w:val="00FF4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4A6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CF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1C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4A6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CF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1C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298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Учитель</cp:lastModifiedBy>
  <cp:revision>4</cp:revision>
  <dcterms:created xsi:type="dcterms:W3CDTF">2012-09-28T03:12:00Z</dcterms:created>
  <dcterms:modified xsi:type="dcterms:W3CDTF">2012-09-28T06:19:00Z</dcterms:modified>
</cp:coreProperties>
</file>