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8DD" w:rsidRPr="007E28DD" w:rsidRDefault="007E28DD" w:rsidP="001B7DFC">
      <w:pPr>
        <w:spacing w:after="0"/>
        <w:jc w:val="center"/>
        <w:rPr>
          <w:b/>
        </w:rPr>
      </w:pPr>
    </w:p>
    <w:p w:rsidR="007E28DD" w:rsidRPr="007E28DD" w:rsidRDefault="007E28DD" w:rsidP="007E28DD">
      <w:pPr>
        <w:spacing w:after="0"/>
        <w:jc w:val="right"/>
        <w:rPr>
          <w:b/>
        </w:rPr>
      </w:pPr>
      <w:r w:rsidRPr="007E28DD">
        <w:rPr>
          <w:b/>
        </w:rPr>
        <w:t>Авторы:</w:t>
      </w:r>
    </w:p>
    <w:p w:rsidR="007E28DD" w:rsidRPr="007E28DD" w:rsidRDefault="007E28DD" w:rsidP="007E28DD">
      <w:pPr>
        <w:spacing w:after="0"/>
        <w:jc w:val="right"/>
        <w:rPr>
          <w:b/>
        </w:rPr>
      </w:pPr>
      <w:r w:rsidRPr="007E28DD">
        <w:rPr>
          <w:b/>
        </w:rPr>
        <w:t>Ковалёва Светлана Анатольевна</w:t>
      </w:r>
    </w:p>
    <w:p w:rsidR="007E28DD" w:rsidRPr="007E28DD" w:rsidRDefault="007E28DD" w:rsidP="007E28DD">
      <w:pPr>
        <w:spacing w:after="0"/>
        <w:jc w:val="right"/>
        <w:rPr>
          <w:b/>
        </w:rPr>
      </w:pPr>
      <w:r w:rsidRPr="007E28DD">
        <w:rPr>
          <w:b/>
        </w:rPr>
        <w:t>Толстикова Елена Юрьевна</w:t>
      </w:r>
    </w:p>
    <w:p w:rsidR="007E28DD" w:rsidRPr="007E28DD" w:rsidRDefault="007E28DD" w:rsidP="007E28DD">
      <w:pPr>
        <w:spacing w:after="0"/>
        <w:jc w:val="right"/>
        <w:rPr>
          <w:b/>
        </w:rPr>
      </w:pPr>
      <w:r w:rsidRPr="007E28DD">
        <w:rPr>
          <w:b/>
        </w:rPr>
        <w:t>Родионова Ольга Викторовна</w:t>
      </w:r>
    </w:p>
    <w:p w:rsidR="007E28DD" w:rsidRPr="007E28DD" w:rsidRDefault="007E28DD" w:rsidP="007E28DD">
      <w:pPr>
        <w:spacing w:after="0"/>
        <w:jc w:val="right"/>
        <w:rPr>
          <w:b/>
        </w:rPr>
      </w:pPr>
      <w:proofErr w:type="spellStart"/>
      <w:r w:rsidRPr="007E28DD">
        <w:rPr>
          <w:b/>
        </w:rPr>
        <w:t>Душенина</w:t>
      </w:r>
      <w:proofErr w:type="spellEnd"/>
      <w:r w:rsidRPr="007E28DD">
        <w:rPr>
          <w:b/>
        </w:rPr>
        <w:t xml:space="preserve"> Светлана Дмитриевна</w:t>
      </w:r>
    </w:p>
    <w:p w:rsidR="007E28DD" w:rsidRDefault="007E28DD" w:rsidP="007E28DD">
      <w:pPr>
        <w:spacing w:after="0"/>
        <w:jc w:val="right"/>
      </w:pPr>
    </w:p>
    <w:p w:rsidR="00541E31" w:rsidRPr="007E28DD" w:rsidRDefault="00541E31" w:rsidP="001B7DFC">
      <w:pPr>
        <w:spacing w:after="0"/>
        <w:jc w:val="center"/>
        <w:rPr>
          <w:b/>
        </w:rPr>
      </w:pPr>
      <w:r w:rsidRPr="007E28DD">
        <w:rPr>
          <w:b/>
        </w:rPr>
        <w:t>Тема: Слагаемые. Сумма.</w:t>
      </w:r>
    </w:p>
    <w:p w:rsidR="00541E31" w:rsidRDefault="00541E31" w:rsidP="00541E31">
      <w:pPr>
        <w:spacing w:after="0"/>
      </w:pPr>
      <w:r w:rsidRPr="007E28DD">
        <w:rPr>
          <w:b/>
        </w:rPr>
        <w:t>Цель</w:t>
      </w:r>
      <w:r>
        <w:t>: Способствовать формированию у учащихся представления о названиях компонентов действия сложения.</w:t>
      </w:r>
    </w:p>
    <w:p w:rsidR="00541E31" w:rsidRDefault="00541E31" w:rsidP="00541E31">
      <w:pPr>
        <w:spacing w:after="0"/>
      </w:pPr>
      <w:r w:rsidRPr="007E28DD">
        <w:rPr>
          <w:b/>
        </w:rPr>
        <w:t>Задачи</w:t>
      </w:r>
      <w:r>
        <w:t>: -</w:t>
      </w:r>
      <w:r w:rsidR="0008324E">
        <w:t xml:space="preserve"> п</w:t>
      </w:r>
      <w:r>
        <w:t>овторить сложение в пределах 10;</w:t>
      </w:r>
    </w:p>
    <w:p w:rsidR="00541E31" w:rsidRDefault="00541E31" w:rsidP="00541E31">
      <w:pPr>
        <w:spacing w:after="0"/>
        <w:ind w:firstLine="708"/>
      </w:pPr>
      <w:r>
        <w:t>-провести практическую ра</w:t>
      </w:r>
      <w:r w:rsidR="0008324E">
        <w:t>боту с геометрическими фигурами;</w:t>
      </w:r>
    </w:p>
    <w:p w:rsidR="00541E31" w:rsidRDefault="00541E31" w:rsidP="00541E31">
      <w:pPr>
        <w:spacing w:after="0"/>
        <w:ind w:firstLine="708"/>
      </w:pPr>
      <w:r>
        <w:t>-Формировать умение применять название компонентов действия сложения при чтении выражения.</w:t>
      </w:r>
    </w:p>
    <w:p w:rsidR="00541E31" w:rsidRDefault="00541E31" w:rsidP="00541E31">
      <w:pPr>
        <w:spacing w:after="0"/>
      </w:pPr>
      <w:r w:rsidRPr="007E28DD">
        <w:rPr>
          <w:b/>
        </w:rPr>
        <w:t>Технологии и методы</w:t>
      </w:r>
      <w:r>
        <w:t>:</w:t>
      </w:r>
      <w:r w:rsidR="0000697C" w:rsidRPr="0000697C">
        <w:t xml:space="preserve"> </w:t>
      </w:r>
      <w:r>
        <w:t>практ</w:t>
      </w:r>
      <w:r w:rsidR="0008324E">
        <w:t>ическая работа</w:t>
      </w:r>
      <w:r>
        <w:t>;</w:t>
      </w:r>
      <w:r w:rsidR="0008324E">
        <w:t xml:space="preserve"> элементы проблемно-диалоговая технология.</w:t>
      </w:r>
    </w:p>
    <w:p w:rsidR="00541E31" w:rsidRDefault="00541E31" w:rsidP="00541E31">
      <w:pPr>
        <w:spacing w:after="0"/>
      </w:pPr>
      <w:r w:rsidRPr="007E28DD">
        <w:rPr>
          <w:b/>
        </w:rPr>
        <w:t>Ресурсы</w:t>
      </w:r>
      <w:r>
        <w:t xml:space="preserve">: Математика 1кл. М.И. Моро, С.И. Волкова, С.В. Степанова – М. Просвешение,2012-86-87ст. </w:t>
      </w:r>
    </w:p>
    <w:p w:rsidR="00541E31" w:rsidRPr="007E28DD" w:rsidRDefault="00541E31" w:rsidP="00541E31">
      <w:pPr>
        <w:spacing w:after="0"/>
        <w:jc w:val="center"/>
        <w:rPr>
          <w:b/>
        </w:rPr>
      </w:pPr>
      <w:r w:rsidRPr="007E28DD">
        <w:rPr>
          <w:b/>
        </w:rPr>
        <w:t>Планируемые результаты</w:t>
      </w:r>
    </w:p>
    <w:tbl>
      <w:tblPr>
        <w:tblStyle w:val="a4"/>
        <w:tblW w:w="0" w:type="auto"/>
        <w:tblLook w:val="04A0"/>
      </w:tblPr>
      <w:tblGrid>
        <w:gridCol w:w="4928"/>
        <w:gridCol w:w="4929"/>
        <w:gridCol w:w="4929"/>
      </w:tblGrid>
      <w:tr w:rsidR="00541E31" w:rsidTr="00541E31">
        <w:tc>
          <w:tcPr>
            <w:tcW w:w="4928" w:type="dxa"/>
          </w:tcPr>
          <w:p w:rsidR="00541E31" w:rsidRDefault="00541E31" w:rsidP="00541E31">
            <w:pPr>
              <w:jc w:val="center"/>
            </w:pPr>
            <w:r>
              <w:t>Предметные</w:t>
            </w:r>
          </w:p>
        </w:tc>
        <w:tc>
          <w:tcPr>
            <w:tcW w:w="4929" w:type="dxa"/>
          </w:tcPr>
          <w:p w:rsidR="00541E31" w:rsidRDefault="00541E31" w:rsidP="00541E31">
            <w:pPr>
              <w:jc w:val="center"/>
            </w:pPr>
            <w:proofErr w:type="spellStart"/>
            <w:r>
              <w:t>Метапредметные</w:t>
            </w:r>
            <w:proofErr w:type="spellEnd"/>
          </w:p>
        </w:tc>
        <w:tc>
          <w:tcPr>
            <w:tcW w:w="4929" w:type="dxa"/>
          </w:tcPr>
          <w:p w:rsidR="00541E31" w:rsidRDefault="008B3578" w:rsidP="00541E31">
            <w:pPr>
              <w:jc w:val="center"/>
            </w:pPr>
            <w:r>
              <w:t>Личностные</w:t>
            </w:r>
          </w:p>
        </w:tc>
      </w:tr>
      <w:tr w:rsidR="00541E31" w:rsidTr="00541E31">
        <w:tc>
          <w:tcPr>
            <w:tcW w:w="4928" w:type="dxa"/>
          </w:tcPr>
          <w:p w:rsidR="00541E31" w:rsidRDefault="0008324E" w:rsidP="00541E31">
            <w:r>
              <w:t>-Знать понятие «слагаемые», «с</w:t>
            </w:r>
            <w:r w:rsidR="00541E31">
              <w:t>умма»</w:t>
            </w:r>
          </w:p>
          <w:p w:rsidR="00541E31" w:rsidRDefault="00541E31" w:rsidP="00541E31">
            <w:r>
              <w:t>-Выполнять арифметические действия в пределах 10</w:t>
            </w:r>
          </w:p>
          <w:p w:rsidR="008B3578" w:rsidRPr="00401EEF" w:rsidRDefault="008B3578" w:rsidP="00541E31">
            <w:r>
              <w:t>-Решать простые задачи на сложение</w:t>
            </w:r>
          </w:p>
          <w:p w:rsidR="00401EEF" w:rsidRPr="00401EEF" w:rsidRDefault="00401EEF" w:rsidP="00541E31">
            <w:r w:rsidRPr="00401EEF">
              <w:t>-</w:t>
            </w:r>
            <w:r>
              <w:t>Формировать понятие натурального ряда чисел</w:t>
            </w:r>
          </w:p>
        </w:tc>
        <w:tc>
          <w:tcPr>
            <w:tcW w:w="4929" w:type="dxa"/>
          </w:tcPr>
          <w:p w:rsidR="00541E31" w:rsidRDefault="008B3578" w:rsidP="008B3578">
            <w:r>
              <w:t>-Анализировать и сопоставлять условия задачи и модель</w:t>
            </w:r>
          </w:p>
          <w:p w:rsidR="008B3578" w:rsidRDefault="008B3578" w:rsidP="008B3578">
            <w:r>
              <w:t>-Выбирать способы чтения математических выражений</w:t>
            </w:r>
          </w:p>
        </w:tc>
        <w:tc>
          <w:tcPr>
            <w:tcW w:w="4929" w:type="dxa"/>
          </w:tcPr>
          <w:p w:rsidR="00541E31" w:rsidRDefault="008B3578" w:rsidP="008B3578">
            <w:r>
              <w:t>-Прививать интерес к математике</w:t>
            </w:r>
          </w:p>
          <w:p w:rsidR="008B3578" w:rsidRDefault="008B3578" w:rsidP="008B3578">
            <w:r>
              <w:t>-Определять личностный смысл</w:t>
            </w:r>
          </w:p>
          <w:p w:rsidR="008B3578" w:rsidRDefault="008B3578" w:rsidP="008B3578">
            <w:r>
              <w:t xml:space="preserve">-Принимать социальную роль </w:t>
            </w:r>
            <w:proofErr w:type="gramStart"/>
            <w:r>
              <w:t>обучающегося</w:t>
            </w:r>
            <w:proofErr w:type="gramEnd"/>
          </w:p>
        </w:tc>
      </w:tr>
    </w:tbl>
    <w:p w:rsidR="001B7DFC" w:rsidRDefault="001B7DFC" w:rsidP="00541E31">
      <w:pPr>
        <w:spacing w:after="0"/>
        <w:jc w:val="center"/>
      </w:pPr>
    </w:p>
    <w:p w:rsidR="008B3578" w:rsidRPr="007E28DD" w:rsidRDefault="008B3578" w:rsidP="00541E31">
      <w:pPr>
        <w:spacing w:after="0"/>
        <w:jc w:val="center"/>
        <w:rPr>
          <w:b/>
        </w:rPr>
      </w:pPr>
      <w:r w:rsidRPr="007E28DD">
        <w:rPr>
          <w:b/>
        </w:rPr>
        <w:t>Ход урока.</w:t>
      </w:r>
    </w:p>
    <w:tbl>
      <w:tblPr>
        <w:tblStyle w:val="a4"/>
        <w:tblW w:w="0" w:type="auto"/>
        <w:tblLook w:val="04A0"/>
      </w:tblPr>
      <w:tblGrid>
        <w:gridCol w:w="7395"/>
        <w:gridCol w:w="7391"/>
      </w:tblGrid>
      <w:tr w:rsidR="008B3578" w:rsidTr="001B7DFC">
        <w:tc>
          <w:tcPr>
            <w:tcW w:w="7394" w:type="dxa"/>
          </w:tcPr>
          <w:p w:rsidR="008B3578" w:rsidRDefault="008B3578" w:rsidP="001B7DFC">
            <w:pPr>
              <w:jc w:val="center"/>
            </w:pPr>
            <w:r>
              <w:t xml:space="preserve">Деятельность </w:t>
            </w:r>
            <w:r w:rsidR="001F554C">
              <w:t>учителя</w:t>
            </w:r>
          </w:p>
        </w:tc>
        <w:tc>
          <w:tcPr>
            <w:tcW w:w="7392" w:type="dxa"/>
          </w:tcPr>
          <w:p w:rsidR="008B3578" w:rsidRDefault="008B3578" w:rsidP="001B7DFC">
            <w:pPr>
              <w:jc w:val="center"/>
            </w:pPr>
            <w:r>
              <w:t>Деятельность учащихся</w:t>
            </w:r>
          </w:p>
        </w:tc>
      </w:tr>
      <w:tr w:rsidR="008B3578" w:rsidTr="001B7DFC">
        <w:tc>
          <w:tcPr>
            <w:tcW w:w="14786" w:type="dxa"/>
            <w:gridSpan w:val="2"/>
          </w:tcPr>
          <w:p w:rsidR="008B3578" w:rsidRPr="007E28DD" w:rsidRDefault="008B3578" w:rsidP="001B7DFC">
            <w:pPr>
              <w:jc w:val="center"/>
              <w:rPr>
                <w:b/>
              </w:rPr>
            </w:pPr>
            <w:r w:rsidRPr="007E28DD">
              <w:rPr>
                <w:b/>
              </w:rPr>
              <w:t>Мотивация к деятельности. Актуализация знаний</w:t>
            </w:r>
          </w:p>
        </w:tc>
      </w:tr>
      <w:tr w:rsidR="008B3578" w:rsidTr="001B7DFC">
        <w:trPr>
          <w:trHeight w:val="1423"/>
        </w:trPr>
        <w:tc>
          <w:tcPr>
            <w:tcW w:w="7394" w:type="dxa"/>
          </w:tcPr>
          <w:tbl>
            <w:tblPr>
              <w:tblStyle w:val="a4"/>
              <w:tblpPr w:leftFromText="180" w:rightFromText="180" w:vertAnchor="text" w:horzAnchor="page" w:tblpX="3781" w:tblpY="166"/>
              <w:tblOverlap w:val="never"/>
              <w:tblW w:w="0" w:type="auto"/>
              <w:tblLook w:val="04A0"/>
            </w:tblPr>
            <w:tblGrid>
              <w:gridCol w:w="345"/>
              <w:gridCol w:w="328"/>
              <w:gridCol w:w="398"/>
              <w:gridCol w:w="367"/>
              <w:gridCol w:w="336"/>
              <w:gridCol w:w="394"/>
              <w:gridCol w:w="398"/>
              <w:gridCol w:w="353"/>
            </w:tblGrid>
            <w:tr w:rsidR="001B7DFC" w:rsidTr="001B7DFC">
              <w:tc>
                <w:tcPr>
                  <w:tcW w:w="345" w:type="dxa"/>
                </w:tcPr>
                <w:p w:rsidR="001B7DFC" w:rsidRDefault="001B7DFC" w:rsidP="001B7DFC">
                  <w:r>
                    <w:t>2</w:t>
                  </w:r>
                </w:p>
              </w:tc>
              <w:tc>
                <w:tcPr>
                  <w:tcW w:w="328" w:type="dxa"/>
                </w:tcPr>
                <w:p w:rsidR="001B7DFC" w:rsidRDefault="001B7DFC" w:rsidP="001B7DFC">
                  <w:r>
                    <w:t>3</w:t>
                  </w:r>
                </w:p>
              </w:tc>
              <w:tc>
                <w:tcPr>
                  <w:tcW w:w="398" w:type="dxa"/>
                </w:tcPr>
                <w:p w:rsidR="001B7DFC" w:rsidRDefault="001B7DFC" w:rsidP="001B7DFC">
                  <w:r>
                    <w:t>1</w:t>
                  </w:r>
                </w:p>
              </w:tc>
              <w:tc>
                <w:tcPr>
                  <w:tcW w:w="367" w:type="dxa"/>
                </w:tcPr>
                <w:p w:rsidR="001B7DFC" w:rsidRDefault="001B7DFC" w:rsidP="001B7DFC">
                  <w:r>
                    <w:t>7</w:t>
                  </w:r>
                </w:p>
              </w:tc>
              <w:tc>
                <w:tcPr>
                  <w:tcW w:w="336" w:type="dxa"/>
                </w:tcPr>
                <w:p w:rsidR="001B7DFC" w:rsidRDefault="001B7DFC" w:rsidP="001B7DFC">
                  <w:r>
                    <w:t>4</w:t>
                  </w:r>
                </w:p>
              </w:tc>
              <w:tc>
                <w:tcPr>
                  <w:tcW w:w="394" w:type="dxa"/>
                </w:tcPr>
                <w:p w:rsidR="001B7DFC" w:rsidRDefault="001B7DFC" w:rsidP="001B7DFC">
                  <w:r>
                    <w:t>5</w:t>
                  </w:r>
                </w:p>
              </w:tc>
              <w:tc>
                <w:tcPr>
                  <w:tcW w:w="398" w:type="dxa"/>
                </w:tcPr>
                <w:p w:rsidR="001B7DFC" w:rsidRDefault="001B7DFC" w:rsidP="001B7DFC">
                  <w:r>
                    <w:t>6</w:t>
                  </w:r>
                </w:p>
              </w:tc>
              <w:tc>
                <w:tcPr>
                  <w:tcW w:w="353" w:type="dxa"/>
                </w:tcPr>
                <w:p w:rsidR="001B7DFC" w:rsidRDefault="001B7DFC" w:rsidP="001B7DFC">
                  <w:r>
                    <w:t>8</w:t>
                  </w:r>
                </w:p>
              </w:tc>
            </w:tr>
            <w:tr w:rsidR="001B7DFC" w:rsidTr="001B7DFC">
              <w:tc>
                <w:tcPr>
                  <w:tcW w:w="345" w:type="dxa"/>
                </w:tcPr>
                <w:p w:rsidR="001B7DFC" w:rsidRDefault="001B7DFC" w:rsidP="001B7DFC">
                  <w:r>
                    <w:t>А</w:t>
                  </w:r>
                </w:p>
              </w:tc>
              <w:tc>
                <w:tcPr>
                  <w:tcW w:w="328" w:type="dxa"/>
                </w:tcPr>
                <w:p w:rsidR="001B7DFC" w:rsidRDefault="001B7DFC" w:rsidP="001B7DFC">
                  <w:proofErr w:type="gramStart"/>
                  <w:r>
                    <w:t>З</w:t>
                  </w:r>
                  <w:proofErr w:type="gramEnd"/>
                </w:p>
              </w:tc>
              <w:tc>
                <w:tcPr>
                  <w:tcW w:w="398" w:type="dxa"/>
                </w:tcPr>
                <w:p w:rsidR="001B7DFC" w:rsidRDefault="001B7DFC" w:rsidP="001B7DFC">
                  <w:r>
                    <w:t>Н</w:t>
                  </w:r>
                </w:p>
              </w:tc>
              <w:tc>
                <w:tcPr>
                  <w:tcW w:w="367" w:type="dxa"/>
                </w:tcPr>
                <w:p w:rsidR="001B7DFC" w:rsidRDefault="001B7DFC" w:rsidP="001B7DFC">
                  <w:r>
                    <w:t>И</w:t>
                  </w:r>
                </w:p>
              </w:tc>
              <w:tc>
                <w:tcPr>
                  <w:tcW w:w="336" w:type="dxa"/>
                </w:tcPr>
                <w:p w:rsidR="001B7DFC" w:rsidRDefault="001B7DFC" w:rsidP="001B7DFC">
                  <w:r>
                    <w:t>В</w:t>
                  </w:r>
                </w:p>
              </w:tc>
              <w:tc>
                <w:tcPr>
                  <w:tcW w:w="394" w:type="dxa"/>
                </w:tcPr>
                <w:p w:rsidR="001B7DFC" w:rsidRDefault="001B7DFC" w:rsidP="001B7DFC">
                  <w:r>
                    <w:t>А</w:t>
                  </w:r>
                </w:p>
              </w:tc>
              <w:tc>
                <w:tcPr>
                  <w:tcW w:w="398" w:type="dxa"/>
                </w:tcPr>
                <w:p w:rsidR="001B7DFC" w:rsidRDefault="001B7DFC" w:rsidP="001B7DFC">
                  <w:r>
                    <w:t>Н</w:t>
                  </w:r>
                </w:p>
              </w:tc>
              <w:tc>
                <w:tcPr>
                  <w:tcW w:w="353" w:type="dxa"/>
                </w:tcPr>
                <w:p w:rsidR="001B7DFC" w:rsidRDefault="001B7DFC" w:rsidP="001B7DFC">
                  <w:r>
                    <w:t>Е</w:t>
                  </w:r>
                </w:p>
              </w:tc>
            </w:tr>
          </w:tbl>
          <w:p w:rsidR="008B3578" w:rsidRDefault="008B3578" w:rsidP="001B7DFC">
            <w:r>
              <w:t>-Предлагает выполнить сложение и определить слово</w:t>
            </w:r>
            <w:r w:rsidR="00E766C8">
              <w:t xml:space="preserve"> </w:t>
            </w:r>
            <w:proofErr w:type="gramStart"/>
            <w:r w:rsidR="00401EEF">
              <w:t>(</w:t>
            </w:r>
            <w:r>
              <w:t xml:space="preserve"> </w:t>
            </w:r>
            <w:proofErr w:type="gramEnd"/>
            <w:r>
              <w:t>с помощью таблицы</w:t>
            </w:r>
            <w:r w:rsidR="00401EEF">
              <w:t>)</w:t>
            </w:r>
            <w:r>
              <w:t xml:space="preserve"> связанного с темой урока</w:t>
            </w:r>
          </w:p>
          <w:p w:rsidR="00B30D3C" w:rsidRPr="00B30D3C" w:rsidRDefault="00B30D3C" w:rsidP="001B7DFC">
            <w:r>
              <w:t>А</w:t>
            </w:r>
            <w:r>
              <w:rPr>
                <w:lang w:val="en-US"/>
              </w:rPr>
              <w:t>-</w:t>
            </w:r>
            <w:r w:rsidR="008B3578">
              <w:rPr>
                <w:lang w:val="en-US"/>
              </w:rPr>
              <w:t xml:space="preserve">3+2  </w:t>
            </w:r>
            <w:r>
              <w:t xml:space="preserve">   </w:t>
            </w:r>
            <w:r w:rsidR="009120E6">
              <w:t xml:space="preserve">   </w:t>
            </w:r>
            <w:r>
              <w:t>Н-0+1</w:t>
            </w:r>
          </w:p>
          <w:p w:rsidR="00B30D3C" w:rsidRDefault="00B30D3C" w:rsidP="001B7DFC">
            <w:r>
              <w:t>Н</w:t>
            </w:r>
            <w:r>
              <w:rPr>
                <w:lang w:val="en-US"/>
              </w:rPr>
              <w:t>-</w:t>
            </w:r>
            <w:r>
              <w:t xml:space="preserve">4+2     </w:t>
            </w:r>
            <w:r w:rsidR="009120E6">
              <w:t xml:space="preserve">   </w:t>
            </w:r>
            <w:r>
              <w:t>А-1+1</w:t>
            </w:r>
          </w:p>
          <w:p w:rsidR="00B30D3C" w:rsidRDefault="00B30D3C" w:rsidP="001B7DFC">
            <w:r>
              <w:t>Е-</w:t>
            </w:r>
            <w:r w:rsidR="008B3578">
              <w:t>5+3</w:t>
            </w:r>
            <w:r>
              <w:t xml:space="preserve">      </w:t>
            </w:r>
            <w:r w:rsidR="009120E6">
              <w:t xml:space="preserve">   </w:t>
            </w:r>
            <w:r>
              <w:t>З-2+1</w:t>
            </w:r>
          </w:p>
          <w:p w:rsidR="008B3578" w:rsidRDefault="00B30D3C" w:rsidP="001B7DFC">
            <w:r>
              <w:t xml:space="preserve">И-3+4     </w:t>
            </w:r>
            <w:r w:rsidR="009120E6">
              <w:t xml:space="preserve">   </w:t>
            </w:r>
            <w:r>
              <w:t>В-2+2</w:t>
            </w:r>
          </w:p>
          <w:p w:rsidR="008B3578" w:rsidRDefault="008B3578" w:rsidP="001B7DFC"/>
        </w:tc>
        <w:tc>
          <w:tcPr>
            <w:tcW w:w="7392" w:type="dxa"/>
          </w:tcPr>
          <w:p w:rsidR="008B3578" w:rsidRDefault="008B3578" w:rsidP="001B7DFC">
            <w:r>
              <w:t xml:space="preserve">-Выполняют </w:t>
            </w:r>
            <w:r w:rsidR="0012170B">
              <w:t>сложение, повторяют</w:t>
            </w:r>
            <w:r>
              <w:t xml:space="preserve"> </w:t>
            </w:r>
            <w:r w:rsidR="0012170B">
              <w:t>состав</w:t>
            </w:r>
            <w:r>
              <w:t xml:space="preserve"> чисел и натуральный ряд чисел.</w:t>
            </w:r>
          </w:p>
        </w:tc>
      </w:tr>
      <w:tr w:rsidR="008B3578" w:rsidTr="001B7DFC">
        <w:tc>
          <w:tcPr>
            <w:tcW w:w="7394" w:type="dxa"/>
          </w:tcPr>
          <w:p w:rsidR="008B3578" w:rsidRDefault="008B3578" w:rsidP="001B7DFC"/>
        </w:tc>
        <w:tc>
          <w:tcPr>
            <w:tcW w:w="7392" w:type="dxa"/>
          </w:tcPr>
          <w:p w:rsidR="008B3578" w:rsidRDefault="0012170B" w:rsidP="001B7DFC">
            <w:r>
              <w:t>-Соотносят полученные ответы с данными таблицы и определяют слово.</w:t>
            </w:r>
          </w:p>
        </w:tc>
      </w:tr>
      <w:tr w:rsidR="008B3578" w:rsidTr="001B7DFC">
        <w:trPr>
          <w:trHeight w:val="204"/>
        </w:trPr>
        <w:tc>
          <w:tcPr>
            <w:tcW w:w="7394" w:type="dxa"/>
          </w:tcPr>
          <w:p w:rsidR="008B3578" w:rsidRPr="00E766C8" w:rsidRDefault="00401EEF" w:rsidP="00E766C8">
            <w:r>
              <w:t xml:space="preserve">-Предлагает составить слова на доске </w:t>
            </w:r>
            <w:r w:rsidR="00E766C8">
              <w:t>«</w:t>
            </w:r>
            <w:r>
              <w:t xml:space="preserve"> </w:t>
            </w:r>
            <w:r>
              <w:rPr>
                <w:lang w:val="en-US"/>
              </w:rPr>
              <w:t>SMA</w:t>
            </w:r>
            <w:r w:rsidR="00E766C8">
              <w:rPr>
                <w:lang w:val="en-US"/>
              </w:rPr>
              <w:t>PT</w:t>
            </w:r>
            <w:r w:rsidR="00E766C8" w:rsidRPr="00E766C8">
              <w:t xml:space="preserve"> </w:t>
            </w:r>
            <w:r w:rsidR="00E766C8">
              <w:rPr>
                <w:lang w:val="en-US"/>
              </w:rPr>
              <w:t>Board</w:t>
            </w:r>
            <w:r w:rsidR="00E766C8">
              <w:t xml:space="preserve">» в программе </w:t>
            </w:r>
            <w:r w:rsidR="00E766C8">
              <w:rPr>
                <w:lang w:val="en-US"/>
              </w:rPr>
              <w:t>Notebook</w:t>
            </w:r>
            <w:r w:rsidR="00E766C8" w:rsidRPr="00E766C8">
              <w:t>10.</w:t>
            </w:r>
          </w:p>
        </w:tc>
        <w:tc>
          <w:tcPr>
            <w:tcW w:w="7392" w:type="dxa"/>
          </w:tcPr>
          <w:p w:rsidR="008B3578" w:rsidRDefault="0012170B" w:rsidP="001B7DFC">
            <w:r>
              <w:t>-Составляют из букв данное слово на доске</w:t>
            </w:r>
          </w:p>
        </w:tc>
      </w:tr>
      <w:tr w:rsidR="008B3578" w:rsidTr="001B7DFC">
        <w:tc>
          <w:tcPr>
            <w:tcW w:w="7394" w:type="dxa"/>
          </w:tcPr>
          <w:p w:rsidR="008B3578" w:rsidRDefault="0012170B" w:rsidP="001B7DFC">
            <w:r>
              <w:lastRenderedPageBreak/>
              <w:t>-С</w:t>
            </w:r>
            <w:r w:rsidR="0008324E">
              <w:t>прашивает, как связанно слово «н</w:t>
            </w:r>
            <w:r>
              <w:t>азвание» с уроком математики</w:t>
            </w:r>
          </w:p>
        </w:tc>
        <w:tc>
          <w:tcPr>
            <w:tcW w:w="7392" w:type="dxa"/>
          </w:tcPr>
          <w:p w:rsidR="008B3578" w:rsidRDefault="0012170B" w:rsidP="001B7DFC">
            <w:r>
              <w:t>-Высказывают предположения</w:t>
            </w:r>
          </w:p>
        </w:tc>
      </w:tr>
      <w:tr w:rsidR="008B3578" w:rsidTr="001B7DFC">
        <w:tc>
          <w:tcPr>
            <w:tcW w:w="7394" w:type="dxa"/>
          </w:tcPr>
          <w:p w:rsidR="008B3578" w:rsidRDefault="0012170B" w:rsidP="001B7DFC">
            <w:r>
              <w:t>-Помогает определить тему урока, сообщая, что понятие название применяется так же в математике</w:t>
            </w:r>
          </w:p>
        </w:tc>
        <w:tc>
          <w:tcPr>
            <w:tcW w:w="7392" w:type="dxa"/>
          </w:tcPr>
          <w:p w:rsidR="008B3578" w:rsidRDefault="0012170B" w:rsidP="001B7DFC">
            <w:r>
              <w:t>-Участвуют в определении темы урока</w:t>
            </w:r>
          </w:p>
        </w:tc>
      </w:tr>
      <w:tr w:rsidR="008B3578" w:rsidTr="001B7DFC">
        <w:tc>
          <w:tcPr>
            <w:tcW w:w="7394" w:type="dxa"/>
          </w:tcPr>
          <w:p w:rsidR="008B3578" w:rsidRDefault="00601669" w:rsidP="001B7DFC">
            <w:r>
              <w:t>-Организует практическую работу в парах, предлагая сложить геометрические фигуры(3 квадрата и 3</w:t>
            </w:r>
            <w:r w:rsidR="0008324E">
              <w:t xml:space="preserve"> </w:t>
            </w:r>
            <w:r>
              <w:t>круга)</w:t>
            </w:r>
          </w:p>
        </w:tc>
        <w:tc>
          <w:tcPr>
            <w:tcW w:w="7392" w:type="dxa"/>
          </w:tcPr>
          <w:p w:rsidR="008B3578" w:rsidRDefault="00601669" w:rsidP="001B7DFC">
            <w:r>
              <w:t xml:space="preserve">Выполняют </w:t>
            </w:r>
            <w:proofErr w:type="gramStart"/>
            <w:r>
              <w:t>практическую</w:t>
            </w:r>
            <w:proofErr w:type="gramEnd"/>
            <w:r>
              <w:t xml:space="preserve"> работают </w:t>
            </w:r>
            <w:r w:rsidR="0008324E">
              <w:t xml:space="preserve">в парах, соединяя геометрические </w:t>
            </w:r>
            <w:r>
              <w:t>фигуры.</w:t>
            </w:r>
          </w:p>
        </w:tc>
      </w:tr>
      <w:tr w:rsidR="001B7DFC" w:rsidTr="001B7DFC">
        <w:tblPrEx>
          <w:tblLook w:val="0000"/>
        </w:tblPrEx>
        <w:trPr>
          <w:trHeight w:val="423"/>
        </w:trPr>
        <w:tc>
          <w:tcPr>
            <w:tcW w:w="7394" w:type="dxa"/>
          </w:tcPr>
          <w:p w:rsidR="001B7DFC" w:rsidRDefault="001B7DFC" w:rsidP="001B7DFC">
            <w:r>
              <w:t>-Предлагает заменить полученную модель математическим действием</w:t>
            </w:r>
          </w:p>
        </w:tc>
        <w:tc>
          <w:tcPr>
            <w:tcW w:w="7392" w:type="dxa"/>
          </w:tcPr>
          <w:p w:rsidR="001B7DFC" w:rsidRDefault="00E766C8" w:rsidP="001B7DFC">
            <w:r>
              <w:t>-Размышляют, каким действием</w:t>
            </w:r>
            <w:r w:rsidR="001B7DFC">
              <w:t xml:space="preserve"> можно заменить модель</w:t>
            </w:r>
          </w:p>
        </w:tc>
      </w:tr>
      <w:tr w:rsidR="001B7DFC" w:rsidTr="001B7DFC">
        <w:tblPrEx>
          <w:tblLook w:val="0000"/>
        </w:tblPrEx>
        <w:trPr>
          <w:trHeight w:val="427"/>
        </w:trPr>
        <w:tc>
          <w:tcPr>
            <w:tcW w:w="7395" w:type="dxa"/>
          </w:tcPr>
          <w:p w:rsidR="001B7DFC" w:rsidRDefault="001B7DFC" w:rsidP="001B7DFC">
            <w:r>
              <w:t xml:space="preserve">-Предлагает </w:t>
            </w:r>
            <w:r w:rsidR="001F554C">
              <w:t>прочитать</w:t>
            </w:r>
            <w:r>
              <w:t xml:space="preserve"> данную запись разными способами</w:t>
            </w:r>
          </w:p>
        </w:tc>
        <w:tc>
          <w:tcPr>
            <w:tcW w:w="7391" w:type="dxa"/>
          </w:tcPr>
          <w:p w:rsidR="001B7DFC" w:rsidRDefault="001B7DFC" w:rsidP="001B7DFC">
            <w:r>
              <w:t>-Фиксируют затруднения</w:t>
            </w:r>
          </w:p>
        </w:tc>
      </w:tr>
      <w:tr w:rsidR="001B7DFC" w:rsidTr="001B7DFC">
        <w:tblPrEx>
          <w:tblLook w:val="0000"/>
        </w:tblPrEx>
        <w:trPr>
          <w:trHeight w:val="431"/>
        </w:trPr>
        <w:tc>
          <w:tcPr>
            <w:tcW w:w="7395" w:type="dxa"/>
          </w:tcPr>
          <w:p w:rsidR="001B7DFC" w:rsidRDefault="001B7DFC" w:rsidP="001B7DFC">
            <w:r>
              <w:t>-Определяет учебную задачу урока</w:t>
            </w:r>
          </w:p>
        </w:tc>
        <w:tc>
          <w:tcPr>
            <w:tcW w:w="7391" w:type="dxa"/>
          </w:tcPr>
          <w:p w:rsidR="001B7DFC" w:rsidRDefault="001B7DFC" w:rsidP="001B7DFC">
            <w:r>
              <w:t>-Выделяют проблему</w:t>
            </w:r>
          </w:p>
        </w:tc>
      </w:tr>
    </w:tbl>
    <w:p w:rsidR="008B3578" w:rsidRDefault="008B3578" w:rsidP="001B7DFC">
      <w:pPr>
        <w:spacing w:after="0"/>
        <w:jc w:val="center"/>
      </w:pPr>
    </w:p>
    <w:p w:rsidR="001B7DFC" w:rsidRDefault="001B7DFC" w:rsidP="001B7DFC">
      <w:pPr>
        <w:spacing w:after="0"/>
        <w:jc w:val="center"/>
      </w:pPr>
    </w:p>
    <w:tbl>
      <w:tblPr>
        <w:tblStyle w:val="a4"/>
        <w:tblW w:w="0" w:type="auto"/>
        <w:tblLook w:val="04A0"/>
      </w:tblPr>
      <w:tblGrid>
        <w:gridCol w:w="7394"/>
        <w:gridCol w:w="7392"/>
      </w:tblGrid>
      <w:tr w:rsidR="001B7DFC" w:rsidTr="0000697C">
        <w:tc>
          <w:tcPr>
            <w:tcW w:w="14786" w:type="dxa"/>
            <w:gridSpan w:val="2"/>
          </w:tcPr>
          <w:p w:rsidR="001B7DFC" w:rsidRPr="007E28DD" w:rsidRDefault="0000697C" w:rsidP="0000697C">
            <w:pPr>
              <w:jc w:val="center"/>
              <w:rPr>
                <w:b/>
              </w:rPr>
            </w:pPr>
            <w:r w:rsidRPr="007E28DD">
              <w:rPr>
                <w:b/>
              </w:rPr>
              <w:t>Организация познавательной деятельности</w:t>
            </w:r>
          </w:p>
        </w:tc>
      </w:tr>
      <w:tr w:rsidR="001B7DFC" w:rsidTr="001F554C">
        <w:tc>
          <w:tcPr>
            <w:tcW w:w="7394" w:type="dxa"/>
          </w:tcPr>
          <w:p w:rsidR="001B7DFC" w:rsidRDefault="0008324E" w:rsidP="0000697C">
            <w:r>
              <w:t>-Организует работу по рис. у</w:t>
            </w:r>
            <w:r w:rsidR="0000697C">
              <w:t>чебника ст</w:t>
            </w:r>
            <w:r>
              <w:t>р</w:t>
            </w:r>
            <w:r w:rsidR="0000697C">
              <w:t>.86</w:t>
            </w:r>
          </w:p>
          <w:p w:rsidR="0000697C" w:rsidRDefault="0000697C" w:rsidP="0000697C">
            <w:r>
              <w:t>-Помогает</w:t>
            </w:r>
            <w:r w:rsidR="001F554C">
              <w:t xml:space="preserve"> </w:t>
            </w:r>
            <w:r>
              <w:t>выдели</w:t>
            </w:r>
            <w:r w:rsidR="0008324E">
              <w:t>ть названия компонентов действия</w:t>
            </w:r>
            <w:r>
              <w:t xml:space="preserve"> сложени</w:t>
            </w:r>
            <w:r w:rsidR="0008324E">
              <w:t>я</w:t>
            </w:r>
          </w:p>
        </w:tc>
        <w:tc>
          <w:tcPr>
            <w:tcW w:w="7392" w:type="dxa"/>
          </w:tcPr>
          <w:p w:rsidR="001B7DFC" w:rsidRDefault="00E766C8" w:rsidP="0000697C">
            <w:r>
              <w:t>-А</w:t>
            </w:r>
            <w:r w:rsidR="0000697C">
              <w:t>нализируют иллюстрации</w:t>
            </w:r>
          </w:p>
          <w:p w:rsidR="0000697C" w:rsidRDefault="00E766C8" w:rsidP="0000697C">
            <w:r>
              <w:t>-В</w:t>
            </w:r>
            <w:r w:rsidR="0000697C">
              <w:t>ысказывают предположения</w:t>
            </w:r>
          </w:p>
          <w:p w:rsidR="0000697C" w:rsidRDefault="00E766C8" w:rsidP="0000697C">
            <w:r>
              <w:t>-Ч</w:t>
            </w:r>
            <w:r w:rsidR="0000697C">
              <w:t>итают учебную задачу</w:t>
            </w:r>
          </w:p>
        </w:tc>
      </w:tr>
      <w:tr w:rsidR="001B7DFC" w:rsidTr="001F554C">
        <w:tc>
          <w:tcPr>
            <w:tcW w:w="7394" w:type="dxa"/>
          </w:tcPr>
          <w:p w:rsidR="001B7DFC" w:rsidRPr="0000697C" w:rsidRDefault="00E766C8" w:rsidP="0008324E">
            <w:r>
              <w:t>-О</w:t>
            </w:r>
            <w:r w:rsidR="0000697C">
              <w:t>рганизуют работу с заданием</w:t>
            </w:r>
            <w:r w:rsidR="00CB4A5D">
              <w:t xml:space="preserve"> </w:t>
            </w:r>
            <w:r w:rsidR="0000697C">
              <w:t xml:space="preserve"> </w:t>
            </w:r>
            <w:r w:rsidR="0008324E">
              <w:t>№</w:t>
            </w:r>
            <w:r w:rsidR="0000697C">
              <w:t xml:space="preserve">1 стр.86 </w:t>
            </w:r>
          </w:p>
        </w:tc>
        <w:tc>
          <w:tcPr>
            <w:tcW w:w="7392" w:type="dxa"/>
          </w:tcPr>
          <w:p w:rsidR="001B7DFC" w:rsidRDefault="0000697C" w:rsidP="0000697C">
            <w:r w:rsidRPr="0000697C">
              <w:t>-</w:t>
            </w:r>
            <w:r>
              <w:t>Читают задания</w:t>
            </w:r>
          </w:p>
          <w:p w:rsidR="0000697C" w:rsidRDefault="0000697C" w:rsidP="0000697C">
            <w:r>
              <w:t>-</w:t>
            </w:r>
            <w:r w:rsidR="001F554C">
              <w:t>Рассматривают</w:t>
            </w:r>
            <w:r>
              <w:t xml:space="preserve"> модели</w:t>
            </w:r>
          </w:p>
          <w:p w:rsidR="0000697C" w:rsidRPr="0000697C" w:rsidRDefault="00E766C8" w:rsidP="0000697C">
            <w:r>
              <w:t>-Н</w:t>
            </w:r>
            <w:r w:rsidR="0000697C">
              <w:t>азывают слагаемые и вычисляют результат.</w:t>
            </w:r>
          </w:p>
        </w:tc>
      </w:tr>
      <w:tr w:rsidR="0000697C" w:rsidTr="0000697C">
        <w:tc>
          <w:tcPr>
            <w:tcW w:w="14786" w:type="dxa"/>
            <w:gridSpan w:val="2"/>
          </w:tcPr>
          <w:p w:rsidR="0000697C" w:rsidRPr="007E28DD" w:rsidRDefault="0000697C" w:rsidP="0000697C">
            <w:pPr>
              <w:jc w:val="center"/>
              <w:rPr>
                <w:b/>
              </w:rPr>
            </w:pPr>
            <w:r w:rsidRPr="007E28DD">
              <w:rPr>
                <w:b/>
              </w:rPr>
              <w:t>Закрепление и включение в систему знаний</w:t>
            </w:r>
          </w:p>
        </w:tc>
      </w:tr>
      <w:tr w:rsidR="001B7DFC" w:rsidTr="001F554C">
        <w:tc>
          <w:tcPr>
            <w:tcW w:w="7394" w:type="dxa"/>
          </w:tcPr>
          <w:p w:rsidR="001B7DFC" w:rsidRDefault="0000697C" w:rsidP="0000697C">
            <w:r>
              <w:t>-Организует работу с заданием</w:t>
            </w:r>
            <w:r w:rsidR="00CB4A5D">
              <w:t xml:space="preserve"> </w:t>
            </w:r>
            <w:r>
              <w:t xml:space="preserve"> </w:t>
            </w:r>
            <w:r w:rsidR="0008324E">
              <w:t>№</w:t>
            </w:r>
            <w:r>
              <w:t>3 стр.87</w:t>
            </w:r>
          </w:p>
        </w:tc>
        <w:tc>
          <w:tcPr>
            <w:tcW w:w="7392" w:type="dxa"/>
          </w:tcPr>
          <w:p w:rsidR="001B7DFC" w:rsidRDefault="0000697C" w:rsidP="0000697C">
            <w:r>
              <w:t>-Читают задание</w:t>
            </w:r>
          </w:p>
          <w:p w:rsidR="0000697C" w:rsidRDefault="0000697C" w:rsidP="0000697C">
            <w:r>
              <w:t>-Рассматривают иллюстрацию и соотносят её с моделью</w:t>
            </w:r>
          </w:p>
          <w:p w:rsidR="0000697C" w:rsidRDefault="0000697C" w:rsidP="0000697C">
            <w:r>
              <w:t>-Анализируют текст задачи</w:t>
            </w:r>
          </w:p>
        </w:tc>
      </w:tr>
      <w:tr w:rsidR="001B7DFC" w:rsidTr="001F554C">
        <w:tc>
          <w:tcPr>
            <w:tcW w:w="7394" w:type="dxa"/>
          </w:tcPr>
          <w:p w:rsidR="001B7DFC" w:rsidRDefault="0000697C" w:rsidP="0000697C">
            <w:r>
              <w:t>-Помогает определить способ решения и предлагает прочитать запись различными способами.</w:t>
            </w:r>
          </w:p>
          <w:p w:rsidR="0000697C" w:rsidRDefault="0000697C" w:rsidP="0000697C">
            <w:r>
              <w:t>-Организует самопроверку.</w:t>
            </w:r>
          </w:p>
        </w:tc>
        <w:tc>
          <w:tcPr>
            <w:tcW w:w="7392" w:type="dxa"/>
          </w:tcPr>
          <w:p w:rsidR="001B7DFC" w:rsidRDefault="0000697C" w:rsidP="0000697C">
            <w:r>
              <w:t>-Определяют способ решения задачи.</w:t>
            </w:r>
          </w:p>
          <w:p w:rsidR="0000697C" w:rsidRDefault="0000697C" w:rsidP="0000697C">
            <w:r>
              <w:t>-Фиксируют решение задачи в тетради и читают запись разными способами.</w:t>
            </w:r>
          </w:p>
          <w:p w:rsidR="0000697C" w:rsidRDefault="0000697C" w:rsidP="0000697C">
            <w:r>
              <w:t>-Выполняют самопроверку</w:t>
            </w:r>
          </w:p>
        </w:tc>
      </w:tr>
      <w:tr w:rsidR="001B7DFC" w:rsidTr="001F554C">
        <w:tc>
          <w:tcPr>
            <w:tcW w:w="7394" w:type="dxa"/>
          </w:tcPr>
          <w:p w:rsidR="001B7DFC" w:rsidRDefault="0008324E" w:rsidP="0000697C">
            <w:pPr>
              <w:jc w:val="center"/>
            </w:pPr>
            <w:r>
              <w:t>-</w:t>
            </w:r>
            <w:r w:rsidR="0000697C">
              <w:t>Организует работу с заданием</w:t>
            </w:r>
            <w:r w:rsidR="00CB4A5D">
              <w:t xml:space="preserve">  №</w:t>
            </w:r>
            <w:r w:rsidR="0000697C">
              <w:t xml:space="preserve"> 5 стр.87</w:t>
            </w:r>
          </w:p>
        </w:tc>
        <w:tc>
          <w:tcPr>
            <w:tcW w:w="7392" w:type="dxa"/>
          </w:tcPr>
          <w:p w:rsidR="001B7DFC" w:rsidRDefault="0000697C" w:rsidP="0000697C">
            <w:r>
              <w:t>-Читают задание.</w:t>
            </w:r>
          </w:p>
          <w:p w:rsidR="0000697C" w:rsidRDefault="0000697C" w:rsidP="0000697C">
            <w:r>
              <w:t>-Анализируют задание.</w:t>
            </w:r>
          </w:p>
          <w:p w:rsidR="0000697C" w:rsidRDefault="0000697C" w:rsidP="0000697C">
            <w:r>
              <w:t>-Объясняют задание.</w:t>
            </w:r>
          </w:p>
          <w:p w:rsidR="0000697C" w:rsidRDefault="0000697C" w:rsidP="0000697C">
            <w:r>
              <w:t>-Читают выражение разными способами.</w:t>
            </w:r>
          </w:p>
        </w:tc>
      </w:tr>
      <w:tr w:rsidR="001F554C" w:rsidTr="0065198C">
        <w:tc>
          <w:tcPr>
            <w:tcW w:w="14786" w:type="dxa"/>
            <w:gridSpan w:val="2"/>
          </w:tcPr>
          <w:p w:rsidR="001F554C" w:rsidRPr="007E28DD" w:rsidRDefault="001F554C" w:rsidP="0000697C">
            <w:pPr>
              <w:jc w:val="center"/>
              <w:rPr>
                <w:b/>
              </w:rPr>
            </w:pPr>
            <w:r w:rsidRPr="007E28DD">
              <w:rPr>
                <w:b/>
              </w:rPr>
              <w:t>Рефлексия учебной деятельности</w:t>
            </w:r>
          </w:p>
        </w:tc>
      </w:tr>
      <w:tr w:rsidR="001F554C" w:rsidTr="001F554C">
        <w:tblPrEx>
          <w:tblLook w:val="0000"/>
        </w:tblPrEx>
        <w:trPr>
          <w:trHeight w:val="855"/>
        </w:trPr>
        <w:tc>
          <w:tcPr>
            <w:tcW w:w="7394" w:type="dxa"/>
          </w:tcPr>
          <w:p w:rsidR="001F554C" w:rsidRDefault="001F554C" w:rsidP="001F554C">
            <w:r>
              <w:t>-Организует контрольно-оценочную деятельность уч-ся: выполнить</w:t>
            </w:r>
            <w:r w:rsidR="0008324E">
              <w:t xml:space="preserve"> самостоятельную работу под чертой на стр.87</w:t>
            </w:r>
          </w:p>
          <w:p w:rsidR="0008324E" w:rsidRDefault="00E766C8" w:rsidP="001F554C">
            <w:r>
              <w:t>-П</w:t>
            </w:r>
            <w:r w:rsidR="0008324E">
              <w:t>редлагает оценить достижение учебной задачи урока</w:t>
            </w:r>
          </w:p>
          <w:p w:rsidR="00B04C87" w:rsidRPr="00B04C87" w:rsidRDefault="00E766C8" w:rsidP="00B04C87">
            <w:r>
              <w:t>-П</w:t>
            </w:r>
            <w:r w:rsidR="00B04C87">
              <w:t>редлагает ответить на вопрос: «Зачем нам надо знать названия компонентов действия сложения?».</w:t>
            </w:r>
          </w:p>
        </w:tc>
        <w:tc>
          <w:tcPr>
            <w:tcW w:w="7392" w:type="dxa"/>
          </w:tcPr>
          <w:p w:rsidR="001F554C" w:rsidRDefault="001F554C" w:rsidP="001F554C">
            <w:r>
              <w:t>-Самостоятельно выполняют задания</w:t>
            </w:r>
          </w:p>
          <w:p w:rsidR="001F554C" w:rsidRDefault="001F554C" w:rsidP="001F554C">
            <w:r>
              <w:t>-Оценивают степень достижения урока</w:t>
            </w:r>
          </w:p>
          <w:p w:rsidR="00032627" w:rsidRDefault="00E766C8" w:rsidP="001F554C">
            <w:r>
              <w:t>-О</w:t>
            </w:r>
            <w:r w:rsidR="00032627">
              <w:t>пределяют причины допущенных ошибок</w:t>
            </w:r>
          </w:p>
          <w:p w:rsidR="00B04C87" w:rsidRDefault="00E766C8" w:rsidP="001F554C">
            <w:r>
              <w:t>-П</w:t>
            </w:r>
            <w:r w:rsidR="00B04C87">
              <w:t>редлагают свои ответы на заданный вопрос.</w:t>
            </w:r>
          </w:p>
        </w:tc>
      </w:tr>
    </w:tbl>
    <w:p w:rsidR="001B7DFC" w:rsidRPr="00541E31" w:rsidRDefault="001B7DFC" w:rsidP="001B7DFC">
      <w:pPr>
        <w:spacing w:after="0"/>
        <w:jc w:val="center"/>
      </w:pPr>
    </w:p>
    <w:sectPr w:rsidR="001B7DFC" w:rsidRPr="00541E31" w:rsidSect="001B7DF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7ED5"/>
    <w:rsid w:val="0000697C"/>
    <w:rsid w:val="00010316"/>
    <w:rsid w:val="00032627"/>
    <w:rsid w:val="0008324E"/>
    <w:rsid w:val="0012170B"/>
    <w:rsid w:val="001B7DFC"/>
    <w:rsid w:val="001D31A2"/>
    <w:rsid w:val="001F554C"/>
    <w:rsid w:val="003A29D5"/>
    <w:rsid w:val="003C7ED5"/>
    <w:rsid w:val="00401EEF"/>
    <w:rsid w:val="00425E19"/>
    <w:rsid w:val="00541E31"/>
    <w:rsid w:val="005D1436"/>
    <w:rsid w:val="00601669"/>
    <w:rsid w:val="007D3C3C"/>
    <w:rsid w:val="007E28DD"/>
    <w:rsid w:val="008B3578"/>
    <w:rsid w:val="009120E6"/>
    <w:rsid w:val="009C3760"/>
    <w:rsid w:val="00B04C87"/>
    <w:rsid w:val="00B30D3C"/>
    <w:rsid w:val="00CB4A5D"/>
    <w:rsid w:val="00E72A46"/>
    <w:rsid w:val="00E76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436"/>
    <w:pPr>
      <w:ind w:left="720"/>
      <w:contextualSpacing/>
    </w:pPr>
  </w:style>
  <w:style w:type="table" w:styleId="a4">
    <w:name w:val="Table Grid"/>
    <w:basedOn w:val="a1"/>
    <w:uiPriority w:val="59"/>
    <w:rsid w:val="00541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2012-11-05T08:39:00Z</dcterms:created>
  <dcterms:modified xsi:type="dcterms:W3CDTF">2012-11-08T20:27:00Z</dcterms:modified>
</cp:coreProperties>
</file>