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38" w:rsidRDefault="00091829" w:rsidP="0031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14B38">
        <w:rPr>
          <w:rFonts w:ascii="Times New Roman" w:eastAsia="Calibri" w:hAnsi="Times New Roman" w:cs="Times New Roman"/>
          <w:b/>
          <w:sz w:val="24"/>
          <w:szCs w:val="28"/>
        </w:rPr>
        <w:t xml:space="preserve">Муниципальное дошкольное образовательное учреждение «Детский сад «Сказка» </w:t>
      </w:r>
    </w:p>
    <w:p w:rsidR="00B63564" w:rsidRDefault="00091829" w:rsidP="00314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14B38">
        <w:rPr>
          <w:rFonts w:ascii="Times New Roman" w:eastAsia="Calibri" w:hAnsi="Times New Roman" w:cs="Times New Roman"/>
          <w:b/>
          <w:sz w:val="24"/>
          <w:szCs w:val="28"/>
        </w:rPr>
        <w:t xml:space="preserve">п. </w:t>
      </w:r>
      <w:proofErr w:type="gramStart"/>
      <w:r w:rsidRPr="00314B38">
        <w:rPr>
          <w:rFonts w:ascii="Times New Roman" w:eastAsia="Calibri" w:hAnsi="Times New Roman" w:cs="Times New Roman"/>
          <w:b/>
          <w:sz w:val="24"/>
          <w:szCs w:val="28"/>
        </w:rPr>
        <w:t>Тургеневский</w:t>
      </w:r>
      <w:proofErr w:type="gramEnd"/>
      <w:r w:rsidRPr="00314B38">
        <w:rPr>
          <w:rFonts w:ascii="Times New Roman" w:eastAsia="Calibri" w:hAnsi="Times New Roman" w:cs="Times New Roman"/>
          <w:b/>
          <w:sz w:val="24"/>
          <w:szCs w:val="28"/>
        </w:rPr>
        <w:t xml:space="preserve"> Пугачевского района Саратовской области»</w:t>
      </w:r>
      <w:r w:rsidR="00B63564" w:rsidRPr="00314B3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14B38" w:rsidRPr="00314B38" w:rsidRDefault="00314B38" w:rsidP="0031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B69E3" w:rsidRPr="00314B38" w:rsidRDefault="003B69E3" w:rsidP="003B69E3">
      <w:pPr>
        <w:spacing w:after="0"/>
        <w:jc w:val="right"/>
        <w:rPr>
          <w:rFonts w:ascii="Times New Roman" w:hAnsi="Times New Roman" w:cs="Times New Roman"/>
          <w:szCs w:val="16"/>
        </w:rPr>
      </w:pPr>
      <w:r w:rsidRPr="00314B38">
        <w:rPr>
          <w:rFonts w:ascii="Times New Roman" w:hAnsi="Times New Roman" w:cs="Times New Roman"/>
          <w:szCs w:val="16"/>
        </w:rPr>
        <w:t>«Утверждаю»</w:t>
      </w:r>
    </w:p>
    <w:p w:rsidR="003B69E3" w:rsidRPr="00314B38" w:rsidRDefault="003B69E3" w:rsidP="003B69E3">
      <w:pPr>
        <w:spacing w:after="0"/>
        <w:jc w:val="right"/>
        <w:rPr>
          <w:rFonts w:ascii="Times New Roman" w:hAnsi="Times New Roman" w:cs="Times New Roman"/>
          <w:szCs w:val="16"/>
        </w:rPr>
      </w:pPr>
      <w:r w:rsidRPr="00314B38">
        <w:rPr>
          <w:rFonts w:ascii="Times New Roman" w:hAnsi="Times New Roman" w:cs="Times New Roman"/>
          <w:szCs w:val="16"/>
        </w:rPr>
        <w:t>Заведующая МДОУ</w:t>
      </w:r>
    </w:p>
    <w:p w:rsidR="003B69E3" w:rsidRPr="00314B38" w:rsidRDefault="003B69E3" w:rsidP="003B69E3">
      <w:pPr>
        <w:spacing w:after="0"/>
        <w:jc w:val="right"/>
        <w:rPr>
          <w:rFonts w:ascii="Times New Roman" w:hAnsi="Times New Roman" w:cs="Times New Roman"/>
          <w:szCs w:val="16"/>
        </w:rPr>
      </w:pPr>
      <w:r w:rsidRPr="00314B38">
        <w:rPr>
          <w:rFonts w:ascii="Times New Roman" w:hAnsi="Times New Roman" w:cs="Times New Roman"/>
          <w:szCs w:val="16"/>
        </w:rPr>
        <w:t>«Детский сад «Сказка»</w:t>
      </w:r>
    </w:p>
    <w:p w:rsidR="003B69E3" w:rsidRPr="00314B38" w:rsidRDefault="003B69E3" w:rsidP="003B69E3">
      <w:pPr>
        <w:spacing w:after="0"/>
        <w:jc w:val="right"/>
        <w:rPr>
          <w:rFonts w:ascii="Times New Roman" w:hAnsi="Times New Roman" w:cs="Times New Roman"/>
          <w:szCs w:val="16"/>
        </w:rPr>
      </w:pPr>
      <w:r w:rsidRPr="00314B38">
        <w:rPr>
          <w:rFonts w:ascii="Times New Roman" w:hAnsi="Times New Roman" w:cs="Times New Roman"/>
          <w:szCs w:val="16"/>
        </w:rPr>
        <w:t xml:space="preserve">п. </w:t>
      </w:r>
      <w:proofErr w:type="spellStart"/>
      <w:r w:rsidRPr="00314B38">
        <w:rPr>
          <w:rFonts w:ascii="Times New Roman" w:hAnsi="Times New Roman" w:cs="Times New Roman"/>
          <w:szCs w:val="16"/>
        </w:rPr>
        <w:t>Тургеневкий</w:t>
      </w:r>
      <w:proofErr w:type="spellEnd"/>
      <w:r w:rsidRPr="00314B38">
        <w:rPr>
          <w:rFonts w:ascii="Times New Roman" w:hAnsi="Times New Roman" w:cs="Times New Roman"/>
          <w:szCs w:val="16"/>
        </w:rPr>
        <w:t>»</w:t>
      </w:r>
    </w:p>
    <w:p w:rsidR="003B69E3" w:rsidRPr="00E07BE6" w:rsidRDefault="003B69E3" w:rsidP="003B69E3">
      <w:pPr>
        <w:spacing w:after="0"/>
        <w:jc w:val="right"/>
        <w:rPr>
          <w:szCs w:val="16"/>
        </w:rPr>
      </w:pPr>
      <w:r w:rsidRPr="00314B38">
        <w:rPr>
          <w:rFonts w:ascii="Times New Roman" w:hAnsi="Times New Roman" w:cs="Times New Roman"/>
          <w:szCs w:val="16"/>
        </w:rPr>
        <w:t>_____________/</w:t>
      </w:r>
      <w:proofErr w:type="spellStart"/>
      <w:r w:rsidRPr="00314B38">
        <w:rPr>
          <w:rFonts w:ascii="Times New Roman" w:hAnsi="Times New Roman" w:cs="Times New Roman"/>
          <w:szCs w:val="16"/>
        </w:rPr>
        <w:t>Н.Н.Чупикова</w:t>
      </w:r>
      <w:proofErr w:type="spellEnd"/>
      <w:r w:rsidRPr="00E07BE6">
        <w:rPr>
          <w:szCs w:val="16"/>
        </w:rPr>
        <w:t>/</w:t>
      </w:r>
    </w:p>
    <w:p w:rsidR="00B63564" w:rsidRPr="00610671" w:rsidRDefault="00B63564" w:rsidP="0061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564" w:rsidRPr="00610671" w:rsidRDefault="00B63564" w:rsidP="0061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67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3B69E3" w:rsidRDefault="00091829" w:rsidP="0061067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План работы кружка</w:t>
      </w:r>
      <w:r w:rsidR="00B63564" w:rsidRPr="00D473A8"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:rsidR="00B63564" w:rsidRDefault="00BA486E" w:rsidP="0061067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по сенсорному </w:t>
      </w:r>
      <w:r w:rsidR="00314B38">
        <w:rPr>
          <w:rFonts w:ascii="Times New Roman" w:hAnsi="Times New Roman" w:cs="Times New Roman"/>
          <w:b/>
          <w:sz w:val="48"/>
          <w:szCs w:val="28"/>
        </w:rPr>
        <w:t>воспитанию</w:t>
      </w:r>
    </w:p>
    <w:p w:rsidR="00091829" w:rsidRPr="00D473A8" w:rsidRDefault="00091829" w:rsidP="0061067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91829" w:rsidRDefault="009E7B50" w:rsidP="0009182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35pt;height:50.5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&quot;Калейдоскоп&quot; "/>
          </v:shape>
        </w:pict>
      </w:r>
    </w:p>
    <w:p w:rsidR="00091829" w:rsidRDefault="00091829" w:rsidP="000918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91829" w:rsidRPr="00091829" w:rsidRDefault="00091829" w:rsidP="00DD7D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91829">
        <w:rPr>
          <w:rFonts w:ascii="Times New Roman" w:hAnsi="Times New Roman" w:cs="Times New Roman"/>
          <w:b/>
          <w:sz w:val="40"/>
          <w:szCs w:val="28"/>
        </w:rPr>
        <w:t>(</w:t>
      </w:r>
      <w:r w:rsidR="00DD7DED">
        <w:rPr>
          <w:rFonts w:ascii="Times New Roman" w:hAnsi="Times New Roman" w:cs="Times New Roman"/>
          <w:b/>
          <w:sz w:val="40"/>
          <w:szCs w:val="28"/>
        </w:rPr>
        <w:t>младшая разновозрастная группа</w:t>
      </w:r>
      <w:r w:rsidRPr="00091829">
        <w:rPr>
          <w:rFonts w:ascii="Times New Roman" w:hAnsi="Times New Roman" w:cs="Times New Roman"/>
          <w:b/>
          <w:sz w:val="40"/>
          <w:szCs w:val="28"/>
        </w:rPr>
        <w:t>)</w:t>
      </w:r>
    </w:p>
    <w:p w:rsidR="00091829" w:rsidRPr="00D473A8" w:rsidRDefault="00091829" w:rsidP="00D473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63564" w:rsidRPr="00D473A8" w:rsidRDefault="00B63564" w:rsidP="00610671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  <w:r w:rsidRPr="00D473A8">
        <w:rPr>
          <w:rFonts w:ascii="Times New Roman" w:hAnsi="Times New Roman" w:cs="Times New Roman"/>
          <w:b/>
          <w:sz w:val="48"/>
          <w:szCs w:val="28"/>
        </w:rPr>
        <w:t xml:space="preserve">                  </w:t>
      </w:r>
    </w:p>
    <w:p w:rsidR="00091829" w:rsidRDefault="00091829" w:rsidP="00D473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91829" w:rsidRDefault="00091829" w:rsidP="00D473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91829" w:rsidRDefault="00091829" w:rsidP="00D473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91829" w:rsidRDefault="00091829" w:rsidP="00D473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91829" w:rsidRDefault="00091829" w:rsidP="00D473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91829" w:rsidRDefault="00091829" w:rsidP="00D473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63564" w:rsidRPr="00091829" w:rsidRDefault="00091829" w:rsidP="00D473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91829">
        <w:rPr>
          <w:rFonts w:ascii="Times New Roman" w:hAnsi="Times New Roman" w:cs="Times New Roman"/>
          <w:b/>
          <w:sz w:val="40"/>
          <w:szCs w:val="28"/>
        </w:rPr>
        <w:t>Составила и разработала:</w:t>
      </w:r>
    </w:p>
    <w:p w:rsidR="003B69E3" w:rsidRDefault="003B69E3" w:rsidP="00D473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proofErr w:type="spellStart"/>
      <w:r>
        <w:rPr>
          <w:rFonts w:ascii="Times New Roman" w:hAnsi="Times New Roman" w:cs="Times New Roman"/>
          <w:b/>
          <w:sz w:val="48"/>
          <w:szCs w:val="28"/>
        </w:rPr>
        <w:t>Развозжаева</w:t>
      </w:r>
      <w:proofErr w:type="spellEnd"/>
      <w:r>
        <w:rPr>
          <w:rFonts w:ascii="Times New Roman" w:hAnsi="Times New Roman" w:cs="Times New Roman"/>
          <w:b/>
          <w:sz w:val="48"/>
          <w:szCs w:val="28"/>
        </w:rPr>
        <w:t xml:space="preserve"> Е. Н.</w:t>
      </w:r>
    </w:p>
    <w:p w:rsidR="003B69E3" w:rsidRDefault="003B69E3" w:rsidP="00D473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B69E3" w:rsidRDefault="003B69E3" w:rsidP="00D473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B69E3" w:rsidRPr="003B69E3" w:rsidRDefault="003B69E3" w:rsidP="00D473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B69E3">
        <w:rPr>
          <w:rFonts w:ascii="Times New Roman" w:hAnsi="Times New Roman" w:cs="Times New Roman"/>
          <w:b/>
          <w:sz w:val="36"/>
          <w:szCs w:val="28"/>
        </w:rPr>
        <w:t>2014- 2015 г.</w:t>
      </w:r>
    </w:p>
    <w:p w:rsidR="00B63564" w:rsidRPr="003B69E3" w:rsidRDefault="00B63564" w:rsidP="00610671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610671" w:rsidRDefault="002D5517" w:rsidP="0061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67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63564" w:rsidRPr="00610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E3" w:rsidRDefault="003B69E3" w:rsidP="003B69E3">
      <w:pPr>
        <w:rPr>
          <w:rFonts w:ascii="Times New Roman" w:hAnsi="Times New Roman" w:cs="Times New Roman"/>
          <w:b/>
          <w:sz w:val="28"/>
          <w:szCs w:val="28"/>
        </w:rPr>
      </w:pPr>
    </w:p>
    <w:p w:rsidR="003B69E3" w:rsidRPr="00361B92" w:rsidRDefault="003B69E3" w:rsidP="0009182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 записка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431B">
        <w:rPr>
          <w:rFonts w:ascii="Times New Roman" w:hAnsi="Times New Roman" w:cs="Times New Roman"/>
          <w:sz w:val="28"/>
          <w:szCs w:val="28"/>
        </w:rPr>
        <w:t>Игры, которые представлены в программе</w:t>
      </w:r>
      <w:r>
        <w:rPr>
          <w:rFonts w:ascii="Times New Roman" w:hAnsi="Times New Roman" w:cs="Times New Roman"/>
          <w:sz w:val="28"/>
          <w:szCs w:val="28"/>
        </w:rPr>
        <w:t xml:space="preserve"> кружка, </w:t>
      </w:r>
      <w:r w:rsidRPr="0044431B">
        <w:rPr>
          <w:rFonts w:ascii="Times New Roman" w:hAnsi="Times New Roman" w:cs="Times New Roman"/>
          <w:sz w:val="28"/>
          <w:szCs w:val="28"/>
        </w:rPr>
        <w:t>направлены на формирование восприятия ребенка раннего и младшего дошкольного возраста. Программа разработана с учетом закономерностей формирования восприятия в дошкольном возрасте, а также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431B">
        <w:rPr>
          <w:rFonts w:ascii="Times New Roman" w:hAnsi="Times New Roman" w:cs="Times New Roman"/>
          <w:sz w:val="28"/>
          <w:szCs w:val="28"/>
        </w:rPr>
        <w:t>В программе представлены</w:t>
      </w:r>
      <w:r w:rsidR="000E6E93">
        <w:rPr>
          <w:rFonts w:ascii="Times New Roman" w:hAnsi="Times New Roman" w:cs="Times New Roman"/>
          <w:sz w:val="28"/>
          <w:szCs w:val="28"/>
        </w:rPr>
        <w:t xml:space="preserve"> специальные игры и упражнения</w:t>
      </w:r>
      <w:r w:rsidRPr="0044431B">
        <w:rPr>
          <w:rFonts w:ascii="Times New Roman" w:hAnsi="Times New Roman" w:cs="Times New Roman"/>
          <w:sz w:val="28"/>
          <w:szCs w:val="28"/>
        </w:rPr>
        <w:t xml:space="preserve"> на нанизывание, на выкладывание, которые помогут укрепить руки малышей, развивать движения рук, дифференцированные движения пальцев рук.</w:t>
      </w:r>
    </w:p>
    <w:p w:rsidR="003B69E3" w:rsidRPr="00361B92" w:rsidRDefault="003B69E3" w:rsidP="00091829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t>Теоретические обоснования, актуальность</w:t>
      </w:r>
      <w:r w:rsidRPr="00361B92">
        <w:rPr>
          <w:rFonts w:ascii="Times New Roman" w:hAnsi="Times New Roman" w:cs="Times New Roman"/>
          <w:sz w:val="32"/>
          <w:szCs w:val="28"/>
        </w:rPr>
        <w:t>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431B">
        <w:rPr>
          <w:rFonts w:ascii="Times New Roman" w:hAnsi="Times New Roman" w:cs="Times New Roman"/>
          <w:sz w:val="28"/>
          <w:szCs w:val="28"/>
        </w:rPr>
        <w:t>В работе с детьми раннего возраста педагоги испытывают наибольшие трудности. Так, если при традиционных формах работы на первом плане в ясельных группах была забота о здоровье, формирование культурно – гигиенических навыков, то теперь пользоваться ложкой и салфеткой учат в семье (или могут научить). Поэтому возникает необходимость выделить в содержании работы с малышами аспекты социально – личностного развития и образовательные аспекты. На современном этапе проблема сенсорного воспитания приобрела острый резонанс. Возникла острая педагогическая необходимость в поиске эффективных путей создания педагогических условий.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431B">
        <w:rPr>
          <w:rFonts w:ascii="Times New Roman" w:hAnsi="Times New Roman" w:cs="Times New Roman"/>
          <w:sz w:val="28"/>
          <w:szCs w:val="28"/>
        </w:rPr>
        <w:t>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возраст - наиболее благоприятен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 развития ребенка в раннем и дошкольном детстве трудно переоценить.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431B">
        <w:rPr>
          <w:rFonts w:ascii="Times New Roman" w:hAnsi="Times New Roman" w:cs="Times New Roman"/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431B">
        <w:rPr>
          <w:rFonts w:ascii="Times New Roman" w:hAnsi="Times New Roman" w:cs="Times New Roman"/>
          <w:sz w:val="28"/>
          <w:szCs w:val="28"/>
        </w:rPr>
        <w:t xml:space="preserve">Сенсорное развитие (от лат. </w:t>
      </w:r>
      <w:proofErr w:type="spellStart"/>
      <w:r w:rsidRPr="0044431B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Pr="0044431B">
        <w:rPr>
          <w:rFonts w:ascii="Times New Roman" w:hAnsi="Times New Roman" w:cs="Times New Roman"/>
          <w:sz w:val="28"/>
          <w:szCs w:val="28"/>
        </w:rPr>
        <w:t xml:space="preserve"> — чувство, ощущение) предполагает формирование у ребенка процессов восприятия и </w:t>
      </w:r>
      <w:r w:rsidRPr="0044431B">
        <w:rPr>
          <w:rFonts w:ascii="Times New Roman" w:hAnsi="Times New Roman" w:cs="Times New Roman"/>
          <w:sz w:val="28"/>
          <w:szCs w:val="28"/>
        </w:rPr>
        <w:lastRenderedPageBreak/>
        <w:t>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431B">
        <w:rPr>
          <w:rFonts w:ascii="Times New Roman" w:hAnsi="Times New Roman" w:cs="Times New Roman"/>
          <w:sz w:val="28"/>
          <w:szCs w:val="28"/>
        </w:rPr>
        <w:t xml:space="preserve">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 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 нормально развивающихся детей дошкольного возраста. </w:t>
      </w:r>
      <w:r w:rsidRPr="0044431B">
        <w:rPr>
          <w:rFonts w:ascii="Times New Roman" w:hAnsi="Times New Roman" w:cs="Times New Roman"/>
          <w:color w:val="000000"/>
          <w:sz w:val="28"/>
          <w:szCs w:val="28"/>
        </w:rPr>
        <w:t>Проблема сенсорного развития и воспитания детей всегда была в центре внимания русских, зарубежных психологов и педагогов.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31B">
        <w:rPr>
          <w:rFonts w:ascii="Times New Roman" w:hAnsi="Times New Roman" w:cs="Times New Roman"/>
          <w:sz w:val="28"/>
          <w:szCs w:val="28"/>
        </w:rPr>
        <w:t>Проанализировав литературу по истории д</w:t>
      </w:r>
      <w:r>
        <w:rPr>
          <w:rFonts w:ascii="Times New Roman" w:hAnsi="Times New Roman" w:cs="Times New Roman"/>
          <w:sz w:val="28"/>
          <w:szCs w:val="28"/>
        </w:rPr>
        <w:t>ошкольной педагогики, я сделала</w:t>
      </w:r>
      <w:r w:rsidRPr="0044431B">
        <w:rPr>
          <w:rFonts w:ascii="Times New Roman" w:hAnsi="Times New Roman" w:cs="Times New Roman"/>
          <w:sz w:val="28"/>
          <w:szCs w:val="28"/>
        </w:rPr>
        <w:t xml:space="preserve"> вывод, что на всех этапах ее развития, проблема сенсорного воспитания занимала одно из центральных мест. Этот вопрос в своих трудах рассматривали такие видные представители дошкольной педагогики как </w:t>
      </w:r>
      <w:proofErr w:type="spellStart"/>
      <w:r w:rsidRPr="0044431B">
        <w:rPr>
          <w:rFonts w:ascii="Times New Roman" w:hAnsi="Times New Roman" w:cs="Times New Roman"/>
          <w:sz w:val="28"/>
          <w:szCs w:val="28"/>
        </w:rPr>
        <w:t>Я.А.Коменский</w:t>
      </w:r>
      <w:proofErr w:type="spellEnd"/>
      <w:r w:rsidRPr="00444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31B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444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31B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444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31B">
        <w:rPr>
          <w:rFonts w:ascii="Times New Roman" w:hAnsi="Times New Roman" w:cs="Times New Roman"/>
          <w:sz w:val="28"/>
          <w:szCs w:val="28"/>
        </w:rPr>
        <w:t>О.Декроли</w:t>
      </w:r>
      <w:proofErr w:type="spellEnd"/>
      <w:r w:rsidRPr="00444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31B">
        <w:rPr>
          <w:rFonts w:ascii="Times New Roman" w:hAnsi="Times New Roman" w:cs="Times New Roman"/>
          <w:sz w:val="28"/>
          <w:szCs w:val="28"/>
        </w:rPr>
        <w:t>Е.Тихеева</w:t>
      </w:r>
      <w:proofErr w:type="spellEnd"/>
      <w:r w:rsidRPr="00444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31B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44431B">
        <w:rPr>
          <w:rFonts w:ascii="Times New Roman" w:hAnsi="Times New Roman" w:cs="Times New Roman"/>
          <w:sz w:val="28"/>
          <w:szCs w:val="28"/>
        </w:rPr>
        <w:t>. Ими были разработаны разнообразные дидактические игры и упражнения по ознакомлению детей со свойствами и признаками предметов.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431B">
        <w:rPr>
          <w:rFonts w:ascii="Times New Roman" w:hAnsi="Times New Roman" w:cs="Times New Roman"/>
          <w:sz w:val="28"/>
          <w:szCs w:val="28"/>
        </w:rPr>
        <w:t>Анализ систем перечисленных авторов с позиций принципов 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психолого – педагогических исследований.</w:t>
      </w:r>
    </w:p>
    <w:p w:rsidR="00361B92" w:rsidRDefault="00361B92" w:rsidP="000918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B92" w:rsidRDefault="00361B92" w:rsidP="000918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E93" w:rsidRDefault="000E6E93" w:rsidP="0009182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3B69E3" w:rsidRPr="00361B92" w:rsidRDefault="003B69E3" w:rsidP="0009182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Основные  принципы </w:t>
      </w:r>
    </w:p>
    <w:p w:rsidR="003B69E3" w:rsidRPr="0073324D" w:rsidRDefault="003B69E3" w:rsidP="0009182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учета возрастно-психологических и индивидуальных особенностей ребенка.</w:t>
      </w:r>
    </w:p>
    <w:p w:rsidR="003B69E3" w:rsidRPr="0073324D" w:rsidRDefault="003B69E3" w:rsidP="0009182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системности коррекционных  и развивающих задач.</w:t>
      </w:r>
    </w:p>
    <w:p w:rsidR="003B69E3" w:rsidRPr="0073324D" w:rsidRDefault="003B69E3" w:rsidP="0009182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коррекции.</w:t>
      </w:r>
    </w:p>
    <w:p w:rsidR="003B69E3" w:rsidRPr="0073324D" w:rsidRDefault="003B69E3" w:rsidP="0009182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активного привлечения ближайшего социального окружения к работе с ребенком.</w:t>
      </w:r>
    </w:p>
    <w:p w:rsidR="003B69E3" w:rsidRPr="0073324D" w:rsidRDefault="003B69E3" w:rsidP="0009182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</w:p>
    <w:p w:rsidR="003B69E3" w:rsidRPr="00361B92" w:rsidRDefault="003B69E3" w:rsidP="0009182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t xml:space="preserve">Направления   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Оздоровительное </w:t>
      </w:r>
      <w:r w:rsidRPr="00444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>направление 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 w:rsidRPr="0044431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>стимулирование чувствительности и двигательной активности детей, сенсорно - перцептивных процессов.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>Воспитательное</w:t>
      </w:r>
      <w:r w:rsidRPr="00444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 xml:space="preserve">направление обеспечивает социальное формирование личности, воспитание ее с учетом фактора развития,  воспитание ребенка с творческими способностями, 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>развитие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и коррекцию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 xml:space="preserve"> познавательных процессов (внимание, память, ассоциативность и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>гибкость  мышления, словарный запас речи, воображение)</w:t>
      </w:r>
      <w:r w:rsidRPr="0044431B">
        <w:rPr>
          <w:rFonts w:ascii="Times New Roman" w:hAnsi="Times New Roman" w:cs="Times New Roman"/>
          <w:sz w:val="28"/>
          <w:szCs w:val="28"/>
        </w:rPr>
        <w:t>,</w:t>
      </w:r>
      <w:r w:rsidRPr="00444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>умения выражать свои эмоции.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Развитие  и корректирование  зрительных, слуховых и тактильных ощущений.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r w:rsidRPr="00444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>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 сенсорных навыков ребенка, внедрение в практику нетрадиционных методов и приемов,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44431B">
        <w:rPr>
          <w:rFonts w:ascii="Times New Roman" w:hAnsi="Times New Roman" w:cs="Times New Roman"/>
          <w:sz w:val="28"/>
          <w:szCs w:val="28"/>
        </w:rPr>
        <w:t>формирование представлений об окружающем мире.</w:t>
      </w:r>
    </w:p>
    <w:p w:rsidR="003B69E3" w:rsidRDefault="003B69E3" w:rsidP="003B69E3">
      <w:pPr>
        <w:rPr>
          <w:rFonts w:ascii="Times New Roman" w:hAnsi="Times New Roman" w:cs="Times New Roman"/>
          <w:b/>
          <w:sz w:val="28"/>
          <w:szCs w:val="28"/>
        </w:rPr>
      </w:pPr>
    </w:p>
    <w:p w:rsidR="003B69E3" w:rsidRDefault="003B69E3" w:rsidP="003B69E3">
      <w:pPr>
        <w:rPr>
          <w:rFonts w:ascii="Times New Roman" w:hAnsi="Times New Roman" w:cs="Times New Roman"/>
          <w:b/>
          <w:sz w:val="28"/>
          <w:szCs w:val="28"/>
        </w:rPr>
      </w:pPr>
    </w:p>
    <w:p w:rsidR="00091829" w:rsidRDefault="00091829" w:rsidP="003B6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829" w:rsidRDefault="00091829" w:rsidP="003B6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829" w:rsidRDefault="00091829" w:rsidP="003B6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829" w:rsidRDefault="00091829" w:rsidP="003B6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829" w:rsidRDefault="00091829" w:rsidP="003B6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829" w:rsidRDefault="00091829" w:rsidP="003B6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829" w:rsidRDefault="00091829" w:rsidP="003B6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9E3" w:rsidRPr="00361B92" w:rsidRDefault="003B69E3" w:rsidP="00091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lastRenderedPageBreak/>
        <w:t>Организационно-методическая деятельность</w:t>
      </w:r>
    </w:p>
    <w:p w:rsidR="003B69E3" w:rsidRPr="00361B92" w:rsidRDefault="003B69E3" w:rsidP="00091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t>по реализации программы кружка</w:t>
      </w:r>
    </w:p>
    <w:p w:rsidR="003B69E3" w:rsidRPr="0044431B" w:rsidRDefault="003B69E3" w:rsidP="003B6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Систематический анализ  сенсорного развития  детей с целью последующей психолого-педагогической коррекции.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Определение содержания педагогического процесса в образовательном учреждении, способствующего формированию  сенсорной культуры,  сенсорному  образованию детей.</w:t>
      </w:r>
    </w:p>
    <w:p w:rsidR="003B69E3" w:rsidRPr="0044431B" w:rsidRDefault="003B69E3" w:rsidP="0009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Создание условий для  кружковой деятельности.</w:t>
      </w:r>
    </w:p>
    <w:p w:rsidR="003B69E3" w:rsidRPr="00361B92" w:rsidRDefault="003B69E3" w:rsidP="0009182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t>Объекты программы</w:t>
      </w:r>
    </w:p>
    <w:p w:rsidR="003B69E3" w:rsidRPr="006C285B" w:rsidRDefault="003B69E3" w:rsidP="0009182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Дети 2-3 лет.</w:t>
      </w:r>
    </w:p>
    <w:p w:rsidR="003B69E3" w:rsidRPr="006C285B" w:rsidRDefault="003B69E3" w:rsidP="0009182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Семьи детей  посещающих детский сад.</w:t>
      </w:r>
    </w:p>
    <w:p w:rsidR="003B69E3" w:rsidRPr="00361B92" w:rsidRDefault="003B69E3" w:rsidP="0009182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t>Методы:</w:t>
      </w:r>
    </w:p>
    <w:p w:rsidR="003B69E3" w:rsidRPr="006C285B" w:rsidRDefault="003B69E3" w:rsidP="0009182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Игровой метод (дидактические игры).</w:t>
      </w:r>
    </w:p>
    <w:p w:rsidR="003B69E3" w:rsidRPr="006C285B" w:rsidRDefault="003B69E3" w:rsidP="0009182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Наглядный метод (рассматривание дидактических пособий, предметов).</w:t>
      </w:r>
    </w:p>
    <w:p w:rsidR="003B69E3" w:rsidRPr="006C285B" w:rsidRDefault="003B69E3" w:rsidP="0009182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Практический – показ способов действия с предметами, эксперимент.</w:t>
      </w:r>
    </w:p>
    <w:p w:rsidR="003B69E3" w:rsidRPr="00361B92" w:rsidRDefault="003B69E3" w:rsidP="0009182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t>Формы организации деятельности:</w:t>
      </w:r>
    </w:p>
    <w:p w:rsidR="003B69E3" w:rsidRPr="006C285B" w:rsidRDefault="003B69E3" w:rsidP="0009182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подгрупповая;</w:t>
      </w:r>
    </w:p>
    <w:p w:rsidR="003B69E3" w:rsidRPr="006C285B" w:rsidRDefault="003B69E3" w:rsidP="0009182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3B69E3" w:rsidRPr="00361B92" w:rsidRDefault="003B69E3" w:rsidP="0009182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t>Принципы комплектования группы и организации работы</w:t>
      </w:r>
    </w:p>
    <w:p w:rsidR="003B69E3" w:rsidRPr="006C285B" w:rsidRDefault="003B69E3" w:rsidP="0009182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Учет интересов и способностей детей.</w:t>
      </w:r>
    </w:p>
    <w:p w:rsidR="003B69E3" w:rsidRPr="006C285B" w:rsidRDefault="003B69E3" w:rsidP="0009182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Добровольное участие.</w:t>
      </w:r>
    </w:p>
    <w:p w:rsidR="003B69E3" w:rsidRPr="006C285B" w:rsidRDefault="003B69E3" w:rsidP="0009182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Учет психофизических особенностей детей</w:t>
      </w:r>
      <w:r w:rsidRPr="006C285B">
        <w:rPr>
          <w:rFonts w:ascii="Times New Roman" w:hAnsi="Times New Roman" w:cs="Times New Roman"/>
          <w:b/>
          <w:sz w:val="28"/>
          <w:szCs w:val="28"/>
        </w:rPr>
        <w:t>.</w:t>
      </w:r>
    </w:p>
    <w:p w:rsidR="003B69E3" w:rsidRPr="00361B92" w:rsidRDefault="003B69E3" w:rsidP="00091829">
      <w:pPr>
        <w:spacing w:after="0"/>
        <w:rPr>
          <w:rFonts w:ascii="Times New Roman" w:hAnsi="Times New Roman" w:cs="Times New Roman"/>
          <w:b/>
          <w:spacing w:val="1"/>
          <w:sz w:val="32"/>
          <w:szCs w:val="28"/>
        </w:rPr>
      </w:pPr>
      <w:r w:rsidRPr="00361B92">
        <w:rPr>
          <w:rFonts w:ascii="Times New Roman" w:hAnsi="Times New Roman" w:cs="Times New Roman"/>
          <w:b/>
          <w:bCs/>
          <w:spacing w:val="1"/>
          <w:sz w:val="32"/>
          <w:szCs w:val="28"/>
        </w:rPr>
        <w:t>Продолжительность реализации программы:</w:t>
      </w:r>
    </w:p>
    <w:p w:rsidR="003B69E3" w:rsidRDefault="003B69E3" w:rsidP="00091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pacing w:val="1"/>
          <w:sz w:val="28"/>
          <w:szCs w:val="28"/>
        </w:rPr>
        <w:t xml:space="preserve">Данный курс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состоит из 31 занятия </w:t>
      </w:r>
      <w:r w:rsidR="001370ED">
        <w:rPr>
          <w:rFonts w:ascii="Times New Roman" w:hAnsi="Times New Roman" w:cs="Times New Roman"/>
          <w:spacing w:val="1"/>
          <w:sz w:val="28"/>
          <w:szCs w:val="28"/>
        </w:rPr>
        <w:t>по 10 – 15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pacing w:val="1"/>
          <w:sz w:val="28"/>
          <w:szCs w:val="28"/>
        </w:rPr>
        <w:t>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нут каждое. </w:t>
      </w:r>
      <w:r w:rsidRPr="0044431B">
        <w:rPr>
          <w:rFonts w:ascii="Times New Roman" w:hAnsi="Times New Roman" w:cs="Times New Roman"/>
          <w:spacing w:val="1"/>
          <w:sz w:val="28"/>
          <w:szCs w:val="28"/>
        </w:rPr>
        <w:t>Прод</w:t>
      </w:r>
      <w:r>
        <w:rPr>
          <w:rFonts w:ascii="Times New Roman" w:hAnsi="Times New Roman" w:cs="Times New Roman"/>
          <w:spacing w:val="1"/>
          <w:sz w:val="28"/>
          <w:szCs w:val="28"/>
        </w:rPr>
        <w:t>олжительность курса составляет 9</w:t>
      </w:r>
      <w:r w:rsidRPr="0044431B">
        <w:rPr>
          <w:rFonts w:ascii="Times New Roman" w:hAnsi="Times New Roman" w:cs="Times New Roman"/>
          <w:spacing w:val="1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0ED" w:rsidRPr="0044431B" w:rsidRDefault="001370ED" w:rsidP="00091829">
      <w:pPr>
        <w:spacing w:after="0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Занятия проводятся 1</w:t>
      </w:r>
      <w:r w:rsidRPr="0044431B">
        <w:rPr>
          <w:rFonts w:ascii="Times New Roman" w:hAnsi="Times New Roman" w:cs="Times New Roman"/>
          <w:spacing w:val="1"/>
          <w:sz w:val="28"/>
          <w:szCs w:val="28"/>
        </w:rPr>
        <w:t xml:space="preserve"> раза в неделю</w:t>
      </w:r>
      <w:proofErr w:type="gramStart"/>
      <w:r w:rsidRPr="0044431B">
        <w:rPr>
          <w:rFonts w:ascii="Times New Roman" w:hAnsi="Times New Roman" w:cs="Times New Roman"/>
          <w:spacing w:val="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торник или среда).</w:t>
      </w:r>
    </w:p>
    <w:p w:rsidR="00091829" w:rsidRDefault="00091829" w:rsidP="00091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B92" w:rsidRDefault="00361B92" w:rsidP="00091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3CB" w:rsidRDefault="007333CB" w:rsidP="003B69E3">
      <w:pPr>
        <w:rPr>
          <w:rFonts w:ascii="Times New Roman" w:hAnsi="Times New Roman" w:cs="Times New Roman"/>
          <w:b/>
          <w:sz w:val="28"/>
          <w:szCs w:val="28"/>
        </w:rPr>
      </w:pPr>
    </w:p>
    <w:p w:rsidR="003B69E3" w:rsidRPr="00361B92" w:rsidRDefault="003B69E3" w:rsidP="003B69E3">
      <w:pPr>
        <w:rPr>
          <w:rFonts w:ascii="Times New Roman" w:hAnsi="Times New Roman" w:cs="Times New Roman"/>
          <w:b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lastRenderedPageBreak/>
        <w:t>Цель</w:t>
      </w:r>
      <w:r w:rsidRPr="00361B92">
        <w:rPr>
          <w:rFonts w:ascii="Times New Roman" w:hAnsi="Times New Roman" w:cs="Times New Roman"/>
          <w:b/>
          <w:bCs/>
          <w:spacing w:val="1"/>
          <w:sz w:val="32"/>
          <w:szCs w:val="28"/>
        </w:rPr>
        <w:t xml:space="preserve"> программы</w:t>
      </w:r>
      <w:r w:rsidRPr="00361B92">
        <w:rPr>
          <w:rFonts w:ascii="Times New Roman" w:hAnsi="Times New Roman" w:cs="Times New Roman"/>
          <w:b/>
          <w:sz w:val="32"/>
          <w:szCs w:val="28"/>
        </w:rPr>
        <w:t>:</w:t>
      </w:r>
    </w:p>
    <w:p w:rsidR="003B69E3" w:rsidRPr="003B69E3" w:rsidRDefault="003B69E3" w:rsidP="003B69E3">
      <w:pPr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Формировать у детей восприятие отдельных свой</w:t>
      </w:r>
      <w:proofErr w:type="gramStart"/>
      <w:r w:rsidRPr="0044431B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44431B">
        <w:rPr>
          <w:rFonts w:ascii="Times New Roman" w:hAnsi="Times New Roman" w:cs="Times New Roman"/>
          <w:sz w:val="28"/>
          <w:szCs w:val="28"/>
        </w:rPr>
        <w:t>едметов и явлений: формы, цвета, величины, пространства, времени, движений, особых свойств. Научить детей воспринимать такие сложные явления окружающего мира, как иллюстрации, литературные произведения, социальные явления, движения, природа, музыка.</w:t>
      </w:r>
    </w:p>
    <w:p w:rsidR="003B69E3" w:rsidRPr="00361B92" w:rsidRDefault="003B69E3" w:rsidP="003B69E3">
      <w:pPr>
        <w:rPr>
          <w:rFonts w:ascii="Times New Roman" w:hAnsi="Times New Roman" w:cs="Times New Roman"/>
          <w:b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t xml:space="preserve">Задачи обучения: </w:t>
      </w:r>
    </w:p>
    <w:p w:rsidR="003B69E3" w:rsidRPr="006C285B" w:rsidRDefault="003B69E3" w:rsidP="003B69E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зрительных ощущений: учить различать цвет, форму, величину предмета.</w:t>
      </w:r>
    </w:p>
    <w:p w:rsidR="003B69E3" w:rsidRPr="006C285B" w:rsidRDefault="003B69E3" w:rsidP="003B69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тактильной чувствительности: учить различать на ощупь качество предметов и называть их (</w:t>
      </w:r>
      <w:proofErr w:type="gramStart"/>
      <w:r w:rsidRPr="006C285B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6C285B">
        <w:rPr>
          <w:rFonts w:ascii="Times New Roman" w:hAnsi="Times New Roman" w:cs="Times New Roman"/>
          <w:sz w:val="28"/>
          <w:szCs w:val="28"/>
        </w:rPr>
        <w:t>, пушистый, твердый и т.п.); развитие силы рук, мелкой моторики, координации движений.</w:t>
      </w:r>
    </w:p>
    <w:p w:rsidR="003B69E3" w:rsidRPr="006C285B" w:rsidRDefault="003B69E3" w:rsidP="003B69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:rsidR="003B69E3" w:rsidRPr="006C285B" w:rsidRDefault="003B69E3" w:rsidP="003B69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6C285B">
        <w:rPr>
          <w:rFonts w:ascii="Times New Roman" w:hAnsi="Times New Roman" w:cs="Times New Roman"/>
          <w:sz w:val="28"/>
          <w:szCs w:val="28"/>
        </w:rPr>
        <w:t>детей группировать и соотносить по цвету, форме и величине.</w:t>
      </w:r>
    </w:p>
    <w:p w:rsidR="003B69E3" w:rsidRPr="006C285B" w:rsidRDefault="003B69E3" w:rsidP="003B69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sz w:val="28"/>
          <w:szCs w:val="28"/>
        </w:rPr>
        <w:t xml:space="preserve">тремя </w:t>
      </w:r>
      <w:r w:rsidRPr="006C285B">
        <w:rPr>
          <w:rFonts w:ascii="Times New Roman" w:hAnsi="Times New Roman" w:cs="Times New Roman"/>
          <w:sz w:val="28"/>
          <w:szCs w:val="28"/>
        </w:rPr>
        <w:t>геометрическими формами и их названиями.</w:t>
      </w:r>
    </w:p>
    <w:p w:rsidR="003B69E3" w:rsidRPr="006C285B" w:rsidRDefault="003B69E3" w:rsidP="003B69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Дать представления о чередовании предметов по форме.</w:t>
      </w:r>
    </w:p>
    <w:p w:rsidR="003B69E3" w:rsidRDefault="003B69E3" w:rsidP="003B69E3">
      <w:pPr>
        <w:rPr>
          <w:rFonts w:ascii="Times New Roman" w:hAnsi="Times New Roman" w:cs="Times New Roman"/>
          <w:b/>
          <w:sz w:val="28"/>
          <w:szCs w:val="28"/>
        </w:rPr>
      </w:pPr>
    </w:p>
    <w:p w:rsidR="003B69E3" w:rsidRPr="00361B92" w:rsidRDefault="003B69E3" w:rsidP="003B69E3">
      <w:pPr>
        <w:rPr>
          <w:rFonts w:ascii="Times New Roman" w:hAnsi="Times New Roman" w:cs="Times New Roman"/>
          <w:b/>
          <w:sz w:val="32"/>
          <w:szCs w:val="28"/>
        </w:rPr>
      </w:pPr>
      <w:r w:rsidRPr="00361B92">
        <w:rPr>
          <w:rFonts w:ascii="Times New Roman" w:hAnsi="Times New Roman" w:cs="Times New Roman"/>
          <w:b/>
          <w:sz w:val="32"/>
          <w:szCs w:val="28"/>
        </w:rPr>
        <w:t>Предполагаемый результат:</w:t>
      </w:r>
    </w:p>
    <w:p w:rsidR="003B69E3" w:rsidRPr="006C285B" w:rsidRDefault="003B69E3" w:rsidP="003B69E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Дети различают и называют некоторые цвета спектра – красный, зеленый, синий, желтый.</w:t>
      </w:r>
    </w:p>
    <w:p w:rsidR="003B69E3" w:rsidRPr="006C285B" w:rsidRDefault="003B69E3" w:rsidP="003B69E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Различают и называют некоторые геометрические фигуры и тела (шар, куб, круг, квадрат).</w:t>
      </w:r>
    </w:p>
    <w:p w:rsidR="003B69E3" w:rsidRPr="006C285B" w:rsidRDefault="003B69E3" w:rsidP="003B69E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Используют сенсорные эталоны (лимон желтый как солнышко, огурчик зеленый как травка).</w:t>
      </w:r>
    </w:p>
    <w:p w:rsidR="003B69E3" w:rsidRPr="006C285B" w:rsidRDefault="003B69E3" w:rsidP="003B69E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Начинают на ощупь различать качество предметов и их называть.</w:t>
      </w:r>
    </w:p>
    <w:p w:rsidR="003B69E3" w:rsidRPr="0044431B" w:rsidRDefault="003B69E3" w:rsidP="003B69E3">
      <w:pPr>
        <w:rPr>
          <w:rFonts w:ascii="Times New Roman" w:hAnsi="Times New Roman" w:cs="Times New Roman"/>
          <w:sz w:val="28"/>
          <w:szCs w:val="28"/>
        </w:rPr>
      </w:pPr>
    </w:p>
    <w:p w:rsidR="003B69E3" w:rsidRPr="0044431B" w:rsidRDefault="003B69E3" w:rsidP="003B69E3">
      <w:pPr>
        <w:rPr>
          <w:rFonts w:ascii="Times New Roman" w:hAnsi="Times New Roman" w:cs="Times New Roman"/>
          <w:sz w:val="28"/>
          <w:szCs w:val="28"/>
        </w:rPr>
      </w:pPr>
    </w:p>
    <w:p w:rsidR="00E75C4D" w:rsidRDefault="00E75C4D" w:rsidP="00361B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51130" w:rsidRDefault="00A51130" w:rsidP="00361B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51130" w:rsidRDefault="00A51130" w:rsidP="00361B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751A1" w:rsidRPr="000751A1" w:rsidRDefault="000751A1" w:rsidP="000751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51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ПЕРСПЕКТИВНОЕ ПЛАНИРОВАНИЕ </w:t>
      </w:r>
    </w:p>
    <w:p w:rsidR="000751A1" w:rsidRPr="000751A1" w:rsidRDefault="000751A1" w:rsidP="000751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51A1">
        <w:rPr>
          <w:rFonts w:ascii="Times New Roman" w:eastAsia="Calibri" w:hAnsi="Times New Roman" w:cs="Times New Roman"/>
          <w:b/>
          <w:sz w:val="28"/>
          <w:szCs w:val="28"/>
        </w:rPr>
        <w:t>КРУЖКА «КАЛЕЙДОСКОП»</w:t>
      </w:r>
    </w:p>
    <w:tbl>
      <w:tblPr>
        <w:tblStyle w:val="a8"/>
        <w:tblW w:w="879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142"/>
        <w:gridCol w:w="2876"/>
      </w:tblGrid>
      <w:tr w:rsidR="000751A1" w:rsidRPr="000751A1" w:rsidTr="00303011">
        <w:trPr>
          <w:cantSplit/>
          <w:trHeight w:val="1105"/>
        </w:trPr>
        <w:tc>
          <w:tcPr>
            <w:tcW w:w="2660" w:type="dxa"/>
          </w:tcPr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3260" w:type="dxa"/>
            <w:gridSpan w:val="2"/>
          </w:tcPr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876" w:type="dxa"/>
          </w:tcPr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Оборудование, материалы</w:t>
            </w:r>
          </w:p>
        </w:tc>
      </w:tr>
      <w:tr w:rsidR="000751A1" w:rsidRPr="000751A1" w:rsidTr="00D942CC">
        <w:trPr>
          <w:cantSplit/>
          <w:trHeight w:val="493"/>
        </w:trPr>
        <w:tc>
          <w:tcPr>
            <w:tcW w:w="8796" w:type="dxa"/>
            <w:gridSpan w:val="4"/>
          </w:tcPr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751A1" w:rsidRPr="000751A1" w:rsidTr="00303011">
        <w:trPr>
          <w:cantSplit/>
          <w:trHeight w:val="2271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ДИАГНОСТИКА</w:t>
            </w:r>
          </w:p>
        </w:tc>
        <w:tc>
          <w:tcPr>
            <w:tcW w:w="3260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2876" w:type="dxa"/>
          </w:tcPr>
          <w:p w:rsidR="000751A1" w:rsidRPr="000751A1" w:rsidRDefault="000751A1" w:rsidP="00A51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  и игры уголка </w:t>
            </w:r>
            <w:proofErr w:type="spellStart"/>
            <w:r w:rsidRPr="000751A1">
              <w:rPr>
                <w:rFonts w:ascii="Times New Roman" w:eastAsia="Calibri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0751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751A1" w:rsidRPr="000751A1" w:rsidTr="00D942CC">
        <w:trPr>
          <w:cantSplit/>
          <w:trHeight w:val="687"/>
        </w:trPr>
        <w:tc>
          <w:tcPr>
            <w:tcW w:w="8796" w:type="dxa"/>
            <w:gridSpan w:val="4"/>
          </w:tcPr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  <w:p w:rsidR="000751A1" w:rsidRPr="000751A1" w:rsidRDefault="000751A1" w:rsidP="003030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Знакомство с величиной предмета.</w:t>
            </w:r>
          </w:p>
        </w:tc>
      </w:tr>
      <w:tr w:rsidR="000751A1" w:rsidRPr="000751A1" w:rsidTr="00303011">
        <w:trPr>
          <w:cantSplit/>
          <w:trHeight w:val="1785"/>
        </w:trPr>
        <w:tc>
          <w:tcPr>
            <w:tcW w:w="2660" w:type="dxa"/>
          </w:tcPr>
          <w:p w:rsidR="000751A1" w:rsidRPr="000751A1" w:rsidRDefault="00DD7DED" w:rsidP="000751A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1.ДИДАКТИЧЕСКАЯ ИГРА  «БОЛЬШО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МАЛЕНЬКИЙ</w:t>
            </w:r>
            <w:r w:rsidR="000751A1" w:rsidRPr="00075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DD7DED" w:rsidP="00DD7D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Обращать внимание детей на различие предметов по величине,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D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 и маленький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018" w:type="dxa"/>
            <w:gridSpan w:val="2"/>
          </w:tcPr>
          <w:p w:rsidR="000751A1" w:rsidRPr="000751A1" w:rsidRDefault="00DD7DED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стол, 2 игрушк</w:t>
            </w:r>
            <w:proofErr w:type="gramStart"/>
            <w:r w:rsidRPr="00DD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DD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собачки, отличающиеся величиной; 2 мяча, 2 тарелки, 2 «косточки» - соответствующие собачкам по величине; мыльные пузыри.</w:t>
            </w:r>
          </w:p>
        </w:tc>
      </w:tr>
      <w:tr w:rsidR="000751A1" w:rsidRPr="000751A1" w:rsidTr="00303011">
        <w:trPr>
          <w:cantSplit/>
          <w:trHeight w:val="1785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2.ДИДАКТИЧЕСКАЯ </w:t>
            </w:r>
            <w:proofErr w:type="gramStart"/>
            <w:r w:rsidRPr="00075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ИГРА</w:t>
            </w:r>
            <w:proofErr w:type="gramEnd"/>
            <w:r w:rsidRPr="00075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«КАКОЙ МЯЧ БОЛЬШЕ?» 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sz w:val="28"/>
                <w:szCs w:val="28"/>
              </w:rPr>
              <w:t>Учить различать предметы по величине и выбирать их по словесному указанию.</w:t>
            </w:r>
          </w:p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Большие и маленькие мячи, произвольно перемешанные. </w:t>
            </w:r>
          </w:p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1A1" w:rsidRPr="000751A1" w:rsidTr="00303011">
        <w:trPr>
          <w:cantSplit/>
          <w:trHeight w:val="1163"/>
        </w:trPr>
        <w:tc>
          <w:tcPr>
            <w:tcW w:w="2660" w:type="dxa"/>
          </w:tcPr>
          <w:p w:rsidR="000751A1" w:rsidRPr="000751A1" w:rsidRDefault="00303011" w:rsidP="000751A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0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0751A1" w:rsidRPr="0007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  «ПОРУЧЕНИЯ»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различать и называть игрушки, а также выделять их размер; развивать слуховое восприятие, совершенствовать понимание речи.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и маленькие собачки, машинки, коробочки, мячи, чашки, кубики, матрешка.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1A1" w:rsidRPr="000751A1" w:rsidTr="00303011">
        <w:trPr>
          <w:cantSplit/>
          <w:trHeight w:val="1331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 «УГОСТИ ЗАЙЧИКА»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группировать предметы по величине.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Игрушечный заяц, большое и маленькое ведерко, по пять больших и маленьких муляжей морковок на подносе.</w:t>
            </w:r>
          </w:p>
        </w:tc>
      </w:tr>
      <w:tr w:rsidR="000751A1" w:rsidRPr="000751A1" w:rsidTr="00D942CC">
        <w:trPr>
          <w:cantSplit/>
          <w:trHeight w:val="924"/>
        </w:trPr>
        <w:tc>
          <w:tcPr>
            <w:tcW w:w="8796" w:type="dxa"/>
            <w:gridSpan w:val="4"/>
          </w:tcPr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Знакомство с геометрическими формами: круг, квадрат,  треугольник.</w:t>
            </w:r>
          </w:p>
        </w:tc>
      </w:tr>
      <w:tr w:rsidR="000751A1" w:rsidRPr="000751A1" w:rsidTr="00303011">
        <w:trPr>
          <w:cantSplit/>
          <w:trHeight w:val="1785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  </w:t>
            </w:r>
            <w:r w:rsidRPr="000751A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«ПТИЧКИ В КЛЕТКЕ».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Знакомство детей с основными геометрическими формами (круг, квадрат, треугольник, овал, прямоугольник). Обучение приему обследования формы – обведению пальцем контура формы. 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0751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Демонстрационный:</w:t>
            </w:r>
            <w:r w:rsidRPr="000751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большие картонные круг, квадрат, треугольник, овал, прямоугольник с нарисованными «лицами» - фигурки – человечки.</w:t>
            </w:r>
            <w:proofErr w:type="gramEnd"/>
            <w:r w:rsidRPr="000751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0751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Раздаточный</w:t>
            </w:r>
            <w:proofErr w:type="gramEnd"/>
            <w:r w:rsidRPr="000751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:</w:t>
            </w:r>
            <w:r w:rsidRPr="000751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листы с окошками – геометрическими формами, в которых изображена птичка и отдельные «дверцы» в форме треугольника, круга, квадрата.</w:t>
            </w:r>
          </w:p>
        </w:tc>
      </w:tr>
      <w:tr w:rsidR="000751A1" w:rsidRPr="000751A1" w:rsidTr="00303011">
        <w:trPr>
          <w:cantSplit/>
          <w:trHeight w:val="1177"/>
        </w:trPr>
        <w:tc>
          <w:tcPr>
            <w:tcW w:w="2660" w:type="dxa"/>
          </w:tcPr>
          <w:p w:rsidR="000751A1" w:rsidRPr="000751A1" w:rsidRDefault="00303011" w:rsidP="00075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0751A1"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  «КРУГ, КВАДРАТ» </w:t>
            </w: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группировать предметы по форме. 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пять картонных кругов и квадратов одного цвета.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1A1" w:rsidRPr="000751A1" w:rsidTr="00303011">
        <w:trPr>
          <w:cantSplit/>
          <w:trHeight w:val="1038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 «ЗАШТОПАЙ ШТАНИШКИ»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вставлять предметы данной формы в соответствующие отверстия. 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Картонное изображение волка (матрешки, куклы и т.п.) с отверстиями круглой, квадратной и треугольной формы на штанишках и соответственно им круги, квадраты и треугольники, такого же цвета, как и штанишки.</w:t>
            </w:r>
          </w:p>
        </w:tc>
      </w:tr>
      <w:tr w:rsidR="000751A1" w:rsidRPr="000751A1" w:rsidTr="00303011">
        <w:trPr>
          <w:cantSplit/>
          <w:trHeight w:val="1785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 «ВЕСЕЛЫЕ ЧЕЛОВЕЧКИ»</w:t>
            </w: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группировать предметы по форме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Вырезанные из картона круг, квадрат, треугольник, прямоугольник – домики и эти же геометрические формы маленького размера – человечки.</w:t>
            </w:r>
          </w:p>
        </w:tc>
      </w:tr>
      <w:tr w:rsidR="000751A1" w:rsidRPr="000751A1" w:rsidTr="00D942CC">
        <w:trPr>
          <w:cantSplit/>
          <w:trHeight w:val="878"/>
        </w:trPr>
        <w:tc>
          <w:tcPr>
            <w:tcW w:w="8796" w:type="dxa"/>
            <w:gridSpan w:val="4"/>
          </w:tcPr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Знакомство с основными цветами: желтый, красный,</w:t>
            </w:r>
          </w:p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синий, зеленый.</w:t>
            </w:r>
          </w:p>
        </w:tc>
      </w:tr>
      <w:tr w:rsidR="000751A1" w:rsidRPr="000751A1" w:rsidTr="00E75C4D">
        <w:trPr>
          <w:cantSplit/>
          <w:trHeight w:val="1343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 «УГОСТИМ  МЕДВЕДЯ  ЯГОДОЙ»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выбирать предметы данного цвета из нескольких предложенных, развивать координацию рук и мелкую моторику пальцев.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 с мозаикой, где помещены десять элементов красного цвета и по пять элементов желтого и зеленого цвета.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1A1" w:rsidRPr="000751A1" w:rsidTr="00E75C4D">
        <w:trPr>
          <w:cantSplit/>
          <w:trHeight w:val="922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 «КУРОЧКА И ЦЫПЛЯТА»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ребенка на то, что цвет является признаком разных предметов и может служить для их обозначения.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 с мозаикой, где помещены шесть элементов желтого цвета и один белого.</w:t>
            </w:r>
          </w:p>
        </w:tc>
      </w:tr>
      <w:tr w:rsidR="000751A1" w:rsidRPr="000751A1" w:rsidTr="00E75C4D">
        <w:trPr>
          <w:cantSplit/>
          <w:trHeight w:val="1323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 «ЕЛОЧКИ И ГРИБОЧКИ»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ребенка чередовать предметы по цвету.</w:t>
            </w:r>
          </w:p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 с мозаикой, где помещены по десять элементов зеленого и красного цвета.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1A1" w:rsidRPr="000751A1" w:rsidTr="00E75C4D">
        <w:trPr>
          <w:cantSplit/>
          <w:trHeight w:val="1785"/>
        </w:trPr>
        <w:tc>
          <w:tcPr>
            <w:tcW w:w="2660" w:type="dxa"/>
          </w:tcPr>
          <w:p w:rsidR="000751A1" w:rsidRPr="000751A1" w:rsidRDefault="00E75C4D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0751A1"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«ПОМОГИ МАТРЕШКЕ»</w:t>
            </w: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 детей умение группировать однородные и соотносить разнородные предметы по цвету.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 детей умение группировать однородные и соотносить разнородные предметы по цвету.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1A1" w:rsidRPr="000751A1" w:rsidTr="00303011">
        <w:trPr>
          <w:cantSplit/>
          <w:trHeight w:val="661"/>
        </w:trPr>
        <w:tc>
          <w:tcPr>
            <w:tcW w:w="8796" w:type="dxa"/>
            <w:gridSpan w:val="4"/>
          </w:tcPr>
          <w:p w:rsidR="000751A1" w:rsidRPr="00E75C4D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  <w:p w:rsidR="00E75C4D" w:rsidRPr="000751A1" w:rsidRDefault="00E75C4D" w:rsidP="00E75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4D">
              <w:rPr>
                <w:rFonts w:ascii="Times New Roman" w:hAnsi="Times New Roman" w:cs="Times New Roman"/>
                <w:b/>
                <w:sz w:val="28"/>
                <w:szCs w:val="28"/>
              </w:rPr>
              <w:t>Цвет, форма, величина.</w:t>
            </w:r>
          </w:p>
        </w:tc>
      </w:tr>
      <w:tr w:rsidR="000751A1" w:rsidRPr="000751A1" w:rsidTr="00E75C4D">
        <w:trPr>
          <w:cantSplit/>
          <w:trHeight w:val="1785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«МАГАЗИН ИГРУШЕК»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группировать предметы по цвету.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с нарисованными на ней одна над другой горизонтальными полосами, на небольшом расстоянии друг от друга; вырезанные из картона силуэты разноцветных игрушек (мяч, самолет, машина, кегля и т.п.)</w:t>
            </w:r>
          </w:p>
        </w:tc>
      </w:tr>
      <w:tr w:rsidR="000751A1" w:rsidRPr="000751A1" w:rsidTr="00E75C4D">
        <w:trPr>
          <w:cantSplit/>
          <w:trHeight w:val="1450"/>
        </w:trPr>
        <w:tc>
          <w:tcPr>
            <w:tcW w:w="2660" w:type="dxa"/>
          </w:tcPr>
          <w:p w:rsidR="000751A1" w:rsidRPr="000751A1" w:rsidRDefault="00E75C4D" w:rsidP="00075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0751A1"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 «СОБЕРИ ПИРАМИДКУ» 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 детей умение устанавливать соотношение между несколькими предметами по величине при собирании пирамидки, беря каждый раз самое большое кольцо.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Пирамидка, состоящая из 4-5 колец, убывающих по величине.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1A1" w:rsidRPr="000751A1" w:rsidTr="00E75C4D">
        <w:trPr>
          <w:cantSplit/>
          <w:trHeight w:val="1336"/>
        </w:trPr>
        <w:tc>
          <w:tcPr>
            <w:tcW w:w="2660" w:type="dxa"/>
          </w:tcPr>
          <w:p w:rsidR="000751A1" w:rsidRPr="000751A1" w:rsidRDefault="00303011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0751A1"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 ИГРА  «ВОЛШЕБНАЯ КОРОБОЧКА» 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проталкивать геометрические формы в соответствующие отверстия.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 с отверстиями круглой и квадратной формы и соответствующие им по размеру кубики и шарики.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1A1" w:rsidRPr="000751A1" w:rsidTr="00D942CC">
        <w:trPr>
          <w:cantSplit/>
          <w:trHeight w:val="758"/>
        </w:trPr>
        <w:tc>
          <w:tcPr>
            <w:tcW w:w="8796" w:type="dxa"/>
            <w:gridSpan w:val="4"/>
          </w:tcPr>
          <w:p w:rsidR="000751A1" w:rsidRPr="00303011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E75C4D" w:rsidRPr="00303011" w:rsidRDefault="00E75C4D" w:rsidP="00E75C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3011">
              <w:rPr>
                <w:rFonts w:ascii="Times New Roman" w:hAnsi="Times New Roman" w:cs="Times New Roman"/>
                <w:b/>
                <w:sz w:val="28"/>
                <w:szCs w:val="24"/>
              </w:rPr>
              <w:t>Понятие: высоки</w:t>
            </w:r>
            <w:proofErr w:type="gramStart"/>
            <w:r w:rsidRPr="00303011">
              <w:rPr>
                <w:rFonts w:ascii="Times New Roman" w:hAnsi="Times New Roman" w:cs="Times New Roman"/>
                <w:b/>
                <w:sz w:val="28"/>
                <w:szCs w:val="24"/>
              </w:rPr>
              <w:t>й-</w:t>
            </w:r>
            <w:proofErr w:type="gramEnd"/>
            <w:r w:rsidRPr="003030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низкий,</w:t>
            </w:r>
          </w:p>
          <w:p w:rsidR="00E75C4D" w:rsidRPr="000751A1" w:rsidRDefault="00E75C4D" w:rsidP="00E7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11">
              <w:rPr>
                <w:rFonts w:ascii="Times New Roman" w:hAnsi="Times New Roman" w:cs="Times New Roman"/>
                <w:b/>
                <w:sz w:val="28"/>
                <w:szCs w:val="24"/>
              </w:rPr>
              <w:t>длинны</w:t>
            </w:r>
            <w:proofErr w:type="gramStart"/>
            <w:r w:rsidRPr="00303011">
              <w:rPr>
                <w:rFonts w:ascii="Times New Roman" w:hAnsi="Times New Roman" w:cs="Times New Roman"/>
                <w:b/>
                <w:sz w:val="28"/>
                <w:szCs w:val="24"/>
              </w:rPr>
              <w:t>й-</w:t>
            </w:r>
            <w:proofErr w:type="gramEnd"/>
            <w:r w:rsidRPr="003030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короткий, справа- слева</w:t>
            </w:r>
          </w:p>
        </w:tc>
      </w:tr>
      <w:tr w:rsidR="000751A1" w:rsidRPr="000751A1" w:rsidTr="00E75C4D">
        <w:trPr>
          <w:cantSplit/>
          <w:trHeight w:val="1127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«</w:t>
            </w:r>
            <w:proofErr w:type="gramStart"/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ДЛИННОЕ</w:t>
            </w:r>
            <w:proofErr w:type="gramEnd"/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КОРОТКОЕ»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детей четкого дифференцированного восприятия новых качеств величины.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Атласные и капроновые ленты разных цветов и размеров, картонные полоски, сюжетные игрушки: толстый мишка и тоненькая кукла.</w:t>
            </w:r>
          </w:p>
        </w:tc>
      </w:tr>
      <w:tr w:rsidR="000751A1" w:rsidRPr="000751A1" w:rsidTr="00E75C4D">
        <w:trPr>
          <w:cantSplit/>
          <w:trHeight w:val="1785"/>
        </w:trPr>
        <w:tc>
          <w:tcPr>
            <w:tcW w:w="2660" w:type="dxa"/>
          </w:tcPr>
          <w:p w:rsidR="000751A1" w:rsidRPr="000751A1" w:rsidRDefault="00E75C4D" w:rsidP="000751A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0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0751A1"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 ИГРА </w:t>
            </w:r>
            <w:r w:rsidR="000751A1" w:rsidRPr="000751A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«ИГРА С МЯЧАМИ».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Обучение выделению параметров величины предметов.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Мяч.</w:t>
            </w:r>
          </w:p>
        </w:tc>
      </w:tr>
      <w:tr w:rsidR="000751A1" w:rsidRPr="000751A1" w:rsidTr="00E75C4D">
        <w:trPr>
          <w:cantSplit/>
          <w:trHeight w:val="1785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75C4D" w:rsidRPr="0030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 ИГРА </w:t>
            </w:r>
            <w:r w:rsidRPr="000751A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«СВЕРНИ ЛЕНТУ».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Обучение выделению параметров величины предметов. Развивать мелкую моторику рук.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2ленты, закрепленных на палочках, одинаковой ширины, но разной длины и разного цвета: </w:t>
            </w:r>
            <w:proofErr w:type="gramStart"/>
            <w:r w:rsidRPr="000751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красная</w:t>
            </w:r>
            <w:proofErr w:type="gramEnd"/>
            <w:r w:rsidRPr="000751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1м, синяя – 50см.</w:t>
            </w:r>
          </w:p>
        </w:tc>
      </w:tr>
      <w:tr w:rsidR="000751A1" w:rsidRPr="000751A1" w:rsidTr="00E75C4D">
        <w:trPr>
          <w:cantSplit/>
          <w:trHeight w:val="1785"/>
        </w:trPr>
        <w:tc>
          <w:tcPr>
            <w:tcW w:w="2660" w:type="dxa"/>
          </w:tcPr>
          <w:p w:rsidR="000751A1" w:rsidRPr="000751A1" w:rsidRDefault="00E75C4D" w:rsidP="000751A1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75C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4.</w:t>
            </w:r>
            <w:r w:rsidR="000751A1" w:rsidRPr="000751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ДИДАКТИЧЕСКАЯ  ИГРА  </w:t>
            </w:r>
            <w:r w:rsidR="000751A1" w:rsidRPr="000751A1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«КАК ЗВЕРИ ВЫБИРАЛИ МЕСТО».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0751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Учить различать и называть игрушки, изображающие зверей, понимать и использовать слова «рядом», «далеко», «подальше», «поближе», «впереди», «позади».</w:t>
            </w:r>
            <w:proofErr w:type="gramEnd"/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игрушки средних размеров.</w:t>
            </w:r>
            <w:bookmarkStart w:id="0" w:name="_GoBack"/>
            <w:bookmarkEnd w:id="0"/>
          </w:p>
        </w:tc>
      </w:tr>
      <w:tr w:rsidR="000751A1" w:rsidRPr="000751A1" w:rsidTr="00D942CC">
        <w:trPr>
          <w:cantSplit/>
          <w:trHeight w:val="951"/>
        </w:trPr>
        <w:tc>
          <w:tcPr>
            <w:tcW w:w="8796" w:type="dxa"/>
            <w:gridSpan w:val="4"/>
          </w:tcPr>
          <w:p w:rsidR="000751A1" w:rsidRPr="00E75C4D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  <w:p w:rsidR="00E75C4D" w:rsidRPr="00E75C4D" w:rsidRDefault="00E75C4D" w:rsidP="00E75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4D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во времени</w:t>
            </w:r>
          </w:p>
          <w:p w:rsidR="00E75C4D" w:rsidRPr="000751A1" w:rsidRDefault="00E75C4D" w:rsidP="00E75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gramStart"/>
            <w:r w:rsidRPr="00E75C4D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</w:t>
            </w:r>
            <w:proofErr w:type="gramEnd"/>
            <w:r w:rsidRPr="00E75C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751A1" w:rsidRPr="000751A1" w:rsidTr="00E75C4D">
        <w:trPr>
          <w:cantSplit/>
          <w:trHeight w:val="1785"/>
        </w:trPr>
        <w:tc>
          <w:tcPr>
            <w:tcW w:w="2660" w:type="dxa"/>
          </w:tcPr>
          <w:p w:rsidR="000751A1" w:rsidRPr="000751A1" w:rsidRDefault="00303011" w:rsidP="000751A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  <w:r w:rsidR="000751A1" w:rsidRPr="000751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ДИДАКТИЧЕСКАЯ  ИГРА  «НАШ ДЕНЬ»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представление о частях суток, научить </w:t>
            </w:r>
            <w:proofErr w:type="gramStart"/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слова «утро», «день», «вечер», «ночь».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бибабо, игрушечные кровать, посуда, гребешок и т. д.</w:t>
            </w:r>
            <w:proofErr w:type="gramStart"/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картинки, на которых показаны действия детей в разное время суток.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1A1" w:rsidRPr="000751A1" w:rsidTr="00E75C4D">
        <w:trPr>
          <w:cantSplit/>
          <w:trHeight w:val="1068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ДИДАКТИЧЕСКАЯ  ИГРА  «ПОЧТОВЫЙ ЯЩИК»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видеть форму в предмете, соотносить форму прорези и вкладки, составлять целое из разных геометрических форм и их частей, подбирая нужные с помощью проб.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с прорезями для выкладывания форм, одинаковых по цвету, но разных по конфигурации,</w:t>
            </w:r>
          </w:p>
        </w:tc>
      </w:tr>
      <w:tr w:rsidR="000751A1" w:rsidRPr="000751A1" w:rsidTr="00E75C4D">
        <w:trPr>
          <w:cantSplit/>
          <w:trHeight w:val="1785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ДИДАКТИЧЕСКАЯ  ИГРА «СПРЯЧИМ И НАЙДЁМ»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ориентироваться в пространстве помещения, последовательно осматривать его; развивать внимание и запоминание; учить выделять из окружающего предметы, находящиеся в поле зрения.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игрушки.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1A1" w:rsidRPr="000751A1" w:rsidTr="00E75C4D">
        <w:trPr>
          <w:trHeight w:val="227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ДИДАКТИЧЕСКАЯ  ИГРА  «УГОДАЙ КТО ЗА КЕМ»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представление о </w:t>
            </w:r>
            <w:proofErr w:type="spellStart"/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заслоняемости</w:t>
            </w:r>
            <w:proofErr w:type="spellEnd"/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одних предметов другими. Уточнить </w:t>
            </w: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о том, что большие предметы заслоняют меньшие, а меньшие не заслоняют больших; закреплять слова «больше», «меньше», «за, «перед»; познакомить со словом «заслонять».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Разные игрушки.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1A1" w:rsidRPr="000751A1" w:rsidTr="00D942CC">
        <w:trPr>
          <w:trHeight w:val="227"/>
        </w:trPr>
        <w:tc>
          <w:tcPr>
            <w:tcW w:w="8796" w:type="dxa"/>
            <w:gridSpan w:val="4"/>
          </w:tcPr>
          <w:p w:rsidR="000751A1" w:rsidRPr="000751A1" w:rsidRDefault="000751A1" w:rsidP="000751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0751A1" w:rsidRPr="000751A1" w:rsidRDefault="00E75C4D" w:rsidP="00E75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4D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 пальчики</w:t>
            </w:r>
          </w:p>
        </w:tc>
      </w:tr>
      <w:tr w:rsidR="000751A1" w:rsidRPr="000751A1" w:rsidTr="00E75C4D">
        <w:trPr>
          <w:trHeight w:val="227"/>
        </w:trPr>
        <w:tc>
          <w:tcPr>
            <w:tcW w:w="2660" w:type="dxa"/>
          </w:tcPr>
          <w:p w:rsidR="000751A1" w:rsidRPr="000751A1" w:rsidRDefault="00E75C4D" w:rsidP="000751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C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0751A1" w:rsidRPr="000751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ДИДАКТИЧЕСКАЯ  ИГРА «МЕШОК ИГРУШЕК»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тактильного восприятия, формирование умения на ощупь узнавать предмет.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Мешочек, маленькие игрушки контрастной формы: кубики, шарики, игрушечная посуда, зайчики, машинки и др.</w:t>
            </w:r>
          </w:p>
        </w:tc>
      </w:tr>
      <w:tr w:rsidR="000751A1" w:rsidRPr="000751A1" w:rsidTr="00E75C4D">
        <w:trPr>
          <w:trHeight w:val="227"/>
        </w:trPr>
        <w:tc>
          <w:tcPr>
            <w:tcW w:w="2660" w:type="dxa"/>
          </w:tcPr>
          <w:p w:rsidR="000751A1" w:rsidRPr="000751A1" w:rsidRDefault="00E75C4D" w:rsidP="000751A1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75C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  <w:r w:rsidR="000751A1" w:rsidRPr="000751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ДИДАКТИЧЕСКАЯ  ИГРА «БЕЛЬЕВЫЕ ПРИЩЕПКИ»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 у детей младшего возраста.</w:t>
            </w:r>
          </w:p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сличать и объединять предметы по признаку цвета.</w:t>
            </w:r>
          </w:p>
          <w:p w:rsidR="000751A1" w:rsidRPr="000751A1" w:rsidRDefault="000751A1" w:rsidP="00075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речевую активность детей.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sz w:val="28"/>
                <w:szCs w:val="28"/>
              </w:rPr>
              <w:t>Бельевые прищепки.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sz w:val="28"/>
                <w:szCs w:val="28"/>
              </w:rPr>
              <w:t>Силуэты: солнышко, елка, ежик, тучка, ягодка, рыбка.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751A1" w:rsidRPr="000751A1" w:rsidTr="00E75C4D">
        <w:trPr>
          <w:trHeight w:val="2040"/>
        </w:trPr>
        <w:tc>
          <w:tcPr>
            <w:tcW w:w="2660" w:type="dxa"/>
          </w:tcPr>
          <w:p w:rsidR="000751A1" w:rsidRPr="000751A1" w:rsidRDefault="00E75C4D" w:rsidP="000751A1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75C4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  <w:r w:rsidR="000751A1" w:rsidRPr="000751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ДИДАКТИЧЕСКАЯ  ИГРА </w:t>
            </w:r>
            <w:r w:rsidR="000751A1" w:rsidRPr="000751A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«СОБЕРИ БУСЫ»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соотносящие действия, координацию действий обеих рук, эмоциональное отношение к результату своей деятельности. Способствовать подведению детей к группировке предметов по цветовому признаку.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0751A1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веревочки и колечки основных цветов.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751A1" w:rsidRPr="000751A1" w:rsidTr="00E75C4D">
        <w:trPr>
          <w:trHeight w:val="227"/>
        </w:trPr>
        <w:tc>
          <w:tcPr>
            <w:tcW w:w="2660" w:type="dxa"/>
          </w:tcPr>
          <w:p w:rsidR="000751A1" w:rsidRPr="000751A1" w:rsidRDefault="000751A1" w:rsidP="000751A1">
            <w:pPr>
              <w:shd w:val="clear" w:color="auto" w:fill="FFFFFF"/>
              <w:spacing w:before="24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</w:t>
            </w:r>
            <w:r w:rsidRPr="000751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ДИДАКТИЧЕСКАЯ  ИГРА </w:t>
            </w:r>
            <w:r w:rsidRPr="000751A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«ШНУРОВКА»</w:t>
            </w:r>
          </w:p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продевать тесьму в отверстия по подражанию действиям взрослого</w:t>
            </w:r>
            <w:proofErr w:type="gramStart"/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; </w:t>
            </w:r>
            <w:proofErr w:type="gramEnd"/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положительно эмоциональное отношение к выполнению задания;</w:t>
            </w:r>
          </w:p>
        </w:tc>
        <w:tc>
          <w:tcPr>
            <w:tcW w:w="3018" w:type="dxa"/>
            <w:gridSpan w:val="2"/>
          </w:tcPr>
          <w:p w:rsidR="000751A1" w:rsidRPr="000751A1" w:rsidRDefault="000751A1" w:rsidP="00303011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Планшеты </w:t>
            </w:r>
            <w:proofErr w:type="spellStart"/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изДВП</w:t>
            </w:r>
            <w:proofErr w:type="spellEnd"/>
            <w:r w:rsidRPr="0007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нанесенными на них изображениями сказочных персонажей, зверей, веселых человечков с отверстиями для шнуровки.</w:t>
            </w:r>
          </w:p>
        </w:tc>
      </w:tr>
      <w:tr w:rsidR="000751A1" w:rsidRPr="000751A1" w:rsidTr="00D942CC">
        <w:trPr>
          <w:trHeight w:val="227"/>
        </w:trPr>
        <w:tc>
          <w:tcPr>
            <w:tcW w:w="8796" w:type="dxa"/>
            <w:gridSpan w:val="4"/>
          </w:tcPr>
          <w:p w:rsidR="000751A1" w:rsidRPr="000751A1" w:rsidRDefault="000751A1" w:rsidP="000751A1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0751A1" w:rsidRPr="000751A1" w:rsidTr="00E75C4D">
        <w:trPr>
          <w:cantSplit/>
          <w:trHeight w:val="1531"/>
        </w:trPr>
        <w:tc>
          <w:tcPr>
            <w:tcW w:w="2660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ДИАГНОСТИКА</w:t>
            </w:r>
          </w:p>
        </w:tc>
        <w:tc>
          <w:tcPr>
            <w:tcW w:w="3118" w:type="dxa"/>
          </w:tcPr>
          <w:p w:rsidR="000751A1" w:rsidRPr="000751A1" w:rsidRDefault="000751A1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1A1">
              <w:rPr>
                <w:rFonts w:ascii="Times New Roman" w:eastAsia="Calibri" w:hAnsi="Times New Roman" w:cs="Times New Roman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3018" w:type="dxa"/>
            <w:gridSpan w:val="2"/>
          </w:tcPr>
          <w:p w:rsidR="000751A1" w:rsidRPr="000751A1" w:rsidRDefault="00A51130" w:rsidP="00075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  и игры </w:t>
            </w:r>
            <w:r w:rsidR="000751A1" w:rsidRPr="000751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уголка </w:t>
            </w:r>
            <w:proofErr w:type="spellStart"/>
            <w:r w:rsidR="000751A1" w:rsidRPr="000751A1">
              <w:rPr>
                <w:rFonts w:ascii="Times New Roman" w:eastAsia="Calibri" w:hAnsi="Times New Roman" w:cs="Times New Roman"/>
                <w:sz w:val="28"/>
                <w:szCs w:val="28"/>
              </w:rPr>
              <w:t>сенсорики</w:t>
            </w:r>
            <w:proofErr w:type="spellEnd"/>
            <w:r w:rsidR="000751A1" w:rsidRPr="000751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0751A1" w:rsidRPr="000751A1" w:rsidRDefault="000751A1" w:rsidP="000751A1">
      <w:pPr>
        <w:rPr>
          <w:rFonts w:ascii="Calibri" w:eastAsia="Calibri" w:hAnsi="Calibri" w:cs="Times New Roman"/>
        </w:rPr>
      </w:pPr>
    </w:p>
    <w:p w:rsidR="008703EB" w:rsidRPr="00B52BDB" w:rsidRDefault="008703EB" w:rsidP="008703EB">
      <w:pPr>
        <w:rPr>
          <w:rFonts w:ascii="Times New Roman" w:hAnsi="Times New Roman" w:cs="Times New Roman"/>
          <w:b/>
          <w:sz w:val="28"/>
          <w:szCs w:val="28"/>
        </w:rPr>
      </w:pPr>
    </w:p>
    <w:p w:rsidR="003B69E3" w:rsidRDefault="003B69E3" w:rsidP="003B6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7" w:rsidRDefault="003B6247" w:rsidP="003B6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7" w:rsidRDefault="003B6247" w:rsidP="003B6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7" w:rsidRDefault="003B6247" w:rsidP="003B6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7" w:rsidRDefault="003B6247" w:rsidP="003B6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7" w:rsidRDefault="003B6247" w:rsidP="003B6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4D" w:rsidRDefault="00E75C4D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D05005" w:rsidRDefault="00D05005" w:rsidP="00E75C4D">
      <w:pPr>
        <w:rPr>
          <w:rFonts w:ascii="Times New Roman" w:hAnsi="Times New Roman" w:cs="Times New Roman"/>
          <w:b/>
          <w:sz w:val="32"/>
          <w:szCs w:val="24"/>
        </w:rPr>
      </w:pPr>
    </w:p>
    <w:p w:rsidR="00753D08" w:rsidRPr="00753D08" w:rsidRDefault="00753D08" w:rsidP="00753D0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3D08">
        <w:rPr>
          <w:rFonts w:ascii="Times New Roman" w:hAnsi="Times New Roman" w:cs="Times New Roman"/>
          <w:b/>
          <w:sz w:val="32"/>
          <w:szCs w:val="24"/>
        </w:rPr>
        <w:lastRenderedPageBreak/>
        <w:t>Литература:</w:t>
      </w:r>
    </w:p>
    <w:p w:rsidR="00A1491E" w:rsidRDefault="00753D08" w:rsidP="00A149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3D08">
        <w:rPr>
          <w:rFonts w:ascii="Times New Roman" w:hAnsi="Times New Roman" w:cs="Times New Roman"/>
          <w:sz w:val="28"/>
          <w:szCs w:val="24"/>
        </w:rPr>
        <w:t xml:space="preserve">1. Программа «От рождения до школы» - Под ред. Н. Е. </w:t>
      </w:r>
      <w:proofErr w:type="spellStart"/>
      <w:r w:rsidRPr="00753D08">
        <w:rPr>
          <w:rFonts w:ascii="Times New Roman" w:hAnsi="Times New Roman" w:cs="Times New Roman"/>
          <w:sz w:val="28"/>
          <w:szCs w:val="24"/>
        </w:rPr>
        <w:t>Вераксы</w:t>
      </w:r>
      <w:proofErr w:type="spellEnd"/>
      <w:r w:rsidRPr="00753D08">
        <w:rPr>
          <w:rFonts w:ascii="Times New Roman" w:hAnsi="Times New Roman" w:cs="Times New Roman"/>
          <w:sz w:val="28"/>
          <w:szCs w:val="24"/>
        </w:rPr>
        <w:t>,</w:t>
      </w:r>
    </w:p>
    <w:p w:rsidR="00753D08" w:rsidRDefault="00753D08" w:rsidP="00A149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3D08">
        <w:rPr>
          <w:rFonts w:ascii="Times New Roman" w:hAnsi="Times New Roman" w:cs="Times New Roman"/>
          <w:sz w:val="28"/>
          <w:szCs w:val="24"/>
        </w:rPr>
        <w:t xml:space="preserve"> Т. С. Комаровой, М. А. Васильевой, 2010г.</w:t>
      </w:r>
    </w:p>
    <w:p w:rsidR="00A1491E" w:rsidRPr="00753D08" w:rsidRDefault="00A1491E" w:rsidP="00A149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491E" w:rsidRDefault="00753D08" w:rsidP="00A149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3D08">
        <w:rPr>
          <w:rFonts w:ascii="Times New Roman" w:hAnsi="Times New Roman" w:cs="Times New Roman"/>
          <w:sz w:val="28"/>
          <w:szCs w:val="24"/>
        </w:rPr>
        <w:t>2. «Воспитание и обучение в первой младшей группе детского сада»</w:t>
      </w:r>
    </w:p>
    <w:p w:rsidR="00753D08" w:rsidRDefault="00753D08" w:rsidP="00A149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3D08">
        <w:rPr>
          <w:rFonts w:ascii="Times New Roman" w:hAnsi="Times New Roman" w:cs="Times New Roman"/>
          <w:sz w:val="28"/>
          <w:szCs w:val="24"/>
        </w:rPr>
        <w:t xml:space="preserve">- С.Н. </w:t>
      </w:r>
      <w:proofErr w:type="spellStart"/>
      <w:r w:rsidRPr="00753D08">
        <w:rPr>
          <w:rFonts w:ascii="Times New Roman" w:hAnsi="Times New Roman" w:cs="Times New Roman"/>
          <w:sz w:val="28"/>
          <w:szCs w:val="24"/>
        </w:rPr>
        <w:t>Теплюк</w:t>
      </w:r>
      <w:proofErr w:type="spellEnd"/>
      <w:r w:rsidRPr="00753D08">
        <w:rPr>
          <w:rFonts w:ascii="Times New Roman" w:hAnsi="Times New Roman" w:cs="Times New Roman"/>
          <w:sz w:val="28"/>
          <w:szCs w:val="24"/>
        </w:rPr>
        <w:t>, 2007г.</w:t>
      </w:r>
    </w:p>
    <w:p w:rsidR="00A1491E" w:rsidRPr="00753D08" w:rsidRDefault="00A1491E" w:rsidP="00A149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491E" w:rsidRDefault="00753D08" w:rsidP="00A149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3D08">
        <w:rPr>
          <w:rFonts w:ascii="Times New Roman" w:hAnsi="Times New Roman" w:cs="Times New Roman"/>
          <w:sz w:val="28"/>
          <w:szCs w:val="24"/>
        </w:rPr>
        <w:t>3. «Воспитание и обучение во второй младшей группе детского сада»</w:t>
      </w:r>
    </w:p>
    <w:p w:rsidR="00753D08" w:rsidRDefault="00753D08" w:rsidP="00A149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3D08">
        <w:rPr>
          <w:rFonts w:ascii="Times New Roman" w:hAnsi="Times New Roman" w:cs="Times New Roman"/>
          <w:sz w:val="28"/>
          <w:szCs w:val="24"/>
        </w:rPr>
        <w:t xml:space="preserve">- С.Н. </w:t>
      </w:r>
      <w:proofErr w:type="spellStart"/>
      <w:r w:rsidRPr="00753D08">
        <w:rPr>
          <w:rFonts w:ascii="Times New Roman" w:hAnsi="Times New Roman" w:cs="Times New Roman"/>
          <w:sz w:val="28"/>
          <w:szCs w:val="24"/>
        </w:rPr>
        <w:t>Теплюк</w:t>
      </w:r>
      <w:proofErr w:type="spellEnd"/>
      <w:r w:rsidRPr="00753D08">
        <w:rPr>
          <w:rFonts w:ascii="Times New Roman" w:hAnsi="Times New Roman" w:cs="Times New Roman"/>
          <w:sz w:val="28"/>
          <w:szCs w:val="24"/>
        </w:rPr>
        <w:t>, 2007г.</w:t>
      </w:r>
    </w:p>
    <w:p w:rsidR="00A1491E" w:rsidRPr="00753D08" w:rsidRDefault="00A1491E" w:rsidP="00A149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491E" w:rsidRDefault="00753D08" w:rsidP="00A149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3D08">
        <w:rPr>
          <w:rFonts w:ascii="Times New Roman" w:hAnsi="Times New Roman" w:cs="Times New Roman"/>
          <w:sz w:val="28"/>
          <w:szCs w:val="24"/>
        </w:rPr>
        <w:t xml:space="preserve">4. «Развитие игровой деятельности первая младшая </w:t>
      </w:r>
      <w:r w:rsidR="00A1491E">
        <w:rPr>
          <w:rFonts w:ascii="Times New Roman" w:hAnsi="Times New Roman" w:cs="Times New Roman"/>
          <w:sz w:val="28"/>
          <w:szCs w:val="24"/>
        </w:rPr>
        <w:t>группа</w:t>
      </w:r>
      <w:r w:rsidRPr="00753D08">
        <w:rPr>
          <w:rFonts w:ascii="Times New Roman" w:hAnsi="Times New Roman" w:cs="Times New Roman"/>
          <w:sz w:val="28"/>
          <w:szCs w:val="24"/>
        </w:rPr>
        <w:t xml:space="preserve">»  </w:t>
      </w:r>
    </w:p>
    <w:p w:rsidR="00753D08" w:rsidRDefault="00753D08" w:rsidP="00A149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3D08">
        <w:rPr>
          <w:rFonts w:ascii="Times New Roman" w:hAnsi="Times New Roman" w:cs="Times New Roman"/>
          <w:sz w:val="28"/>
          <w:szCs w:val="24"/>
        </w:rPr>
        <w:t>Н. Ф. Губанова, 2014 г.</w:t>
      </w:r>
    </w:p>
    <w:p w:rsidR="00A1491E" w:rsidRPr="00753D08" w:rsidRDefault="00A1491E" w:rsidP="00A149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53D08" w:rsidRPr="00753D08" w:rsidRDefault="00753D08" w:rsidP="00A1491E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753D08">
        <w:rPr>
          <w:rFonts w:ascii="Times New Roman" w:hAnsi="Times New Roman" w:cs="Times New Roman"/>
          <w:sz w:val="28"/>
          <w:szCs w:val="24"/>
        </w:rPr>
        <w:t xml:space="preserve">5. «Сенсорное развитие детей раннего возраста, 1-3 года»  Е.А. </w:t>
      </w:r>
      <w:proofErr w:type="spellStart"/>
      <w:r w:rsidRPr="00753D08">
        <w:rPr>
          <w:rFonts w:ascii="Times New Roman" w:hAnsi="Times New Roman" w:cs="Times New Roman"/>
          <w:sz w:val="28"/>
          <w:szCs w:val="24"/>
        </w:rPr>
        <w:t>Янушко</w:t>
      </w:r>
      <w:proofErr w:type="spellEnd"/>
      <w:r w:rsidRPr="00753D08">
        <w:rPr>
          <w:rFonts w:ascii="Times New Roman" w:hAnsi="Times New Roman" w:cs="Times New Roman"/>
          <w:sz w:val="28"/>
          <w:szCs w:val="24"/>
        </w:rPr>
        <w:t>, 2011г.</w:t>
      </w:r>
    </w:p>
    <w:p w:rsidR="00753D08" w:rsidRPr="00753D08" w:rsidRDefault="00753D08" w:rsidP="00753D08">
      <w:pPr>
        <w:rPr>
          <w:rFonts w:ascii="Times New Roman" w:hAnsi="Times New Roman" w:cs="Times New Roman"/>
          <w:sz w:val="28"/>
          <w:szCs w:val="24"/>
        </w:rPr>
      </w:pPr>
      <w:r w:rsidRPr="00753D08">
        <w:rPr>
          <w:rFonts w:ascii="Times New Roman" w:hAnsi="Times New Roman" w:cs="Times New Roman"/>
          <w:sz w:val="28"/>
          <w:szCs w:val="24"/>
        </w:rPr>
        <w:t xml:space="preserve">6. «Комплексные занятия по программе «От рождения до школы» - Под ред. Н. Е. </w:t>
      </w:r>
      <w:proofErr w:type="spellStart"/>
      <w:r w:rsidRPr="00753D08">
        <w:rPr>
          <w:rFonts w:ascii="Times New Roman" w:hAnsi="Times New Roman" w:cs="Times New Roman"/>
          <w:sz w:val="28"/>
          <w:szCs w:val="24"/>
        </w:rPr>
        <w:t>Вераксы</w:t>
      </w:r>
      <w:proofErr w:type="spellEnd"/>
      <w:r w:rsidRPr="00753D08">
        <w:rPr>
          <w:rFonts w:ascii="Times New Roman" w:hAnsi="Times New Roman" w:cs="Times New Roman"/>
          <w:sz w:val="28"/>
          <w:szCs w:val="24"/>
        </w:rPr>
        <w:t>, Т. С. Комаровой, М. А. Васильевой» первая младшая группа», О.П. Власенко, 2012г.</w:t>
      </w:r>
    </w:p>
    <w:p w:rsidR="00753D08" w:rsidRPr="00753D08" w:rsidRDefault="00753D08" w:rsidP="00753D08">
      <w:pPr>
        <w:rPr>
          <w:rFonts w:ascii="Times New Roman" w:hAnsi="Times New Roman" w:cs="Times New Roman"/>
          <w:sz w:val="28"/>
          <w:szCs w:val="24"/>
        </w:rPr>
      </w:pPr>
      <w:r w:rsidRPr="00753D08">
        <w:rPr>
          <w:rFonts w:ascii="Times New Roman" w:hAnsi="Times New Roman" w:cs="Times New Roman"/>
          <w:sz w:val="28"/>
          <w:szCs w:val="24"/>
        </w:rPr>
        <w:t xml:space="preserve">7. «Комплексные занятия по программе «От рождения до школы» - Под ред. Н. Е. </w:t>
      </w:r>
      <w:proofErr w:type="spellStart"/>
      <w:r w:rsidRPr="00753D08">
        <w:rPr>
          <w:rFonts w:ascii="Times New Roman" w:hAnsi="Times New Roman" w:cs="Times New Roman"/>
          <w:sz w:val="28"/>
          <w:szCs w:val="24"/>
        </w:rPr>
        <w:t>Вераксы</w:t>
      </w:r>
      <w:proofErr w:type="spellEnd"/>
      <w:r w:rsidRPr="00753D08">
        <w:rPr>
          <w:rFonts w:ascii="Times New Roman" w:hAnsi="Times New Roman" w:cs="Times New Roman"/>
          <w:sz w:val="28"/>
          <w:szCs w:val="24"/>
        </w:rPr>
        <w:t>, Т. С. Комаровой, М. А. Васильевой» вторая младшая группа», О.П. Власенко, 2012г.</w:t>
      </w:r>
    </w:p>
    <w:p w:rsidR="00310C55" w:rsidRPr="00753D08" w:rsidRDefault="00753D08" w:rsidP="00753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10C55" w:rsidRPr="00753D08">
        <w:rPr>
          <w:rFonts w:ascii="Times New Roman" w:hAnsi="Times New Roman" w:cs="Times New Roman"/>
          <w:sz w:val="28"/>
          <w:szCs w:val="28"/>
        </w:rPr>
        <w:t>Воспитание сенсорной культуры ребенка от рождения до 6 лет. Книга для воспитателя детского сада /Л.</w:t>
      </w:r>
      <w:r w:rsidR="00361B92">
        <w:rPr>
          <w:rFonts w:ascii="Times New Roman" w:hAnsi="Times New Roman" w:cs="Times New Roman"/>
          <w:sz w:val="28"/>
          <w:szCs w:val="28"/>
        </w:rPr>
        <w:t xml:space="preserve"> </w:t>
      </w:r>
      <w:r w:rsidR="00310C55" w:rsidRPr="00753D08">
        <w:rPr>
          <w:rFonts w:ascii="Times New Roman" w:hAnsi="Times New Roman" w:cs="Times New Roman"/>
          <w:sz w:val="28"/>
          <w:szCs w:val="28"/>
        </w:rPr>
        <w:t>А.</w:t>
      </w:r>
      <w:r w:rsidR="0036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55" w:rsidRPr="00753D0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310C55" w:rsidRPr="00753D08">
        <w:rPr>
          <w:rFonts w:ascii="Times New Roman" w:hAnsi="Times New Roman" w:cs="Times New Roman"/>
          <w:sz w:val="28"/>
          <w:szCs w:val="28"/>
        </w:rPr>
        <w:t>, Э.</w:t>
      </w:r>
      <w:r w:rsidR="00361B92">
        <w:rPr>
          <w:rFonts w:ascii="Times New Roman" w:hAnsi="Times New Roman" w:cs="Times New Roman"/>
          <w:sz w:val="28"/>
          <w:szCs w:val="28"/>
        </w:rPr>
        <w:t xml:space="preserve"> </w:t>
      </w:r>
      <w:r w:rsidR="00310C55" w:rsidRPr="00753D08">
        <w:rPr>
          <w:rFonts w:ascii="Times New Roman" w:hAnsi="Times New Roman" w:cs="Times New Roman"/>
          <w:sz w:val="28"/>
          <w:szCs w:val="28"/>
        </w:rPr>
        <w:t>Г.</w:t>
      </w:r>
      <w:r w:rsidR="00361B92">
        <w:rPr>
          <w:rFonts w:ascii="Times New Roman" w:hAnsi="Times New Roman" w:cs="Times New Roman"/>
          <w:sz w:val="28"/>
          <w:szCs w:val="28"/>
        </w:rPr>
        <w:t xml:space="preserve"> </w:t>
      </w:r>
      <w:r w:rsidR="00310C55" w:rsidRPr="00753D08">
        <w:rPr>
          <w:rFonts w:ascii="Times New Roman" w:hAnsi="Times New Roman" w:cs="Times New Roman"/>
          <w:sz w:val="28"/>
          <w:szCs w:val="28"/>
        </w:rPr>
        <w:t>Пилюгина, Н.</w:t>
      </w:r>
      <w:r w:rsidR="00361B92">
        <w:rPr>
          <w:rFonts w:ascii="Times New Roman" w:hAnsi="Times New Roman" w:cs="Times New Roman"/>
          <w:sz w:val="28"/>
          <w:szCs w:val="28"/>
        </w:rPr>
        <w:t xml:space="preserve"> </w:t>
      </w:r>
      <w:r w:rsidR="00310C55" w:rsidRPr="00753D08">
        <w:rPr>
          <w:rFonts w:ascii="Times New Roman" w:hAnsi="Times New Roman" w:cs="Times New Roman"/>
          <w:sz w:val="28"/>
          <w:szCs w:val="28"/>
        </w:rPr>
        <w:t>Б.</w:t>
      </w:r>
      <w:r w:rsidR="0036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55" w:rsidRPr="00753D0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310C55" w:rsidRPr="00753D08">
        <w:rPr>
          <w:rFonts w:ascii="Times New Roman" w:hAnsi="Times New Roman" w:cs="Times New Roman"/>
          <w:sz w:val="28"/>
          <w:szCs w:val="28"/>
        </w:rPr>
        <w:t>/ 1988.</w:t>
      </w:r>
    </w:p>
    <w:p w:rsidR="00310C55" w:rsidRDefault="00753D08" w:rsidP="00753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Интернет ресурсы:</w:t>
      </w:r>
    </w:p>
    <w:p w:rsidR="006E0F55" w:rsidRPr="006E0F55" w:rsidRDefault="009E7B50" w:rsidP="006E0F55">
      <w:pPr>
        <w:spacing w:after="0" w:line="288" w:lineRule="auto"/>
        <w:rPr>
          <w:rFonts w:ascii="Times New Roman" w:eastAsia="Calibri" w:hAnsi="Times New Roman" w:cs="Times New Roman"/>
          <w:iCs/>
          <w:sz w:val="28"/>
          <w:szCs w:val="28"/>
        </w:rPr>
      </w:pPr>
      <w:hyperlink r:id="rId7" w:history="1">
        <w:r w:rsidR="006E0F55" w:rsidRPr="006E0F55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http://planetadetstva.net/</w:t>
        </w:r>
      </w:hyperlink>
    </w:p>
    <w:p w:rsidR="006E0F55" w:rsidRPr="006E0F55" w:rsidRDefault="009E7B50" w:rsidP="006E0F55">
      <w:pPr>
        <w:spacing w:after="0" w:line="288" w:lineRule="auto"/>
        <w:rPr>
          <w:rFonts w:ascii="Times New Roman" w:eastAsia="Calibri" w:hAnsi="Times New Roman" w:cs="Times New Roman"/>
          <w:iCs/>
          <w:sz w:val="28"/>
          <w:szCs w:val="28"/>
        </w:rPr>
      </w:pPr>
      <w:hyperlink r:id="rId8" w:history="1">
        <w:r w:rsidR="006E0F55" w:rsidRPr="006E0F55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http://50ds.ru/</w:t>
        </w:r>
      </w:hyperlink>
    </w:p>
    <w:p w:rsidR="006E0F55" w:rsidRPr="006E0F55" w:rsidRDefault="009E7B50" w:rsidP="006E0F55">
      <w:pPr>
        <w:spacing w:after="0" w:line="288" w:lineRule="auto"/>
        <w:rPr>
          <w:rFonts w:ascii="Times New Roman" w:eastAsia="Calibri" w:hAnsi="Times New Roman" w:cs="Times New Roman"/>
          <w:iCs/>
          <w:sz w:val="28"/>
          <w:szCs w:val="28"/>
        </w:rPr>
      </w:pPr>
      <w:hyperlink r:id="rId9" w:history="1">
        <w:r w:rsidR="006E0F55" w:rsidRPr="006E0F55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http://www.maam.ru/obrazovanie/razvivayushhie-igry</w:t>
        </w:r>
      </w:hyperlink>
    </w:p>
    <w:p w:rsidR="006E0F55" w:rsidRPr="006E0F55" w:rsidRDefault="009E7B50" w:rsidP="006E0F55">
      <w:pPr>
        <w:spacing w:after="0" w:line="288" w:lineRule="auto"/>
        <w:rPr>
          <w:rFonts w:ascii="Times New Roman" w:eastAsia="Calibri" w:hAnsi="Times New Roman" w:cs="Times New Roman"/>
          <w:iCs/>
          <w:sz w:val="28"/>
          <w:szCs w:val="28"/>
        </w:rPr>
      </w:pPr>
      <w:hyperlink r:id="rId10" w:history="1">
        <w:r w:rsidR="006E0F55" w:rsidRPr="006E0F55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http://dohcolonoc.ru/</w:t>
        </w:r>
      </w:hyperlink>
    </w:p>
    <w:p w:rsidR="006E0F55" w:rsidRPr="006E0F55" w:rsidRDefault="009E7B50" w:rsidP="006E0F55">
      <w:pPr>
        <w:spacing w:after="0" w:line="288" w:lineRule="auto"/>
        <w:rPr>
          <w:rFonts w:ascii="Times New Roman" w:eastAsia="Calibri" w:hAnsi="Times New Roman" w:cs="Times New Roman"/>
          <w:iCs/>
          <w:sz w:val="28"/>
          <w:szCs w:val="28"/>
        </w:rPr>
      </w:pPr>
      <w:hyperlink r:id="rId11" w:history="1">
        <w:r w:rsidR="006E0F55" w:rsidRPr="006E0F55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http://nsportal.ru/detskiy-sad</w:t>
        </w:r>
      </w:hyperlink>
    </w:p>
    <w:p w:rsidR="006E0F55" w:rsidRDefault="006E0F55" w:rsidP="00753D08">
      <w:pPr>
        <w:rPr>
          <w:rFonts w:ascii="Times New Roman" w:hAnsi="Times New Roman" w:cs="Times New Roman"/>
          <w:sz w:val="28"/>
          <w:szCs w:val="28"/>
        </w:rPr>
      </w:pPr>
    </w:p>
    <w:p w:rsidR="00753D08" w:rsidRPr="00753D08" w:rsidRDefault="00753D08" w:rsidP="00753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C55" w:rsidRDefault="00310C55" w:rsidP="00310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C55" w:rsidRDefault="00310C55" w:rsidP="00310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C55" w:rsidRDefault="00310C55" w:rsidP="00310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C55" w:rsidRDefault="00310C55" w:rsidP="00310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9E3" w:rsidRDefault="003B69E3" w:rsidP="0031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E3" w:rsidRDefault="003B69E3" w:rsidP="003B6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9E3" w:rsidRDefault="003B69E3" w:rsidP="0061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32D" w:rsidRDefault="00C6332D" w:rsidP="00DD7D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6332D" w:rsidRDefault="00C6332D" w:rsidP="00DD7D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3B69E3" w:rsidRDefault="003B69E3" w:rsidP="0061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9E3" w:rsidRDefault="003B69E3" w:rsidP="0061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9E3" w:rsidRDefault="003B69E3" w:rsidP="0061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9E3" w:rsidRDefault="003B69E3" w:rsidP="0061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9E3" w:rsidRDefault="003B69E3" w:rsidP="0061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C0A" w:rsidRPr="000F4C0A" w:rsidRDefault="000F4C0A" w:rsidP="00610671">
      <w:pPr>
        <w:spacing w:line="240" w:lineRule="auto"/>
        <w:rPr>
          <w:sz w:val="28"/>
          <w:szCs w:val="28"/>
        </w:rPr>
      </w:pPr>
    </w:p>
    <w:sectPr w:rsidR="000F4C0A" w:rsidRPr="000F4C0A" w:rsidSect="000751A1">
      <w:pgSz w:w="11906" w:h="16838"/>
      <w:pgMar w:top="1134" w:right="850" w:bottom="1134" w:left="1701" w:header="709" w:footer="709" w:gutter="0"/>
      <w:pgBorders w:offsetFrom="page">
        <w:top w:val="people" w:sz="15" w:space="24" w:color="00B050"/>
        <w:left w:val="people" w:sz="15" w:space="24" w:color="00B050"/>
        <w:bottom w:val="people" w:sz="15" w:space="24" w:color="00B050"/>
        <w:right w:val="people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F42"/>
    <w:multiLevelType w:val="hybridMultilevel"/>
    <w:tmpl w:val="1BB692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EE52BE4"/>
    <w:multiLevelType w:val="hybridMultilevel"/>
    <w:tmpl w:val="283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1FCB"/>
    <w:multiLevelType w:val="hybridMultilevel"/>
    <w:tmpl w:val="DE144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3E5D"/>
    <w:multiLevelType w:val="hybridMultilevel"/>
    <w:tmpl w:val="53B2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5BFD"/>
    <w:multiLevelType w:val="hybridMultilevel"/>
    <w:tmpl w:val="A93CD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7B76"/>
    <w:multiLevelType w:val="hybridMultilevel"/>
    <w:tmpl w:val="5E6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951C1"/>
    <w:multiLevelType w:val="hybridMultilevel"/>
    <w:tmpl w:val="570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76ED"/>
    <w:multiLevelType w:val="hybridMultilevel"/>
    <w:tmpl w:val="A6E0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21C6"/>
    <w:multiLevelType w:val="hybridMultilevel"/>
    <w:tmpl w:val="1C4A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0386"/>
    <w:multiLevelType w:val="hybridMultilevel"/>
    <w:tmpl w:val="BCB01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17DA"/>
    <w:multiLevelType w:val="hybridMultilevel"/>
    <w:tmpl w:val="75FE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0244"/>
    <w:multiLevelType w:val="hybridMultilevel"/>
    <w:tmpl w:val="A7D877E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5FD5BE7"/>
    <w:multiLevelType w:val="hybridMultilevel"/>
    <w:tmpl w:val="50AA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470C"/>
    <w:multiLevelType w:val="hybridMultilevel"/>
    <w:tmpl w:val="F1CC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28F8"/>
    <w:multiLevelType w:val="hybridMultilevel"/>
    <w:tmpl w:val="42F4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9029A"/>
    <w:multiLevelType w:val="hybridMultilevel"/>
    <w:tmpl w:val="01D2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A3D5C"/>
    <w:multiLevelType w:val="hybridMultilevel"/>
    <w:tmpl w:val="C74E8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97FF2"/>
    <w:multiLevelType w:val="hybridMultilevel"/>
    <w:tmpl w:val="C6B48510"/>
    <w:lvl w:ilvl="0" w:tplc="322AD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F16CC"/>
    <w:multiLevelType w:val="hybridMultilevel"/>
    <w:tmpl w:val="6F164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52309"/>
    <w:multiLevelType w:val="hybridMultilevel"/>
    <w:tmpl w:val="AA56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A1047"/>
    <w:multiLevelType w:val="hybridMultilevel"/>
    <w:tmpl w:val="2F2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F2A98"/>
    <w:multiLevelType w:val="hybridMultilevel"/>
    <w:tmpl w:val="81EE1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968D1"/>
    <w:multiLevelType w:val="hybridMultilevel"/>
    <w:tmpl w:val="6B58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F6D36"/>
    <w:multiLevelType w:val="hybridMultilevel"/>
    <w:tmpl w:val="C03E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4614E"/>
    <w:multiLevelType w:val="hybridMultilevel"/>
    <w:tmpl w:val="8E0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85515"/>
    <w:multiLevelType w:val="hybridMultilevel"/>
    <w:tmpl w:val="2E9E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7049C"/>
    <w:multiLevelType w:val="hybridMultilevel"/>
    <w:tmpl w:val="22EA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55ED5"/>
    <w:multiLevelType w:val="hybridMultilevel"/>
    <w:tmpl w:val="AA9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7"/>
  </w:num>
  <w:num w:numId="5">
    <w:abstractNumId w:val="26"/>
  </w:num>
  <w:num w:numId="6">
    <w:abstractNumId w:val="10"/>
  </w:num>
  <w:num w:numId="7">
    <w:abstractNumId w:val="27"/>
  </w:num>
  <w:num w:numId="8">
    <w:abstractNumId w:val="25"/>
  </w:num>
  <w:num w:numId="9">
    <w:abstractNumId w:val="22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21"/>
  </w:num>
  <w:num w:numId="15">
    <w:abstractNumId w:val="18"/>
  </w:num>
  <w:num w:numId="16">
    <w:abstractNumId w:val="6"/>
  </w:num>
  <w:num w:numId="17">
    <w:abstractNumId w:val="24"/>
  </w:num>
  <w:num w:numId="18">
    <w:abstractNumId w:val="3"/>
  </w:num>
  <w:num w:numId="19">
    <w:abstractNumId w:val="16"/>
  </w:num>
  <w:num w:numId="20">
    <w:abstractNumId w:val="2"/>
  </w:num>
  <w:num w:numId="21">
    <w:abstractNumId w:val="1"/>
  </w:num>
  <w:num w:numId="22">
    <w:abstractNumId w:val="20"/>
  </w:num>
  <w:num w:numId="23">
    <w:abstractNumId w:val="19"/>
  </w:num>
  <w:num w:numId="24">
    <w:abstractNumId w:val="17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844"/>
    <w:rsid w:val="00032900"/>
    <w:rsid w:val="00040778"/>
    <w:rsid w:val="00060272"/>
    <w:rsid w:val="000708C9"/>
    <w:rsid w:val="000751A1"/>
    <w:rsid w:val="0008302A"/>
    <w:rsid w:val="00091829"/>
    <w:rsid w:val="000B27D6"/>
    <w:rsid w:val="000C36FA"/>
    <w:rsid w:val="000E6E93"/>
    <w:rsid w:val="000F4C0A"/>
    <w:rsid w:val="00106528"/>
    <w:rsid w:val="001370ED"/>
    <w:rsid w:val="001D7CD4"/>
    <w:rsid w:val="001E2AB2"/>
    <w:rsid w:val="001E5AD0"/>
    <w:rsid w:val="00220B4E"/>
    <w:rsid w:val="00235AAD"/>
    <w:rsid w:val="002600E8"/>
    <w:rsid w:val="002A20D9"/>
    <w:rsid w:val="002D5517"/>
    <w:rsid w:val="002D5BE8"/>
    <w:rsid w:val="002E5F30"/>
    <w:rsid w:val="002E6804"/>
    <w:rsid w:val="002F5513"/>
    <w:rsid w:val="002F6616"/>
    <w:rsid w:val="00303011"/>
    <w:rsid w:val="00306CC9"/>
    <w:rsid w:val="00310C55"/>
    <w:rsid w:val="00314B38"/>
    <w:rsid w:val="0031511D"/>
    <w:rsid w:val="003409BB"/>
    <w:rsid w:val="0035124E"/>
    <w:rsid w:val="00361B92"/>
    <w:rsid w:val="00375216"/>
    <w:rsid w:val="003950C0"/>
    <w:rsid w:val="003B6247"/>
    <w:rsid w:val="003B69E3"/>
    <w:rsid w:val="003C5678"/>
    <w:rsid w:val="0040221E"/>
    <w:rsid w:val="00404ECD"/>
    <w:rsid w:val="00464227"/>
    <w:rsid w:val="00467432"/>
    <w:rsid w:val="00477568"/>
    <w:rsid w:val="00487B85"/>
    <w:rsid w:val="004A1CF3"/>
    <w:rsid w:val="004A5279"/>
    <w:rsid w:val="004C7052"/>
    <w:rsid w:val="004C7ACD"/>
    <w:rsid w:val="004D7D82"/>
    <w:rsid w:val="004E7509"/>
    <w:rsid w:val="00506546"/>
    <w:rsid w:val="005231E7"/>
    <w:rsid w:val="00575AEC"/>
    <w:rsid w:val="0057643F"/>
    <w:rsid w:val="005904E4"/>
    <w:rsid w:val="005B30E4"/>
    <w:rsid w:val="005F7FB8"/>
    <w:rsid w:val="00607200"/>
    <w:rsid w:val="00610671"/>
    <w:rsid w:val="00624137"/>
    <w:rsid w:val="00624F01"/>
    <w:rsid w:val="00631139"/>
    <w:rsid w:val="006413CA"/>
    <w:rsid w:val="006436C1"/>
    <w:rsid w:val="00667243"/>
    <w:rsid w:val="0068742F"/>
    <w:rsid w:val="006B2AB2"/>
    <w:rsid w:val="006D1F67"/>
    <w:rsid w:val="006D226D"/>
    <w:rsid w:val="006E0F55"/>
    <w:rsid w:val="00722C5F"/>
    <w:rsid w:val="007333CB"/>
    <w:rsid w:val="00737B3F"/>
    <w:rsid w:val="00743E1F"/>
    <w:rsid w:val="00753D08"/>
    <w:rsid w:val="00777844"/>
    <w:rsid w:val="0079798A"/>
    <w:rsid w:val="007B66EE"/>
    <w:rsid w:val="007C34B1"/>
    <w:rsid w:val="007C6B0F"/>
    <w:rsid w:val="007E54E8"/>
    <w:rsid w:val="00811497"/>
    <w:rsid w:val="0081175D"/>
    <w:rsid w:val="0081208A"/>
    <w:rsid w:val="008145F4"/>
    <w:rsid w:val="00815DAD"/>
    <w:rsid w:val="00822261"/>
    <w:rsid w:val="008334ED"/>
    <w:rsid w:val="008435FA"/>
    <w:rsid w:val="00852B88"/>
    <w:rsid w:val="008703EB"/>
    <w:rsid w:val="008732F0"/>
    <w:rsid w:val="00892CEE"/>
    <w:rsid w:val="00896F12"/>
    <w:rsid w:val="008F2EF6"/>
    <w:rsid w:val="00903A67"/>
    <w:rsid w:val="00947048"/>
    <w:rsid w:val="00950C5E"/>
    <w:rsid w:val="00966AA1"/>
    <w:rsid w:val="009862F0"/>
    <w:rsid w:val="009A68AE"/>
    <w:rsid w:val="009C2913"/>
    <w:rsid w:val="009C792D"/>
    <w:rsid w:val="009D04D2"/>
    <w:rsid w:val="009E04A9"/>
    <w:rsid w:val="009E7B50"/>
    <w:rsid w:val="009F0E3A"/>
    <w:rsid w:val="00A07DFA"/>
    <w:rsid w:val="00A12C7A"/>
    <w:rsid w:val="00A1491E"/>
    <w:rsid w:val="00A1635A"/>
    <w:rsid w:val="00A353FE"/>
    <w:rsid w:val="00A37D65"/>
    <w:rsid w:val="00A51130"/>
    <w:rsid w:val="00A72053"/>
    <w:rsid w:val="00A7699B"/>
    <w:rsid w:val="00AC0615"/>
    <w:rsid w:val="00AD3529"/>
    <w:rsid w:val="00AE017A"/>
    <w:rsid w:val="00B42331"/>
    <w:rsid w:val="00B622BB"/>
    <w:rsid w:val="00B633B8"/>
    <w:rsid w:val="00B63564"/>
    <w:rsid w:val="00B84888"/>
    <w:rsid w:val="00B84EF9"/>
    <w:rsid w:val="00B96B0A"/>
    <w:rsid w:val="00BA486E"/>
    <w:rsid w:val="00BA7B85"/>
    <w:rsid w:val="00BC3265"/>
    <w:rsid w:val="00BC37BA"/>
    <w:rsid w:val="00BD58BF"/>
    <w:rsid w:val="00BF4F56"/>
    <w:rsid w:val="00C00043"/>
    <w:rsid w:val="00C43A53"/>
    <w:rsid w:val="00C44BBE"/>
    <w:rsid w:val="00C463A0"/>
    <w:rsid w:val="00C6332D"/>
    <w:rsid w:val="00C70C29"/>
    <w:rsid w:val="00C71A91"/>
    <w:rsid w:val="00C96779"/>
    <w:rsid w:val="00CC6D58"/>
    <w:rsid w:val="00CD0E62"/>
    <w:rsid w:val="00CE12AE"/>
    <w:rsid w:val="00CF0927"/>
    <w:rsid w:val="00D05005"/>
    <w:rsid w:val="00D1089E"/>
    <w:rsid w:val="00D2201F"/>
    <w:rsid w:val="00D2229A"/>
    <w:rsid w:val="00D26C8F"/>
    <w:rsid w:val="00D44E17"/>
    <w:rsid w:val="00D454EF"/>
    <w:rsid w:val="00D467AD"/>
    <w:rsid w:val="00D4732B"/>
    <w:rsid w:val="00D473A8"/>
    <w:rsid w:val="00D55A68"/>
    <w:rsid w:val="00D849E1"/>
    <w:rsid w:val="00DC1207"/>
    <w:rsid w:val="00DD7DED"/>
    <w:rsid w:val="00DE06BA"/>
    <w:rsid w:val="00E02A7D"/>
    <w:rsid w:val="00E11D8C"/>
    <w:rsid w:val="00E1625A"/>
    <w:rsid w:val="00E30AF2"/>
    <w:rsid w:val="00E33A19"/>
    <w:rsid w:val="00E5317F"/>
    <w:rsid w:val="00E57B8E"/>
    <w:rsid w:val="00E75C4D"/>
    <w:rsid w:val="00ED77FF"/>
    <w:rsid w:val="00F31DA8"/>
    <w:rsid w:val="00F5544E"/>
    <w:rsid w:val="00F5598E"/>
    <w:rsid w:val="00F66524"/>
    <w:rsid w:val="00F7179F"/>
    <w:rsid w:val="00F7299D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82"/>
  </w:style>
  <w:style w:type="paragraph" w:styleId="2">
    <w:name w:val="heading 2"/>
    <w:basedOn w:val="a"/>
    <w:next w:val="a"/>
    <w:link w:val="20"/>
    <w:qFormat/>
    <w:rsid w:val="00091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2261"/>
    <w:pPr>
      <w:spacing w:after="0" w:line="240" w:lineRule="auto"/>
    </w:pPr>
  </w:style>
  <w:style w:type="character" w:styleId="a7">
    <w:name w:val="Strong"/>
    <w:basedOn w:val="a0"/>
    <w:uiPriority w:val="22"/>
    <w:qFormat/>
    <w:rsid w:val="003B69E3"/>
    <w:rPr>
      <w:b/>
      <w:bCs/>
    </w:rPr>
  </w:style>
  <w:style w:type="character" w:customStyle="1" w:styleId="20">
    <w:name w:val="Заголовок 2 Знак"/>
    <w:basedOn w:val="a0"/>
    <w:link w:val="2"/>
    <w:rsid w:val="00091829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870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lanetadetstva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sportal.ru/detskiy-s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hcolon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obrazovanie/razvivayushhi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85</cp:revision>
  <cp:lastPrinted>2014-10-11T11:20:00Z</cp:lastPrinted>
  <dcterms:created xsi:type="dcterms:W3CDTF">2012-11-10T14:16:00Z</dcterms:created>
  <dcterms:modified xsi:type="dcterms:W3CDTF">2014-11-15T14:22:00Z</dcterms:modified>
</cp:coreProperties>
</file>