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№6» о. Муром</w:t>
      </w: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eastAsia="Times New Roman" w:hAnsi="Times New Roman" w:cs="Times New Roman"/>
          <w:b/>
          <w:i/>
          <w:color w:val="000000" w:themeColor="text1"/>
          <w:sz w:val="24"/>
          <w:szCs w:val="24"/>
          <w:lang w:eastAsia="ru-RU"/>
        </w:rPr>
      </w:pPr>
      <w:r>
        <w:rPr>
          <w:rFonts w:ascii="Times New Roman" w:hAnsi="Times New Roman" w:cs="Times New Roman"/>
          <w:b/>
          <w:color w:val="000000" w:themeColor="text1"/>
          <w:sz w:val="24"/>
          <w:szCs w:val="24"/>
        </w:rPr>
        <w:t xml:space="preserve">Тема: </w:t>
      </w:r>
      <w:r>
        <w:rPr>
          <w:rFonts w:ascii="Times New Roman" w:eastAsia="Times New Roman" w:hAnsi="Times New Roman" w:cs="Times New Roman"/>
          <w:b/>
          <w:i/>
          <w:color w:val="000000" w:themeColor="text1"/>
          <w:sz w:val="24"/>
          <w:szCs w:val="24"/>
          <w:lang w:eastAsia="ru-RU"/>
        </w:rPr>
        <w:t>Оценка результатов проектно – исследовательской деятельности младших школьников</w:t>
      </w:r>
    </w:p>
    <w:p w:rsidR="00D92809" w:rsidRDefault="00D92809" w:rsidP="00D92809">
      <w:pPr>
        <w:rPr>
          <w:rFonts w:ascii="Times New Roman" w:hAnsi="Times New Roman" w:cs="Times New Roman"/>
          <w:b/>
          <w:i/>
          <w:color w:val="000000" w:themeColor="text1"/>
          <w:sz w:val="24"/>
          <w:szCs w:val="24"/>
        </w:rPr>
      </w:pPr>
    </w:p>
    <w:p w:rsidR="00D92809" w:rsidRDefault="00D92809" w:rsidP="00D92809">
      <w:pPr>
        <w:rPr>
          <w:rFonts w:ascii="Times New Roman" w:hAnsi="Times New Roman" w:cs="Times New Roman"/>
          <w:b/>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 начальных классов</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квалификационной категории</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МБОУ «СОШ№6»</w:t>
      </w:r>
    </w:p>
    <w:p w:rsidR="00D92809" w:rsidRDefault="00D92809" w:rsidP="00D9280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Купцовой</w:t>
      </w:r>
      <w:proofErr w:type="spellEnd"/>
      <w:r>
        <w:rPr>
          <w:rFonts w:ascii="Times New Roman" w:hAnsi="Times New Roman" w:cs="Times New Roman"/>
          <w:color w:val="000000" w:themeColor="text1"/>
          <w:sz w:val="24"/>
          <w:szCs w:val="24"/>
        </w:rPr>
        <w:t xml:space="preserve"> Е. А.</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 г.</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Муром</w:t>
      </w:r>
    </w:p>
    <w:p w:rsidR="00D92809" w:rsidRDefault="00D92809" w:rsidP="00D92809">
      <w:pPr>
        <w:rPr>
          <w:rFonts w:ascii="Times New Roman" w:hAnsi="Times New Roman" w:cs="Times New Roman"/>
          <w:b/>
          <w:color w:val="000000" w:themeColor="text1"/>
          <w:sz w:val="24"/>
          <w:szCs w:val="24"/>
        </w:rPr>
      </w:pPr>
    </w:p>
    <w:p w:rsidR="00D92809" w:rsidRDefault="00D92809" w:rsidP="00D92809">
      <w:pPr>
        <w:rPr>
          <w:rFonts w:ascii="Times New Roman" w:hAnsi="Times New Roman" w:cs="Times New Roman"/>
          <w:b/>
          <w:color w:val="000000" w:themeColor="text1"/>
          <w:sz w:val="24"/>
          <w:szCs w:val="24"/>
        </w:rPr>
      </w:pPr>
    </w:p>
    <w:p w:rsidR="00D92809" w:rsidRDefault="00D92809" w:rsidP="00D928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Содержание</w:t>
      </w:r>
    </w:p>
    <w:p w:rsidR="00D92809" w:rsidRDefault="00D92809" w:rsidP="00D92809">
      <w:pPr>
        <w:rPr>
          <w:rFonts w:ascii="Times New Roman" w:hAnsi="Times New Roman" w:cs="Times New Roman"/>
          <w:b/>
          <w:color w:val="000000" w:themeColor="text1"/>
          <w:sz w:val="24"/>
          <w:szCs w:val="24"/>
        </w:rPr>
      </w:pPr>
    </w:p>
    <w:p w:rsidR="00D92809" w:rsidRDefault="00D92809" w:rsidP="00D92809">
      <w:pPr>
        <w:numPr>
          <w:ilvl w:val="0"/>
          <w:numId w:val="1"/>
        </w:numPr>
        <w:spacing w:before="100" w:beforeAutospacing="1" w:after="100" w:afterAutospacing="1"/>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Введение в тему.</w:t>
      </w:r>
    </w:p>
    <w:p w:rsidR="00D92809" w:rsidRDefault="00D92809" w:rsidP="00D92809">
      <w:pPr>
        <w:numPr>
          <w:ilvl w:val="0"/>
          <w:numId w:val="1"/>
        </w:numPr>
        <w:spacing w:before="100" w:beforeAutospacing="1" w:after="100" w:afterAutospacing="1"/>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Цели и задачи.</w:t>
      </w:r>
    </w:p>
    <w:p w:rsidR="00D92809" w:rsidRDefault="00D92809" w:rsidP="00D92809">
      <w:pPr>
        <w:numPr>
          <w:ilvl w:val="0"/>
          <w:numId w:val="1"/>
        </w:numPr>
        <w:spacing w:before="100" w:beforeAutospacing="1" w:after="100" w:afterAutospacing="1"/>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Актуальность.</w:t>
      </w:r>
    </w:p>
    <w:p w:rsidR="00D92809" w:rsidRDefault="00D92809" w:rsidP="00D92809">
      <w:pPr>
        <w:numPr>
          <w:ilvl w:val="0"/>
          <w:numId w:val="1"/>
        </w:numPr>
        <w:spacing w:before="100" w:beforeAutospacing="1" w:after="100" w:afterAutospacing="1"/>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Значение оценивания проектно – исследовательской деятельности.</w:t>
      </w:r>
    </w:p>
    <w:p w:rsidR="00D92809" w:rsidRDefault="00D92809" w:rsidP="00D92809">
      <w:pPr>
        <w:numPr>
          <w:ilvl w:val="0"/>
          <w:numId w:val="1"/>
        </w:numPr>
        <w:spacing w:before="100" w:beforeAutospacing="1" w:after="100" w:afterAutospacing="1"/>
        <w:ind w:left="0" w:firstLine="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Виды оценивания результатов.</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-Оценивание успешности обучающегося в выполнении проекта или исследования.</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-Оценка </w:t>
      </w:r>
      <w:proofErr w:type="spellStart"/>
      <w:r>
        <w:rPr>
          <w:rFonts w:ascii="Times New Roman" w:hAnsi="Times New Roman" w:cs="Times New Roman"/>
          <w:color w:val="000000" w:themeColor="text1"/>
          <w:sz w:val="24"/>
          <w:szCs w:val="24"/>
        </w:rPr>
        <w:t>сформированности</w:t>
      </w:r>
      <w:proofErr w:type="spellEnd"/>
      <w:r>
        <w:rPr>
          <w:rFonts w:ascii="Times New Roman" w:hAnsi="Times New Roman" w:cs="Times New Roman"/>
          <w:color w:val="000000" w:themeColor="text1"/>
          <w:sz w:val="24"/>
          <w:szCs w:val="24"/>
        </w:rPr>
        <w:t xml:space="preserve"> УУД в рамках оценивания учебно-исследовательской и проектной деятельности.</w:t>
      </w:r>
    </w:p>
    <w:p w:rsidR="00D92809" w:rsidRDefault="00D92809" w:rsidP="00D92809">
      <w:pPr>
        <w:pStyle w:val="a8"/>
        <w:numPr>
          <w:ilvl w:val="0"/>
          <w:numId w:val="1"/>
        </w:numPr>
        <w:ind w:left="0" w:firstLine="0"/>
        <w:rPr>
          <w:rFonts w:ascii="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lang w:eastAsia="ru-RU"/>
        </w:rPr>
        <w:t>Критерии оценивания личностного роста учащихся в ходе проектной деятельности</w:t>
      </w:r>
      <w:r>
        <w:rPr>
          <w:rFonts w:ascii="Times New Roman" w:eastAsia="Times New Roman" w:hAnsi="Times New Roman" w:cs="Times New Roman"/>
          <w:b/>
          <w:bCs/>
          <w:color w:val="000000" w:themeColor="text1"/>
          <w:sz w:val="24"/>
          <w:szCs w:val="24"/>
          <w:lang w:eastAsia="ru-RU"/>
        </w:rPr>
        <w:t>.</w:t>
      </w:r>
    </w:p>
    <w:p w:rsidR="00D92809" w:rsidRDefault="00D92809" w:rsidP="00D92809">
      <w:pPr>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Список методик для мониторинга личностных УУД.</w:t>
      </w:r>
    </w:p>
    <w:p w:rsidR="00D92809" w:rsidRDefault="00D92809" w:rsidP="00D92809">
      <w:pPr>
        <w:spacing w:before="100" w:beforeAutospacing="1" w:after="100" w:afterAutospacing="1"/>
        <w:ind w:firstLine="70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Выбор диагностических мер для оценки уровня </w:t>
      </w:r>
      <w:proofErr w:type="spellStart"/>
      <w:r>
        <w:rPr>
          <w:rFonts w:ascii="Times New Roman" w:eastAsia="Times New Roman" w:hAnsi="Times New Roman" w:cs="Times New Roman"/>
          <w:color w:val="000000" w:themeColor="text1"/>
          <w:sz w:val="24"/>
          <w:szCs w:val="24"/>
          <w:lang w:eastAsia="ru-RU"/>
        </w:rPr>
        <w:t>сформированности</w:t>
      </w:r>
      <w:proofErr w:type="spellEnd"/>
      <w:r>
        <w:rPr>
          <w:rFonts w:ascii="Times New Roman" w:eastAsia="Times New Roman" w:hAnsi="Times New Roman" w:cs="Times New Roman"/>
          <w:color w:val="000000" w:themeColor="text1"/>
          <w:sz w:val="24"/>
          <w:szCs w:val="24"/>
          <w:lang w:eastAsia="ru-RU"/>
        </w:rPr>
        <w:t xml:space="preserve"> исследовательских умений младших школьников.</w:t>
      </w:r>
    </w:p>
    <w:p w:rsidR="00D92809" w:rsidRDefault="00D92809" w:rsidP="00D92809">
      <w:pPr>
        <w:numPr>
          <w:ilvl w:val="0"/>
          <w:numId w:val="1"/>
        </w:num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Результаты участия младших школьников в проектах.</w:t>
      </w:r>
    </w:p>
    <w:p w:rsidR="00D92809" w:rsidRDefault="00D92809" w:rsidP="00D92809">
      <w:pPr>
        <w:numPr>
          <w:ilvl w:val="0"/>
          <w:numId w:val="1"/>
        </w:num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Приложение.</w:t>
      </w:r>
    </w:p>
    <w:p w:rsidR="00D92809" w:rsidRDefault="00D92809" w:rsidP="00D92809">
      <w:pPr>
        <w:numPr>
          <w:ilvl w:val="0"/>
          <w:numId w:val="1"/>
        </w:num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Литература.</w:t>
      </w:r>
    </w:p>
    <w:p w:rsidR="00D92809" w:rsidRDefault="00D92809" w:rsidP="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92809" w:rsidRDefault="00D92809" w:rsidP="00D928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Введение</w:t>
      </w:r>
    </w:p>
    <w:p w:rsidR="00D92809" w:rsidRDefault="00D92809" w:rsidP="00D92809">
      <w:pPr>
        <w:rPr>
          <w:rFonts w:ascii="Times New Roman" w:hAnsi="Times New Roman" w:cs="Times New Roman"/>
          <w:b/>
          <w:color w:val="000000" w:themeColor="text1"/>
          <w:sz w:val="24"/>
          <w:szCs w:val="24"/>
        </w:rPr>
      </w:pPr>
    </w:p>
    <w:p w:rsidR="00D92809" w:rsidRDefault="00D92809" w:rsidP="00D92809">
      <w:pPr>
        <w:pStyle w:val="a3"/>
        <w:spacing w:before="0" w:beforeAutospacing="0" w:after="0" w:afterAutospacing="0"/>
        <w:rPr>
          <w:color w:val="000000" w:themeColor="text1"/>
        </w:rPr>
      </w:pPr>
      <w:r>
        <w:rPr>
          <w:color w:val="000000" w:themeColor="text1"/>
        </w:rPr>
        <w:tab/>
        <w:t>В третье тысячелетие человечество входит с большими достижениями в области научно-технического прогресса, связанными с широким применением разнообразных технологий. Уровень современного производства определяют информация и творчество. Мировой опыт свидетельствует: из-за быстрой смены технологий за время трудовой деятельности человек нередко бывает вынужден менять специальность, даже профессию.</w:t>
      </w:r>
    </w:p>
    <w:p w:rsidR="00D92809" w:rsidRDefault="00D92809" w:rsidP="00D92809">
      <w:pPr>
        <w:pStyle w:val="a3"/>
        <w:spacing w:before="0" w:beforeAutospacing="0" w:after="0" w:afterAutospacing="0"/>
        <w:rPr>
          <w:color w:val="000000" w:themeColor="text1"/>
        </w:rPr>
      </w:pPr>
      <w:r>
        <w:rPr>
          <w:color w:val="000000" w:themeColor="text1"/>
        </w:rPr>
        <w:tab/>
        <w:t>Необходимость такой профессиональной мобильности объективно требует от личности владения широким кругозором, современными способами технологической деятельности, преобразующего дизайнерского мышления. Решение проблем формирования подрастающего поколения, владеющего перечисленными личностными качествами, органично связано с его включением в различные виды творческо-познавательной деятельности, процесс создания социально значимых изделий, организации предметной среды и другое.</w:t>
      </w:r>
    </w:p>
    <w:p w:rsidR="00D92809" w:rsidRDefault="00D92809" w:rsidP="00D92809">
      <w:pPr>
        <w:pStyle w:val="a3"/>
        <w:spacing w:before="0" w:beforeAutospacing="0" w:after="0" w:afterAutospacing="0"/>
        <w:rPr>
          <w:color w:val="000000" w:themeColor="text1"/>
        </w:rPr>
      </w:pPr>
      <w:r>
        <w:rPr>
          <w:color w:val="000000" w:themeColor="text1"/>
        </w:rPr>
        <w:tab/>
        <w:t>Существенную роль в этом творческом процессе призваны сыграть учебные творческие проекты.</w:t>
      </w:r>
    </w:p>
    <w:p w:rsidR="00D92809" w:rsidRDefault="00D92809" w:rsidP="00D92809">
      <w:pPr>
        <w:pStyle w:val="a3"/>
        <w:spacing w:before="0" w:beforeAutospacing="0" w:after="0" w:afterAutospacing="0"/>
        <w:rPr>
          <w:color w:val="000000" w:themeColor="text1"/>
        </w:rPr>
      </w:pPr>
      <w:r>
        <w:rPr>
          <w:color w:val="000000" w:themeColor="text1"/>
        </w:rPr>
        <w:t xml:space="preserve">Под проектом в педагогической науке понимается творческая завершенная работа, выполненная от идеи до ее воплощения в жизнь, соответствующая возрастным возможностям ребенка. Данная деятельность направлена на психофизическое, нравственное и интеллектуальное развитие детей младшего школьного возраста, активизацию их задатков и способностей, включение в успешную трудовую деятельность и систему общечеловеческих ценностей, формирование и удовлетворение их </w:t>
      </w:r>
      <w:proofErr w:type="spellStart"/>
      <w:r>
        <w:rPr>
          <w:color w:val="000000" w:themeColor="text1"/>
        </w:rPr>
        <w:t>деятельностных</w:t>
      </w:r>
      <w:proofErr w:type="spellEnd"/>
      <w:r>
        <w:rPr>
          <w:color w:val="000000" w:themeColor="text1"/>
        </w:rPr>
        <w:t xml:space="preserve"> и познавательных условий для самоопределения, творческого самовыражения и непрерывного образования.</w:t>
      </w:r>
    </w:p>
    <w:p w:rsidR="00D92809" w:rsidRDefault="00D92809" w:rsidP="00D92809">
      <w:pPr>
        <w:pStyle w:val="a3"/>
        <w:spacing w:before="0" w:beforeAutospacing="0" w:after="0" w:afterAutospacing="0"/>
        <w:rPr>
          <w:color w:val="000000" w:themeColor="text1"/>
        </w:rPr>
      </w:pPr>
      <w:r>
        <w:rPr>
          <w:color w:val="000000" w:themeColor="text1"/>
        </w:rPr>
        <w:tab/>
        <w:t>Важной целью проектирования является диагностика, позволяющая оценивать результаты как динамику развития каждого школьника. Наблюдение за выполнением конкретной деятельности позволяет получать данные о формировании жизненного и профессионального самоопределения учащихся.</w:t>
      </w:r>
    </w:p>
    <w:p w:rsidR="00D92809" w:rsidRDefault="00D92809" w:rsidP="00D92809">
      <w:pPr>
        <w:pStyle w:val="a3"/>
        <w:spacing w:before="0" w:beforeAutospacing="0" w:after="0" w:afterAutospacing="0"/>
        <w:rPr>
          <w:color w:val="000000" w:themeColor="text1"/>
        </w:rPr>
      </w:pPr>
      <w:r>
        <w:rPr>
          <w:color w:val="000000" w:themeColor="text1"/>
        </w:rPr>
        <w:tab/>
        <w:t xml:space="preserve">В современной педагогической науке проектно-творческой деятельности уделяется большое внимание. Этой проблеме посвятили свои научные труды П.Р. </w:t>
      </w:r>
      <w:proofErr w:type="spellStart"/>
      <w:r>
        <w:rPr>
          <w:color w:val="000000" w:themeColor="text1"/>
        </w:rPr>
        <w:t>Атутов</w:t>
      </w:r>
      <w:proofErr w:type="spellEnd"/>
      <w:r>
        <w:rPr>
          <w:color w:val="000000" w:themeColor="text1"/>
        </w:rPr>
        <w:t xml:space="preserve">, С.Я. </w:t>
      </w:r>
      <w:proofErr w:type="spellStart"/>
      <w:r>
        <w:rPr>
          <w:color w:val="000000" w:themeColor="text1"/>
        </w:rPr>
        <w:t>Батышев</w:t>
      </w:r>
      <w:proofErr w:type="spellEnd"/>
      <w:r>
        <w:rPr>
          <w:color w:val="000000" w:themeColor="text1"/>
        </w:rPr>
        <w:t>, В.А. Поляков, В.Д. Симоненко и другие.</w:t>
      </w:r>
    </w:p>
    <w:p w:rsidR="00D92809" w:rsidRDefault="00D92809" w:rsidP="00D92809">
      <w:pPr>
        <w:pStyle w:val="a3"/>
        <w:spacing w:before="0" w:beforeAutospacing="0" w:after="0" w:afterAutospacing="0"/>
        <w:rPr>
          <w:color w:val="000000" w:themeColor="text1"/>
        </w:rPr>
      </w:pPr>
      <w:r>
        <w:rPr>
          <w:color w:val="000000" w:themeColor="text1"/>
        </w:rPr>
        <w:tab/>
        <w:t xml:space="preserve">Отмечая педагогическую эффективность использования в учебном процессе метода проектов, они подчеркивают, что особенностью указанного метода является его исследовательская сущность. В содержании проектного метода школьников заложен значительный образовательный и воспитательный потенциал. Он обусловлен направленностью характеризуемого метода на сознательный и творческий выбор учащимися оптимальных способов преобразовательной </w:t>
      </w:r>
      <w:r>
        <w:rPr>
          <w:color w:val="000000" w:themeColor="text1"/>
        </w:rPr>
        <w:lastRenderedPageBreak/>
        <w:t>деятельности из массы альтернативных подходов с учетом последствий для природы и общества, а также на создание полезных и красивых вещей.</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В условиях новой модели образования, соответствующей требованиям информационного общества функция оценивания приобретает новый смысл, меняются цели оценивания. Сегодня оценивание должно быть направлено не просто на выявление недостатков, оно должно стать механизмом, обеспечивающим непрерывность процесса совершенствования качества образования, должно обеспечить конструктивную обратную связь для всех субъектов образовательного процесса.</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Оценивание должно не просто подводить итоги достигнутого, оно должно стать отправной точкой, за которой следует новый виток развития, выход на новый уровень качества образования. Происходит смена парадигмы оценивания – от преимущественно суммирующего оценивания к модели так называемого «оценивания для обучения», «развивающего оценивания».</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Все чаще звучат высказывания о том, что всякое оценивание в целях контроля, мониторинга или для осуществления ранжирования результатов (для последующего отбора) не поддерживает ученика, а зачастую отрицательно влияет на процесс обучения. Как же организовать процедуру оценивания, соответствующую новым требованиям? В чём состоит сущность, и каким должны быть способы и формы педагогического оценивания, чтобы они решали все, противоречия, связанные с контролем и оценкой действий учащихся? Должна быть специальная система оценивания, предусматривающая вариативность начального образования. Различают два вида оценивания: формирующее и итоговое.</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Оценивание, осуществляемое до начала и в ходе проекта, называется формирующим оцениванием.</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Формирующее оценивание</w:t>
      </w:r>
      <w:r>
        <w:rPr>
          <w:rFonts w:ascii="Times New Roman" w:eastAsia="Times New Roman" w:hAnsi="Times New Roman" w:cs="Times New Roman"/>
          <w:color w:val="000000" w:themeColor="text1"/>
          <w:sz w:val="24"/>
          <w:szCs w:val="24"/>
          <w:lang w:eastAsia="ru-RU"/>
        </w:rPr>
        <w:t xml:space="preserve"> обеспечивает учащимся обратную связь по поводу их успехов в процессе обучения. </w:t>
      </w:r>
      <w:r>
        <w:rPr>
          <w:rFonts w:ascii="Times New Roman" w:eastAsia="Times New Roman" w:hAnsi="Times New Roman" w:cs="Times New Roman"/>
          <w:b/>
          <w:color w:val="000000" w:themeColor="text1"/>
          <w:sz w:val="24"/>
          <w:szCs w:val="24"/>
          <w:lang w:eastAsia="ru-RU"/>
        </w:rPr>
        <w:t>Итоговое оценивание</w:t>
      </w:r>
      <w:r>
        <w:rPr>
          <w:rFonts w:ascii="Times New Roman" w:eastAsia="Times New Roman" w:hAnsi="Times New Roman" w:cs="Times New Roman"/>
          <w:color w:val="000000" w:themeColor="text1"/>
          <w:sz w:val="24"/>
          <w:szCs w:val="24"/>
          <w:lang w:eastAsia="ru-RU"/>
        </w:rPr>
        <w:t xml:space="preserve"> осуществляется в конце проекта и дает учащимся и учителям представление о полученных навыках и знаниях. Формирующим данный вид оценивания называется потому, что оценка ориентирована </w:t>
      </w:r>
      <w:proofErr w:type="gramStart"/>
      <w:r>
        <w:rPr>
          <w:rFonts w:ascii="Times New Roman" w:eastAsia="Times New Roman" w:hAnsi="Times New Roman" w:cs="Times New Roman"/>
          <w:color w:val="000000" w:themeColor="text1"/>
          <w:sz w:val="24"/>
          <w:szCs w:val="24"/>
          <w:lang w:eastAsia="ru-RU"/>
        </w:rPr>
        <w:t>на</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конкретного</w:t>
      </w:r>
      <w:proofErr w:type="gramEnd"/>
      <w:r>
        <w:rPr>
          <w:rFonts w:ascii="Times New Roman" w:eastAsia="Times New Roman" w:hAnsi="Times New Roman" w:cs="Times New Roman"/>
          <w:color w:val="000000" w:themeColor="text1"/>
          <w:sz w:val="24"/>
          <w:szCs w:val="24"/>
          <w:lang w:eastAsia="ru-RU"/>
        </w:rPr>
        <w:t xml:space="preserve"> ученика, призвана выявить пробелы в освоении учащимся элемента содержания образования с тем, чтобы восполнить их с максимальной эффективностью.</w:t>
      </w:r>
    </w:p>
    <w:p w:rsidR="00D92809" w:rsidRDefault="00D92809" w:rsidP="00D92809">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ab/>
        <w:t xml:space="preserve">Формирующее оценивание можно использовать, чтобы: оценить готовность учащихся и их прошлые знания, поддержать самостоятельность и взаимодействие, обеспечить диагностическую обратную связь ученикам и учителям, проверять понимание и поощрять </w:t>
      </w:r>
      <w:proofErr w:type="spellStart"/>
      <w:r>
        <w:rPr>
          <w:rFonts w:ascii="Times New Roman" w:eastAsia="Times New Roman" w:hAnsi="Times New Roman" w:cs="Times New Roman"/>
          <w:b/>
          <w:color w:val="000000" w:themeColor="text1"/>
          <w:sz w:val="24"/>
          <w:szCs w:val="24"/>
          <w:lang w:eastAsia="ru-RU"/>
        </w:rPr>
        <w:t>метапознание</w:t>
      </w:r>
      <w:proofErr w:type="spellEnd"/>
      <w:proofErr w:type="gramStart"/>
      <w:r>
        <w:rPr>
          <w:rFonts w:ascii="Times New Roman" w:eastAsia="Times New Roman" w:hAnsi="Times New Roman" w:cs="Times New Roman"/>
          <w:b/>
          <w:color w:val="000000" w:themeColor="text1"/>
          <w:sz w:val="24"/>
          <w:szCs w:val="24"/>
          <w:lang w:eastAsia="ru-RU"/>
        </w:rPr>
        <w:t xml:space="preserve"> ,</w:t>
      </w:r>
      <w:proofErr w:type="gramEnd"/>
      <w:r>
        <w:rPr>
          <w:rFonts w:ascii="Times New Roman" w:eastAsia="Times New Roman" w:hAnsi="Times New Roman" w:cs="Times New Roman"/>
          <w:b/>
          <w:color w:val="000000" w:themeColor="text1"/>
          <w:sz w:val="24"/>
          <w:szCs w:val="24"/>
          <w:lang w:eastAsia="ru-RU"/>
        </w:rPr>
        <w:t xml:space="preserve"> демонстрировать понимание и навыки, отслеживать прогресс.</w:t>
      </w:r>
    </w:p>
    <w:p w:rsidR="00D92809" w:rsidRDefault="00D92809" w:rsidP="00D92809">
      <w:pPr>
        <w:pStyle w:val="a5"/>
        <w:ind w:firstLine="708"/>
        <w:rPr>
          <w:rFonts w:eastAsia="Calibri"/>
          <w:bCs/>
          <w:color w:val="000000" w:themeColor="text1"/>
          <w:sz w:val="24"/>
        </w:rPr>
      </w:pPr>
      <w:r>
        <w:rPr>
          <w:rFonts w:eastAsia="Calibri"/>
          <w:bCs/>
          <w:color w:val="000000" w:themeColor="text1"/>
          <w:sz w:val="24"/>
        </w:rPr>
        <w:t xml:space="preserve">По мере формирования проектной деятельности  школьников  формируется и возрастное новообразование, крайне важное для всего дальнейшего  личностного развития ребенка – </w:t>
      </w:r>
      <w:r>
        <w:rPr>
          <w:rFonts w:eastAsia="Calibri"/>
          <w:b/>
          <w:bCs/>
          <w:i/>
          <w:color w:val="000000" w:themeColor="text1"/>
          <w:sz w:val="24"/>
        </w:rPr>
        <w:t>ответственное действие</w:t>
      </w:r>
      <w:r>
        <w:rPr>
          <w:rFonts w:eastAsia="Calibri"/>
          <w:bCs/>
          <w:color w:val="000000" w:themeColor="text1"/>
          <w:sz w:val="24"/>
        </w:rPr>
        <w:t>.</w:t>
      </w:r>
    </w:p>
    <w:p w:rsidR="00D92809" w:rsidRDefault="00D92809" w:rsidP="00D92809">
      <w:pPr>
        <w:pStyle w:val="a5"/>
        <w:ind w:firstLine="708"/>
        <w:rPr>
          <w:rFonts w:eastAsia="Calibri"/>
          <w:bCs/>
          <w:color w:val="000000" w:themeColor="text1"/>
          <w:sz w:val="24"/>
        </w:rPr>
      </w:pPr>
      <w:r>
        <w:rPr>
          <w:rFonts w:eastAsia="Calibri"/>
          <w:bCs/>
          <w:color w:val="000000" w:themeColor="text1"/>
          <w:sz w:val="24"/>
        </w:rPr>
        <w:t xml:space="preserve">Оценка как особая (пусть и весьма демократическая) санкция за невыполнение, за нарушение процедуры, сроков, качества продукта – важный момент управления проектной деятельностью. При </w:t>
      </w:r>
      <w:r>
        <w:rPr>
          <w:rFonts w:eastAsia="Calibri"/>
          <w:bCs/>
          <w:color w:val="000000" w:themeColor="text1"/>
          <w:sz w:val="24"/>
        </w:rPr>
        <w:lastRenderedPageBreak/>
        <w:t>учебно-исследовательской и проектной  деятельности оценка перестает быть прерогативой учителя. Технологичное по своей  сути оценивание превращается в самостоятельный аспект общей деятельности по управлению и организации проектной  деятельности школьников. Деятельность управления (и составляющее ее оценивание) в принципе в наименьшей степени является исполнительской. Она  требует постоянного мониторинга ситуации развертывания проектной деятельности. Формат оценивания также должен  выбираться в соответствии с конкретными обстоятельствами.</w:t>
      </w:r>
    </w:p>
    <w:p w:rsidR="00D92809" w:rsidRDefault="00D92809" w:rsidP="00D92809">
      <w:pPr>
        <w:pStyle w:val="a5"/>
        <w:ind w:firstLine="708"/>
        <w:rPr>
          <w:color w:val="000000" w:themeColor="text1"/>
          <w:sz w:val="24"/>
          <w:lang w:eastAsia="ru-RU"/>
        </w:rPr>
      </w:pPr>
      <w:r>
        <w:rPr>
          <w:color w:val="000000" w:themeColor="text1"/>
          <w:sz w:val="24"/>
          <w:lang w:eastAsia="ru-RU"/>
        </w:rPr>
        <w:t xml:space="preserve">При организации проектной и исследовательской деятельности ключевым результатом образования является </w:t>
      </w:r>
      <w:r>
        <w:rPr>
          <w:b/>
          <w:bCs/>
          <w:i/>
          <w:iCs/>
          <w:color w:val="000000" w:themeColor="text1"/>
          <w:sz w:val="24"/>
          <w:lang w:eastAsia="ru-RU"/>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Pr>
          <w:color w:val="000000" w:themeColor="text1"/>
          <w:sz w:val="24"/>
          <w:lang w:eastAsia="ru-RU"/>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Pr>
          <w:b/>
          <w:bCs/>
          <w:i/>
          <w:iCs/>
          <w:color w:val="000000" w:themeColor="text1"/>
          <w:sz w:val="24"/>
          <w:lang w:eastAsia="ru-RU"/>
        </w:rPr>
        <w:t>учебно-практической самостоятельностью</w:t>
      </w:r>
      <w:r>
        <w:rPr>
          <w:color w:val="000000" w:themeColor="text1"/>
          <w:sz w:val="24"/>
          <w:lang w:eastAsia="ru-RU"/>
        </w:rPr>
        <w:t>.</w:t>
      </w:r>
    </w:p>
    <w:p w:rsidR="00D92809" w:rsidRDefault="00D92809" w:rsidP="00D92809">
      <w:pPr>
        <w:pStyle w:val="a5"/>
        <w:ind w:firstLine="708"/>
        <w:rPr>
          <w:color w:val="000000" w:themeColor="text1"/>
          <w:sz w:val="24"/>
          <w:lang w:eastAsia="ru-RU"/>
        </w:rPr>
      </w:pPr>
      <w:r>
        <w:rPr>
          <w:color w:val="000000" w:themeColor="text1"/>
          <w:sz w:val="24"/>
          <w:lang w:eastAsia="ru-RU"/>
        </w:rPr>
        <w:t>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проявляется лишь в ситуациях, не имеющих заранее зафиксированного способа разрешения (результата).</w:t>
      </w:r>
    </w:p>
    <w:p w:rsidR="00D92809" w:rsidRDefault="00D92809" w:rsidP="00D92809">
      <w:pPr>
        <w:pStyle w:val="a5"/>
        <w:ind w:firstLine="708"/>
        <w:rPr>
          <w:rFonts w:eastAsia="Calibri"/>
          <w:bCs/>
          <w:color w:val="000000" w:themeColor="text1"/>
          <w:sz w:val="24"/>
        </w:rPr>
      </w:pPr>
      <w:r>
        <w:rPr>
          <w:color w:val="000000" w:themeColor="text1"/>
          <w:sz w:val="24"/>
          <w:lang w:eastAsia="ru-RU"/>
        </w:rPr>
        <w:t xml:space="preserve">Важнейшей составляющей учебно-практической самостоятельности является ответственность, которая проявляется </w:t>
      </w:r>
      <w:proofErr w:type="gramStart"/>
      <w:r>
        <w:rPr>
          <w:color w:val="000000" w:themeColor="text1"/>
          <w:sz w:val="24"/>
          <w:lang w:eastAsia="ru-RU"/>
        </w:rPr>
        <w:t>в</w:t>
      </w:r>
      <w:proofErr w:type="gramEnd"/>
      <w:r>
        <w:rPr>
          <w:color w:val="000000" w:themeColor="text1"/>
          <w:sz w:val="24"/>
          <w:lang w:eastAsia="ru-RU"/>
        </w:rPr>
        <w:t>:</w:t>
      </w:r>
    </w:p>
    <w:p w:rsidR="00D92809" w:rsidRDefault="00D92809" w:rsidP="00D92809">
      <w:pPr>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умении</w:t>
      </w:r>
      <w:proofErr w:type="gramEnd"/>
      <w:r>
        <w:rPr>
          <w:rFonts w:ascii="Times New Roman" w:eastAsia="Times New Roman" w:hAnsi="Times New Roman" w:cs="Times New Roman"/>
          <w:color w:val="000000" w:themeColor="text1"/>
          <w:sz w:val="24"/>
          <w:szCs w:val="24"/>
          <w:lang w:eastAsia="ru-RU"/>
        </w:rPr>
        <w:t xml:space="preserve"> определить меру и границы собственной ответственности;</w:t>
      </w:r>
    </w:p>
    <w:p w:rsidR="00D92809" w:rsidRDefault="00D92809" w:rsidP="00D92809">
      <w:pPr>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умении</w:t>
      </w:r>
      <w:proofErr w:type="gramEnd"/>
      <w:r>
        <w:rPr>
          <w:rFonts w:ascii="Times New Roman" w:eastAsia="Times New Roman" w:hAnsi="Times New Roman" w:cs="Times New Roman"/>
          <w:color w:val="000000" w:themeColor="text1"/>
          <w:sz w:val="24"/>
          <w:szCs w:val="24"/>
          <w:lang w:eastAsia="ru-RU"/>
        </w:rPr>
        <w:t xml:space="preserve"> отличить процесс от результата (процесс не оценивается внешним экспертом, а результат предъявляется аудитории для оценки);</w:t>
      </w:r>
    </w:p>
    <w:p w:rsidR="00D92809" w:rsidRDefault="00D92809" w:rsidP="00D92809">
      <w:pPr>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формировании</w:t>
      </w:r>
      <w:proofErr w:type="gramEnd"/>
      <w:r>
        <w:rPr>
          <w:rFonts w:ascii="Times New Roman" w:eastAsia="Times New Roman" w:hAnsi="Times New Roman" w:cs="Times New Roman"/>
          <w:color w:val="000000" w:themeColor="text1"/>
          <w:sz w:val="24"/>
          <w:szCs w:val="24"/>
          <w:lang w:eastAsia="ru-RU"/>
        </w:rPr>
        <w:t xml:space="preserve"> контрольно-оценочной самостоятельности.</w:t>
      </w:r>
    </w:p>
    <w:p w:rsidR="00D92809" w:rsidRDefault="00D92809" w:rsidP="00D92809">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Оценивание при использовании проектного метода должно быть спланировано таким образом, чтобы: </w:t>
      </w:r>
      <w:r>
        <w:rPr>
          <w:rFonts w:ascii="Times New Roman" w:hAnsi="Times New Roman" w:cs="Times New Roman"/>
          <w:color w:val="000000" w:themeColor="text1"/>
          <w:sz w:val="24"/>
          <w:szCs w:val="24"/>
        </w:rPr>
        <w:br/>
        <w:t>• Использовались различные стратегии оценивания;</w:t>
      </w:r>
      <w:r>
        <w:rPr>
          <w:rFonts w:ascii="Times New Roman" w:hAnsi="Times New Roman" w:cs="Times New Roman"/>
          <w:color w:val="000000" w:themeColor="text1"/>
          <w:sz w:val="24"/>
          <w:szCs w:val="24"/>
        </w:rPr>
        <w:br/>
        <w:t>• Оценивание проводилось постоянно в ходе проектной деятельности;</w:t>
      </w:r>
      <w:r>
        <w:rPr>
          <w:rFonts w:ascii="Times New Roman" w:hAnsi="Times New Roman" w:cs="Times New Roman"/>
          <w:color w:val="000000" w:themeColor="text1"/>
          <w:sz w:val="24"/>
          <w:szCs w:val="24"/>
        </w:rPr>
        <w:br/>
        <w:t>• Оценивалось решение наиболее важных задач при изучении учебной темы;</w:t>
      </w:r>
      <w:r>
        <w:rPr>
          <w:rFonts w:ascii="Times New Roman" w:hAnsi="Times New Roman" w:cs="Times New Roman"/>
          <w:color w:val="000000" w:themeColor="text1"/>
          <w:sz w:val="24"/>
          <w:szCs w:val="24"/>
        </w:rPr>
        <w:br/>
        <w:t xml:space="preserve">• Учащиеся вовлекались в процессы оценивания. </w:t>
      </w:r>
      <w:r>
        <w:rPr>
          <w:rFonts w:ascii="Times New Roman" w:hAnsi="Times New Roman" w:cs="Times New Roman"/>
          <w:color w:val="000000" w:themeColor="text1"/>
          <w:sz w:val="24"/>
          <w:szCs w:val="24"/>
        </w:rPr>
        <w:br/>
        <w:t>Для того</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чтобы вовлечь учащихся в процесс оценивания, учащимся необходимо предоставить следующее: </w:t>
      </w:r>
      <w:r>
        <w:rPr>
          <w:rFonts w:ascii="Times New Roman" w:hAnsi="Times New Roman" w:cs="Times New Roman"/>
          <w:color w:val="000000" w:themeColor="text1"/>
          <w:sz w:val="24"/>
          <w:szCs w:val="24"/>
        </w:rPr>
        <w:br/>
        <w:t>• Информацию о четких критериях оценивания продуктов проектной деятельности;</w:t>
      </w:r>
      <w:r>
        <w:rPr>
          <w:rFonts w:ascii="Times New Roman" w:hAnsi="Times New Roman" w:cs="Times New Roman"/>
          <w:color w:val="000000" w:themeColor="text1"/>
          <w:sz w:val="24"/>
          <w:szCs w:val="24"/>
        </w:rPr>
        <w:br/>
        <w:t>• Руководства по выполнению качественной работы;</w:t>
      </w:r>
      <w:r>
        <w:rPr>
          <w:rFonts w:ascii="Times New Roman" w:hAnsi="Times New Roman" w:cs="Times New Roman"/>
          <w:color w:val="000000" w:themeColor="text1"/>
          <w:sz w:val="24"/>
          <w:szCs w:val="24"/>
        </w:rPr>
        <w:br/>
        <w:t>• Возможность наблюдать за своим собственным прогрессом;</w:t>
      </w:r>
      <w:r>
        <w:rPr>
          <w:rFonts w:ascii="Times New Roman" w:hAnsi="Times New Roman" w:cs="Times New Roman"/>
          <w:color w:val="000000" w:themeColor="text1"/>
          <w:sz w:val="24"/>
          <w:szCs w:val="24"/>
        </w:rPr>
        <w:br/>
        <w:t>• Рекомендации по составлению конструктивных отзывов в адрес своих одноклассников и учету отзывов одноклассников для улучшения своей работы;</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 Время для размышлений и совершенствования продуктов проектной деятельности и определения новых идей</w:t>
      </w:r>
    </w:p>
    <w:p w:rsidR="00D92809" w:rsidRDefault="00D92809" w:rsidP="00D92809">
      <w:pPr>
        <w:pStyle w:val="2"/>
        <w:spacing w:before="0" w:after="0"/>
        <w:ind w:firstLine="36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О </w:t>
      </w:r>
      <w:proofErr w:type="spellStart"/>
      <w:r>
        <w:rPr>
          <w:rFonts w:ascii="Times New Roman" w:hAnsi="Times New Roman" w:cs="Times New Roman"/>
          <w:b w:val="0"/>
          <w:color w:val="000000" w:themeColor="text1"/>
          <w:sz w:val="24"/>
          <w:szCs w:val="24"/>
        </w:rPr>
        <w:t>сформированности</w:t>
      </w:r>
      <w:proofErr w:type="spellEnd"/>
      <w:r>
        <w:rPr>
          <w:rFonts w:ascii="Times New Roman" w:hAnsi="Times New Roman" w:cs="Times New Roman"/>
          <w:b w:val="0"/>
          <w:color w:val="000000" w:themeColor="text1"/>
          <w:sz w:val="24"/>
          <w:szCs w:val="24"/>
        </w:rPr>
        <w:t xml:space="preserve">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 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Сами формы и приемы оценивания при этом не столь важны. На разном этапе обучения роль оценивания должна быть разной.</w:t>
      </w:r>
    </w:p>
    <w:p w:rsidR="00D92809" w:rsidRDefault="00D92809" w:rsidP="00D92809">
      <w:pPr>
        <w:rPr>
          <w:rFonts w:ascii="Times New Roman" w:hAnsi="Times New Roman" w:cs="Times New Roman"/>
          <w:b/>
          <w:color w:val="000000" w:themeColor="text1"/>
          <w:sz w:val="24"/>
          <w:szCs w:val="24"/>
          <w:u w:val="single"/>
        </w:rPr>
      </w:pPr>
    </w:p>
    <w:p w:rsidR="00D92809" w:rsidRDefault="00D92809" w:rsidP="00D92809">
      <w:pPr>
        <w:rPr>
          <w:rFonts w:ascii="Times New Roman" w:hAnsi="Times New Roman" w:cs="Times New Roman"/>
          <w:b/>
          <w:color w:val="000000" w:themeColor="text1"/>
          <w:sz w:val="24"/>
          <w:szCs w:val="24"/>
          <w:u w:val="single"/>
        </w:rPr>
      </w:pPr>
    </w:p>
    <w:p w:rsidR="00D92809" w:rsidRDefault="00D92809" w:rsidP="00D92809">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Цели и задачи оценивания проектно – исследовательской деятельности младших школьников</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Цель оценивания проектно- исследовательской деятельности учащихся</w:t>
      </w:r>
      <w:r>
        <w:rPr>
          <w:rFonts w:ascii="Times New Roman" w:eastAsia="Times New Roman" w:hAnsi="Times New Roman" w:cs="Times New Roman"/>
          <w:color w:val="000000" w:themeColor="text1"/>
          <w:sz w:val="24"/>
          <w:szCs w:val="24"/>
          <w:lang w:eastAsia="ru-RU"/>
        </w:rPr>
        <w:t>:</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развитие регулятивных, познавательных, коммуникативных, личностных УУД учащихся в ходе проектно – исследовательской деятельности.</w:t>
      </w:r>
    </w:p>
    <w:p w:rsidR="00D92809" w:rsidRDefault="00D92809" w:rsidP="00D92809">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Задачи:</w:t>
      </w:r>
    </w:p>
    <w:p w:rsidR="00D92809" w:rsidRDefault="00D92809" w:rsidP="00D92809">
      <w:pPr>
        <w:rPr>
          <w:rFonts w:ascii="Times New Roman" w:eastAsia="Times New Roman" w:hAnsi="Times New Roman" w:cs="Times New Roman"/>
          <w:b/>
          <w:i/>
          <w:color w:val="000000" w:themeColor="text1"/>
          <w:sz w:val="24"/>
          <w:szCs w:val="24"/>
          <w:u w:val="single"/>
          <w:lang w:eastAsia="ru-RU"/>
        </w:rPr>
      </w:pPr>
      <w:r>
        <w:rPr>
          <w:rFonts w:ascii="Times New Roman" w:eastAsia="Times New Roman" w:hAnsi="Times New Roman" w:cs="Times New Roman"/>
          <w:b/>
          <w:i/>
          <w:color w:val="000000" w:themeColor="text1"/>
          <w:sz w:val="24"/>
          <w:szCs w:val="24"/>
          <w:u w:val="single"/>
          <w:lang w:eastAsia="ru-RU"/>
        </w:rPr>
        <w:t>Регулятивные УУД</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как учащиеся выбирают тему проекта.</w:t>
      </w:r>
    </w:p>
    <w:p w:rsidR="00D92809" w:rsidRDefault="00D92809" w:rsidP="00D92809">
      <w:pPr>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eastAsia="ru-RU"/>
        </w:rPr>
        <w:t>Отслеживать, как формируется умение учащимися самостоятельно достигать намеченной цели.</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как справляются учащиеся с проблемами, которые предстоит при этом решить.</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как формировались умения оформлять проект.</w:t>
      </w:r>
    </w:p>
    <w:p w:rsidR="00D92809" w:rsidRDefault="00D92809" w:rsidP="00D92809">
      <w:pPr>
        <w:rPr>
          <w:rFonts w:ascii="Times New Roman" w:eastAsia="Times New Roman" w:hAnsi="Times New Roman" w:cs="Times New Roman"/>
          <w:b/>
          <w:i/>
          <w:color w:val="000000" w:themeColor="text1"/>
          <w:sz w:val="24"/>
          <w:szCs w:val="24"/>
          <w:u w:val="single"/>
          <w:lang w:eastAsia="ru-RU"/>
        </w:rPr>
      </w:pPr>
      <w:r>
        <w:rPr>
          <w:rFonts w:ascii="Times New Roman" w:eastAsia="Times New Roman" w:hAnsi="Times New Roman" w:cs="Times New Roman"/>
          <w:b/>
          <w:i/>
          <w:color w:val="000000" w:themeColor="text1"/>
          <w:sz w:val="24"/>
          <w:szCs w:val="24"/>
          <w:u w:val="single"/>
          <w:lang w:eastAsia="ru-RU"/>
        </w:rPr>
        <w:t>Познавательные УУД</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как добывается информация, находятся источники, из которых ее можно почерпнуть.</w:t>
      </w:r>
    </w:p>
    <w:p w:rsidR="00D92809" w:rsidRDefault="00D92809" w:rsidP="00D92809">
      <w:pPr>
        <w:rPr>
          <w:rFonts w:ascii="Times New Roman" w:eastAsia="Times New Roman" w:hAnsi="Times New Roman" w:cs="Times New Roman"/>
          <w:b/>
          <w:i/>
          <w:color w:val="000000" w:themeColor="text1"/>
          <w:sz w:val="24"/>
          <w:szCs w:val="24"/>
          <w:u w:val="single"/>
          <w:lang w:eastAsia="ru-RU"/>
        </w:rPr>
      </w:pPr>
      <w:r>
        <w:rPr>
          <w:rFonts w:ascii="Times New Roman" w:eastAsia="Times New Roman" w:hAnsi="Times New Roman" w:cs="Times New Roman"/>
          <w:b/>
          <w:i/>
          <w:color w:val="000000" w:themeColor="text1"/>
          <w:sz w:val="24"/>
          <w:szCs w:val="24"/>
          <w:u w:val="single"/>
          <w:lang w:eastAsia="ru-RU"/>
        </w:rPr>
        <w:t>Личностные УУД</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как формируются умения проводить исследования, передавать и презентовать полученные знания и опыт.</w:t>
      </w:r>
    </w:p>
    <w:p w:rsidR="00D92809" w:rsidRDefault="00D92809" w:rsidP="00D92809">
      <w:pPr>
        <w:rPr>
          <w:rFonts w:ascii="Times New Roman" w:eastAsia="Times New Roman" w:hAnsi="Times New Roman" w:cs="Times New Roman"/>
          <w:b/>
          <w:i/>
          <w:color w:val="000000" w:themeColor="text1"/>
          <w:sz w:val="24"/>
          <w:szCs w:val="24"/>
          <w:u w:val="single"/>
          <w:lang w:eastAsia="ru-RU"/>
        </w:rPr>
      </w:pPr>
      <w:r>
        <w:rPr>
          <w:rFonts w:ascii="Times New Roman" w:eastAsia="Times New Roman" w:hAnsi="Times New Roman" w:cs="Times New Roman"/>
          <w:b/>
          <w:i/>
          <w:color w:val="000000" w:themeColor="text1"/>
          <w:sz w:val="24"/>
          <w:szCs w:val="24"/>
          <w:u w:val="single"/>
          <w:lang w:eastAsia="ru-RU"/>
        </w:rPr>
        <w:t>Коммуникативные УУД</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Отслеживать, как формируются навыки совместной работы и делового общения в группе.</w:t>
      </w:r>
    </w:p>
    <w:p w:rsidR="00D92809" w:rsidRDefault="00D92809" w:rsidP="00D92809">
      <w:pPr>
        <w:rPr>
          <w:rFonts w:ascii="Times New Roman" w:eastAsia="Times New Roman" w:hAnsi="Times New Roman" w:cs="Times New Roman"/>
          <w:b/>
          <w:color w:val="000000" w:themeColor="text1"/>
          <w:sz w:val="24"/>
          <w:szCs w:val="24"/>
          <w:u w:val="single"/>
          <w:lang w:eastAsia="ru-RU"/>
        </w:rPr>
      </w:pPr>
    </w:p>
    <w:p w:rsidR="00D92809" w:rsidRDefault="00D92809" w:rsidP="00D92809">
      <w:pPr>
        <w:rPr>
          <w:rFonts w:ascii="Times New Roman" w:eastAsia="Times New Roman" w:hAnsi="Times New Roman" w:cs="Times New Roman"/>
          <w:b/>
          <w:color w:val="000000" w:themeColor="text1"/>
          <w:sz w:val="24"/>
          <w:szCs w:val="24"/>
          <w:u w:val="single"/>
          <w:lang w:eastAsia="ru-RU"/>
        </w:rPr>
      </w:pPr>
    </w:p>
    <w:p w:rsidR="00D92809" w:rsidRDefault="00D92809" w:rsidP="00D92809">
      <w:pPr>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Актуальность темы</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современном быстро развивающемся мире человеку необходимо быть готовым к быстрым изменениям в социуме. Умение анализировать свои действия, поступки, события вынуждают людей производить анализ своей деятельности, чтобы правильно действовать в предлагаемых обстоятельствах, вовремя меняя, исправляя свои действия. Умение оценивать результат, свою работу ценное умение на современном этапе истории.</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ab/>
      </w:r>
    </w:p>
    <w:p w:rsidR="00D92809" w:rsidRDefault="00D92809" w:rsidP="00D92809">
      <w:pPr>
        <w:rPr>
          <w:rFonts w:ascii="Times New Roman" w:eastAsia="Times New Roman" w:hAnsi="Times New Roman" w:cs="Times New Roman"/>
          <w:color w:val="000000" w:themeColor="text1"/>
          <w:sz w:val="24"/>
          <w:szCs w:val="24"/>
          <w:lang w:eastAsia="ru-RU"/>
        </w:rPr>
      </w:pPr>
    </w:p>
    <w:p w:rsidR="00D92809" w:rsidRDefault="00D92809" w:rsidP="00D92809">
      <w:pPr>
        <w:rPr>
          <w:rFonts w:ascii="Times New Roman" w:eastAsia="Times New Roman" w:hAnsi="Times New Roman" w:cs="Times New Roman"/>
          <w:color w:val="000000" w:themeColor="text1"/>
          <w:sz w:val="24"/>
          <w:szCs w:val="24"/>
          <w:lang w:eastAsia="ru-RU"/>
        </w:rPr>
      </w:pPr>
    </w:p>
    <w:p w:rsidR="00D92809" w:rsidRDefault="00D92809" w:rsidP="00D92809">
      <w:pPr>
        <w:rPr>
          <w:rFonts w:ascii="Times New Roman" w:eastAsia="Times New Roman" w:hAnsi="Times New Roman" w:cs="Times New Roman"/>
          <w:color w:val="000000" w:themeColor="text1"/>
          <w:sz w:val="24"/>
          <w:szCs w:val="24"/>
          <w:lang w:eastAsia="ru-RU"/>
        </w:rPr>
      </w:pP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
    <w:p w:rsidR="00D92809" w:rsidRDefault="00D92809" w:rsidP="00D92809">
      <w:pPr>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Значение оценивания проектно – исследовательской деятельности.</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Оценка результатов проектной деятельности младших школьников должна включать в себя совокупность анализа и оценки всех этапов выполнения творческого проекта школьниками на основе выбранных критериев.</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Оценивание проекта дает возможность учителю уяснить степень усвоения учениками материала, выявить пробелы в знаниях и умениях, обнаруженных каждым конкретным учеником, установить правильность (или ошибочность) использования алгоритмов проектной деятельности, применение рациональных приемов и способов организации и выполнения проектного задания.</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Систематическое наблюдение и контроль </w:t>
      </w:r>
      <w:proofErr w:type="spellStart"/>
      <w:r>
        <w:rPr>
          <w:rFonts w:ascii="Times New Roman" w:eastAsia="Times New Roman" w:hAnsi="Times New Roman" w:cs="Times New Roman"/>
          <w:color w:val="000000" w:themeColor="text1"/>
          <w:sz w:val="24"/>
          <w:szCs w:val="24"/>
          <w:lang w:eastAsia="ru-RU"/>
        </w:rPr>
        <w:t>з</w:t>
      </w:r>
      <w:proofErr w:type="gramStart"/>
      <w:r>
        <w:rPr>
          <w:rFonts w:ascii="Times New Roman" w:eastAsia="Times New Roman" w:hAnsi="Times New Roman" w:cs="Times New Roman"/>
          <w:color w:val="000000" w:themeColor="text1"/>
          <w:sz w:val="24"/>
          <w:szCs w:val="24"/>
          <w:lang w:eastAsia="ru-RU"/>
        </w:rPr>
        <w:t>a</w:t>
      </w:r>
      <w:proofErr w:type="spellEnd"/>
      <w:proofErr w:type="gramEnd"/>
      <w:r>
        <w:rPr>
          <w:rFonts w:ascii="Times New Roman" w:eastAsia="Times New Roman" w:hAnsi="Times New Roman" w:cs="Times New Roman"/>
          <w:color w:val="000000" w:themeColor="text1"/>
          <w:sz w:val="24"/>
          <w:szCs w:val="24"/>
          <w:lang w:eastAsia="ru-RU"/>
        </w:rPr>
        <w:t xml:space="preserve"> выполнением проекта, поощрение за хорошую работу, порицание за плохую будет побуждать учащихся к добросовестному выполнению работы, формировать у них положительные морально-волевые качества: самостоятельность, организованность, старательность, способность преодолевать трудности, инициативность и т.д.</w:t>
      </w:r>
    </w:p>
    <w:p w:rsidR="00D92809" w:rsidRDefault="00D92809" w:rsidP="00D92809">
      <w:pPr>
        <w:rPr>
          <w:rFonts w:ascii="Times New Roman" w:eastAsia="Times New Roman" w:hAnsi="Times New Roman" w:cs="Times New Roman"/>
          <w:b/>
          <w:color w:val="000000" w:themeColor="text1"/>
          <w:sz w:val="24"/>
          <w:szCs w:val="24"/>
          <w:u w:val="single"/>
          <w:lang w:eastAsia="ru-RU"/>
        </w:rPr>
      </w:pPr>
    </w:p>
    <w:p w:rsidR="00D92809" w:rsidRDefault="00D92809" w:rsidP="00D92809">
      <w:pPr>
        <w:rPr>
          <w:rFonts w:ascii="Times New Roman" w:eastAsia="Times New Roman" w:hAnsi="Times New Roman" w:cs="Times New Roman"/>
          <w:b/>
          <w:color w:val="000000" w:themeColor="text1"/>
          <w:sz w:val="24"/>
          <w:szCs w:val="24"/>
          <w:u w:val="single"/>
          <w:lang w:eastAsia="ru-RU"/>
        </w:rPr>
      </w:pP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Оценка проекта должна иметь интегративный характер</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Она включает в себя все этапы ее выполнения.</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Учителю необходимо вести соответствующие записи.</w:t>
      </w:r>
    </w:p>
    <w:p w:rsidR="00D92809" w:rsidRDefault="00D92809" w:rsidP="00D92809">
      <w:pP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 xml:space="preserve">На </w:t>
      </w:r>
      <w:r>
        <w:rPr>
          <w:rFonts w:ascii="Times New Roman" w:eastAsia="Times New Roman" w:hAnsi="Times New Roman" w:cs="Times New Roman"/>
          <w:b/>
          <w:i/>
          <w:color w:val="000000" w:themeColor="text1"/>
          <w:sz w:val="24"/>
          <w:szCs w:val="24"/>
          <w:lang w:eastAsia="ru-RU"/>
        </w:rPr>
        <w:t>организационно-подготовительном</w:t>
      </w:r>
      <w:r>
        <w:rPr>
          <w:rFonts w:ascii="Times New Roman" w:eastAsia="Times New Roman" w:hAnsi="Times New Roman" w:cs="Times New Roman"/>
          <w:i/>
          <w:color w:val="000000" w:themeColor="text1"/>
          <w:sz w:val="24"/>
          <w:szCs w:val="24"/>
          <w:lang w:eastAsia="ru-RU"/>
        </w:rPr>
        <w:t xml:space="preserve"> этапе учитель</w:t>
      </w:r>
    </w:p>
    <w:p w:rsidR="00D92809" w:rsidRDefault="00D92809" w:rsidP="00D92809">
      <w:p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оценивает умение определить проблему,</w:t>
      </w:r>
    </w:p>
    <w:p w:rsidR="00D92809" w:rsidRDefault="00D92809" w:rsidP="00D92809">
      <w:p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-выбрать вариант проектного задания,</w:t>
      </w:r>
    </w:p>
    <w:p w:rsidR="00D92809" w:rsidRDefault="00D92809" w:rsidP="00D92809">
      <w:p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осуществить выбор при ограниченных ресурсах,</w:t>
      </w:r>
    </w:p>
    <w:p w:rsidR="00D92809" w:rsidRDefault="00D92809" w:rsidP="00D92809">
      <w:p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степень самостоятельности при разработке конструкции изделия, а также,</w:t>
      </w:r>
    </w:p>
    <w:p w:rsidR="00D92809" w:rsidRDefault="00D92809" w:rsidP="00D92809">
      <w:pPr>
        <w:spacing w:before="100" w:beforeAutospacing="1" w:after="100" w:afterAutospacing="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умение разрабатывать альтернативный вариант.</w:t>
      </w:r>
    </w:p>
    <w:p w:rsidR="00D92809" w:rsidRDefault="00D92809" w:rsidP="00D92809">
      <w:pPr>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На</w:t>
      </w:r>
      <w:r>
        <w:rPr>
          <w:rFonts w:ascii="Times New Roman" w:eastAsia="Times New Roman" w:hAnsi="Times New Roman" w:cs="Times New Roman"/>
          <w:b/>
          <w:i/>
          <w:color w:val="000000" w:themeColor="text1"/>
          <w:sz w:val="24"/>
          <w:szCs w:val="24"/>
          <w:lang w:eastAsia="ru-RU"/>
        </w:rPr>
        <w:t xml:space="preserve"> технологическом этапе следует</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оценить соблюдение учащимися технологической и трудовой дисциплины, культуры труда (правильность выполнения трудовых приемов и операций, последовательность их выполнения, умения организации рабочего места, соблюдения правил безопасного труда и т.д.).</w:t>
      </w:r>
    </w:p>
    <w:p w:rsidR="00D92809" w:rsidRDefault="00D92809" w:rsidP="00D92809">
      <w:pPr>
        <w:pStyle w:val="a8"/>
        <w:ind w:left="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 IV классе можно оценить умение выполнения и использования простейшей технологической документации и графических изображений.</w:t>
      </w:r>
    </w:p>
    <w:p w:rsidR="00D92809" w:rsidRDefault="00D92809" w:rsidP="00D92809">
      <w:pP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На</w:t>
      </w:r>
      <w:r>
        <w:rPr>
          <w:rFonts w:ascii="Times New Roman" w:eastAsia="Times New Roman" w:hAnsi="Times New Roman" w:cs="Times New Roman"/>
          <w:b/>
          <w:i/>
          <w:color w:val="000000" w:themeColor="text1"/>
          <w:sz w:val="24"/>
          <w:szCs w:val="24"/>
          <w:lang w:eastAsia="ru-RU"/>
        </w:rPr>
        <w:t xml:space="preserve"> заключительном этапе</w:t>
      </w:r>
      <w:r>
        <w:rPr>
          <w:rFonts w:ascii="Times New Roman" w:eastAsia="Times New Roman" w:hAnsi="Times New Roman" w:cs="Times New Roman"/>
          <w:b/>
          <w:color w:val="000000" w:themeColor="text1"/>
          <w:sz w:val="24"/>
          <w:szCs w:val="24"/>
          <w:lang w:eastAsia="ru-RU"/>
        </w:rPr>
        <w:t xml:space="preserve"> учитель оценивает</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не только само изделие, но и учитывает уровень самооценки и самоанализа результатов проектной деятельности детьми.</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Процесс защиты творческого проекта, привлекает к анализу результатов проектной деятельности других учеников класса.</w:t>
      </w:r>
    </w:p>
    <w:p w:rsidR="00D92809" w:rsidRDefault="00D92809" w:rsidP="00D92809">
      <w:pPr>
        <w:rPr>
          <w:rFonts w:ascii="Times New Roman" w:eastAsia="Times New Roman" w:hAnsi="Times New Roman" w:cs="Times New Roman"/>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Оценивание успешности обучающегося в выполнении проекта или исследования</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Pr>
          <w:rFonts w:ascii="Times New Roman" w:eastAsia="Times New Roman" w:hAnsi="Times New Roman" w:cs="Times New Roman"/>
          <w:color w:val="000000" w:themeColor="text1"/>
          <w:sz w:val="24"/>
          <w:szCs w:val="24"/>
          <w:lang w:eastAsia="ru-RU"/>
        </w:rPr>
        <w:t>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w:t>
      </w:r>
      <w:proofErr w:type="gramEnd"/>
      <w:r>
        <w:rPr>
          <w:rFonts w:ascii="Times New Roman" w:eastAsia="Times New Roman" w:hAnsi="Times New Roman" w:cs="Times New Roman"/>
          <w:color w:val="000000" w:themeColor="text1"/>
          <w:sz w:val="24"/>
          <w:szCs w:val="24"/>
          <w:lang w:eastAsia="ru-RU"/>
        </w:rPr>
        <w:t xml:space="preserve"> Положительной оценки достоин любой уровень достигнутых результатов. Оценивание степени </w:t>
      </w:r>
      <w:proofErr w:type="spellStart"/>
      <w:r>
        <w:rPr>
          <w:rFonts w:ascii="Times New Roman" w:eastAsia="Times New Roman" w:hAnsi="Times New Roman" w:cs="Times New Roman"/>
          <w:color w:val="000000" w:themeColor="text1"/>
          <w:sz w:val="24"/>
          <w:szCs w:val="24"/>
          <w:lang w:eastAsia="ru-RU"/>
        </w:rPr>
        <w:t>сформированности</w:t>
      </w:r>
      <w:proofErr w:type="spellEnd"/>
      <w:r>
        <w:rPr>
          <w:rFonts w:ascii="Times New Roman" w:eastAsia="Times New Roman" w:hAnsi="Times New Roman" w:cs="Times New Roman"/>
          <w:color w:val="000000" w:themeColor="text1"/>
          <w:sz w:val="24"/>
          <w:szCs w:val="24"/>
          <w:lang w:eastAsia="ru-RU"/>
        </w:rPr>
        <w:t xml:space="preserve"> умений и навыков проектной и исследовательской деятельности важно для учителя, работающего над формированием соответствующей компетентности </w:t>
      </w:r>
      <w:proofErr w:type="gramStart"/>
      <w:r>
        <w:rPr>
          <w:rFonts w:ascii="Times New Roman" w:eastAsia="Times New Roman" w:hAnsi="Times New Roman" w:cs="Times New Roman"/>
          <w:color w:val="000000" w:themeColor="text1"/>
          <w:sz w:val="24"/>
          <w:szCs w:val="24"/>
          <w:lang w:eastAsia="ru-RU"/>
        </w:rPr>
        <w:t>у</w:t>
      </w:r>
      <w:proofErr w:type="gramEnd"/>
      <w:r>
        <w:rPr>
          <w:rFonts w:ascii="Times New Roman" w:eastAsia="Times New Roman" w:hAnsi="Times New Roman" w:cs="Times New Roman"/>
          <w:color w:val="000000" w:themeColor="text1"/>
          <w:sz w:val="24"/>
          <w:szCs w:val="24"/>
          <w:lang w:eastAsia="ru-RU"/>
        </w:rPr>
        <w:t xml:space="preserve"> обучающегося.</w:t>
      </w:r>
    </w:p>
    <w:p w:rsidR="00D92809" w:rsidRDefault="00D92809" w:rsidP="00D92809">
      <w:pPr>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Можно оценивать:</w:t>
      </w:r>
      <w:r>
        <w:rPr>
          <w:rFonts w:ascii="Times New Roman" w:eastAsia="Times New Roman" w:hAnsi="Times New Roman" w:cs="Times New Roman"/>
          <w:color w:val="000000" w:themeColor="text1"/>
          <w:sz w:val="24"/>
          <w:szCs w:val="24"/>
          <w:lang w:eastAsia="ru-RU"/>
        </w:rPr>
        <w:br/>
        <w:t>- степень самостоятельности в выполнении различных этапов работы над проектом;</w:t>
      </w:r>
      <w:r>
        <w:rPr>
          <w:rFonts w:ascii="Times New Roman" w:eastAsia="Times New Roman" w:hAnsi="Times New Roman" w:cs="Times New Roman"/>
          <w:color w:val="000000" w:themeColor="text1"/>
          <w:sz w:val="24"/>
          <w:szCs w:val="24"/>
          <w:lang w:eastAsia="ru-RU"/>
        </w:rPr>
        <w:br/>
        <w:t>- степень включённости в групповую работу и чёткость выполнения отведённой роли;</w:t>
      </w:r>
      <w:r>
        <w:rPr>
          <w:rFonts w:ascii="Times New Roman" w:eastAsia="Times New Roman" w:hAnsi="Times New Roman" w:cs="Times New Roman"/>
          <w:color w:val="000000" w:themeColor="text1"/>
          <w:sz w:val="24"/>
          <w:szCs w:val="24"/>
          <w:lang w:eastAsia="ru-RU"/>
        </w:rPr>
        <w:br/>
        <w:t>- практическое использование предметных и общешкольных ЗУН;</w:t>
      </w:r>
      <w:r>
        <w:rPr>
          <w:rFonts w:ascii="Times New Roman" w:eastAsia="Times New Roman" w:hAnsi="Times New Roman" w:cs="Times New Roman"/>
          <w:color w:val="000000" w:themeColor="text1"/>
          <w:sz w:val="24"/>
          <w:szCs w:val="24"/>
          <w:lang w:eastAsia="ru-RU"/>
        </w:rPr>
        <w:br/>
        <w:t>- количество новой информации использованной для выполнения проекта;</w:t>
      </w:r>
      <w:r>
        <w:rPr>
          <w:rFonts w:ascii="Times New Roman" w:eastAsia="Times New Roman" w:hAnsi="Times New Roman" w:cs="Times New Roman"/>
          <w:color w:val="000000" w:themeColor="text1"/>
          <w:sz w:val="24"/>
          <w:szCs w:val="24"/>
          <w:lang w:eastAsia="ru-RU"/>
        </w:rPr>
        <w:br/>
        <w:t>- степень осмысления использованной информации;</w:t>
      </w:r>
      <w:r>
        <w:rPr>
          <w:rFonts w:ascii="Times New Roman" w:eastAsia="Times New Roman" w:hAnsi="Times New Roman" w:cs="Times New Roman"/>
          <w:color w:val="000000" w:themeColor="text1"/>
          <w:sz w:val="24"/>
          <w:szCs w:val="24"/>
          <w:lang w:eastAsia="ru-RU"/>
        </w:rPr>
        <w:br/>
        <w:t>- уровень сложности и степень владения использованными методиками;</w:t>
      </w:r>
      <w:r>
        <w:rPr>
          <w:rFonts w:ascii="Times New Roman" w:eastAsia="Times New Roman" w:hAnsi="Times New Roman" w:cs="Times New Roman"/>
          <w:color w:val="000000" w:themeColor="text1"/>
          <w:sz w:val="24"/>
          <w:szCs w:val="24"/>
          <w:lang w:eastAsia="ru-RU"/>
        </w:rPr>
        <w:br/>
        <w:t>- оригинальность идеи, способа решения проблемы;</w:t>
      </w:r>
      <w:r>
        <w:rPr>
          <w:rFonts w:ascii="Times New Roman" w:eastAsia="Times New Roman" w:hAnsi="Times New Roman" w:cs="Times New Roman"/>
          <w:color w:val="000000" w:themeColor="text1"/>
          <w:sz w:val="24"/>
          <w:szCs w:val="24"/>
          <w:lang w:eastAsia="ru-RU"/>
        </w:rPr>
        <w:br/>
        <w:t>- осмысление проблемы проекта и формулирование цели проекта или исследования;</w:t>
      </w:r>
      <w:r>
        <w:rPr>
          <w:rFonts w:ascii="Times New Roman" w:eastAsia="Times New Roman" w:hAnsi="Times New Roman" w:cs="Times New Roman"/>
          <w:color w:val="000000" w:themeColor="text1"/>
          <w:sz w:val="24"/>
          <w:szCs w:val="24"/>
          <w:lang w:eastAsia="ru-RU"/>
        </w:rPr>
        <w:br/>
        <w:t>- уровень организации и проведения презентации: устного сообщения, письменного отчёта, обеспечения объёктами наглядности;</w:t>
      </w:r>
      <w:r>
        <w:rPr>
          <w:rFonts w:ascii="Times New Roman" w:eastAsia="Times New Roman" w:hAnsi="Times New Roman" w:cs="Times New Roman"/>
          <w:color w:val="000000" w:themeColor="text1"/>
          <w:sz w:val="24"/>
          <w:szCs w:val="24"/>
          <w:lang w:eastAsia="ru-RU"/>
        </w:rPr>
        <w:br/>
        <w:t>- владение рефлексией;</w:t>
      </w:r>
      <w:r>
        <w:rPr>
          <w:rFonts w:ascii="Times New Roman" w:eastAsia="Times New Roman" w:hAnsi="Times New Roman" w:cs="Times New Roman"/>
          <w:color w:val="000000" w:themeColor="text1"/>
          <w:sz w:val="24"/>
          <w:szCs w:val="24"/>
          <w:lang w:eastAsia="ru-RU"/>
        </w:rPr>
        <w:br/>
        <w:t>- творческий подход в подготовке объектов наглядности презентации;</w:t>
      </w:r>
      <w:r>
        <w:rPr>
          <w:rFonts w:ascii="Times New Roman" w:eastAsia="Times New Roman" w:hAnsi="Times New Roman" w:cs="Times New Roman"/>
          <w:color w:val="000000" w:themeColor="text1"/>
          <w:sz w:val="24"/>
          <w:szCs w:val="24"/>
          <w:lang w:eastAsia="ru-RU"/>
        </w:rPr>
        <w:br/>
        <w:t>- социальное и прикладное значение полученных результатов.</w:t>
      </w: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p>
    <w:p w:rsidR="00D92809" w:rsidRDefault="00D92809" w:rsidP="00D92809">
      <w:pPr>
        <w:pStyle w:val="a5"/>
        <w:rPr>
          <w:rFonts w:eastAsia="Calibri"/>
          <w:b/>
          <w:bCs/>
          <w:color w:val="000000" w:themeColor="text1"/>
          <w:sz w:val="24"/>
          <w:u w:val="single"/>
        </w:rPr>
      </w:pPr>
      <w:r>
        <w:rPr>
          <w:rFonts w:eastAsia="Calibri"/>
          <w:b/>
          <w:bCs/>
          <w:color w:val="000000" w:themeColor="text1"/>
          <w:sz w:val="24"/>
          <w:u w:val="single"/>
        </w:rPr>
        <w:t xml:space="preserve">Оценка </w:t>
      </w:r>
      <w:proofErr w:type="spellStart"/>
      <w:r>
        <w:rPr>
          <w:rFonts w:eastAsia="Calibri"/>
          <w:b/>
          <w:bCs/>
          <w:color w:val="000000" w:themeColor="text1"/>
          <w:sz w:val="24"/>
          <w:u w:val="single"/>
        </w:rPr>
        <w:t>сформированности</w:t>
      </w:r>
      <w:proofErr w:type="spellEnd"/>
      <w:r>
        <w:rPr>
          <w:rFonts w:eastAsia="Calibri"/>
          <w:b/>
          <w:bCs/>
          <w:color w:val="000000" w:themeColor="text1"/>
          <w:sz w:val="24"/>
          <w:u w:val="single"/>
        </w:rPr>
        <w:t xml:space="preserve"> УУД в рамках оценивания</w:t>
      </w:r>
    </w:p>
    <w:p w:rsidR="00D92809" w:rsidRDefault="00D92809" w:rsidP="00D92809">
      <w:pPr>
        <w:pStyle w:val="a5"/>
        <w:rPr>
          <w:rFonts w:eastAsia="Calibri"/>
          <w:b/>
          <w:bCs/>
          <w:color w:val="000000" w:themeColor="text1"/>
          <w:sz w:val="24"/>
          <w:u w:val="single"/>
        </w:rPr>
      </w:pPr>
      <w:r>
        <w:rPr>
          <w:rFonts w:eastAsia="Calibri"/>
          <w:b/>
          <w:bCs/>
          <w:color w:val="000000" w:themeColor="text1"/>
          <w:sz w:val="24"/>
          <w:u w:val="single"/>
        </w:rPr>
        <w:lastRenderedPageBreak/>
        <w:t>учебно-исследовательской и проектной деятельности</w:t>
      </w:r>
    </w:p>
    <w:p w:rsidR="00D92809" w:rsidRDefault="00D92809" w:rsidP="00D92809">
      <w:pPr>
        <w:pStyle w:val="a6"/>
        <w:spacing w:after="0"/>
        <w:ind w:left="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В процессе проектной деятельности учащегося возможна с помощью специальных  оценочных процедур исключительная возможность оценки уровня </w:t>
      </w:r>
      <w:proofErr w:type="spellStart"/>
      <w:r>
        <w:rPr>
          <w:rFonts w:ascii="Times New Roman" w:eastAsia="Calibri" w:hAnsi="Times New Roman" w:cs="Times New Roman"/>
          <w:color w:val="000000" w:themeColor="text1"/>
          <w:sz w:val="24"/>
          <w:szCs w:val="24"/>
        </w:rPr>
        <w:t>сформированности</w:t>
      </w:r>
      <w:proofErr w:type="spellEnd"/>
      <w:r>
        <w:rPr>
          <w:rFonts w:ascii="Times New Roman" w:eastAsia="Calibri" w:hAnsi="Times New Roman" w:cs="Times New Roman"/>
          <w:color w:val="000000" w:themeColor="text1"/>
          <w:sz w:val="24"/>
          <w:szCs w:val="24"/>
        </w:rPr>
        <w:t xml:space="preserve"> УУД, в частности, решения проблем, поскольку обязательным условием реализации метода проектов в школе является решение учащимся </w:t>
      </w:r>
      <w:r>
        <w:rPr>
          <w:rFonts w:ascii="Times New Roman" w:eastAsia="Calibri" w:hAnsi="Times New Roman" w:cs="Times New Roman"/>
          <w:i/>
          <w:color w:val="000000" w:themeColor="text1"/>
          <w:sz w:val="24"/>
          <w:szCs w:val="24"/>
        </w:rPr>
        <w:t>собственных проблем</w:t>
      </w:r>
      <w:r>
        <w:rPr>
          <w:rFonts w:ascii="Times New Roman" w:eastAsia="Calibri" w:hAnsi="Times New Roman" w:cs="Times New Roman"/>
          <w:color w:val="000000" w:themeColor="text1"/>
          <w:sz w:val="24"/>
          <w:szCs w:val="24"/>
        </w:rPr>
        <w:t xml:space="preserve"> средствами проекта. Также по целому ряду оснований – способов деятельности, владение которыми демонстрирует учащийся, - можно выявить также уровень </w:t>
      </w:r>
      <w:proofErr w:type="spellStart"/>
      <w:r>
        <w:rPr>
          <w:rFonts w:ascii="Times New Roman" w:eastAsia="Calibri" w:hAnsi="Times New Roman" w:cs="Times New Roman"/>
          <w:color w:val="000000" w:themeColor="text1"/>
          <w:sz w:val="24"/>
          <w:szCs w:val="24"/>
        </w:rPr>
        <w:t>сформированности</w:t>
      </w:r>
      <w:proofErr w:type="spellEnd"/>
      <w:r>
        <w:rPr>
          <w:rFonts w:ascii="Times New Roman" w:eastAsia="Calibri" w:hAnsi="Times New Roman" w:cs="Times New Roman"/>
          <w:color w:val="000000" w:themeColor="text1"/>
          <w:sz w:val="24"/>
          <w:szCs w:val="24"/>
        </w:rPr>
        <w:t xml:space="preserve"> таких УУД, как познавательных и коммуникативных.</w:t>
      </w:r>
    </w:p>
    <w:p w:rsidR="00D92809" w:rsidRDefault="00D92809" w:rsidP="00D92809">
      <w:pPr>
        <w:pStyle w:val="a6"/>
        <w:spacing w:after="0"/>
        <w:ind w:left="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того или иного УУД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D92809" w:rsidRDefault="00D92809" w:rsidP="00D92809">
      <w:pPr>
        <w:pStyle w:val="a6"/>
        <w:spacing w:after="0"/>
        <w:ind w:left="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Оценочные бланки позволяют фиксировать уровень учащегося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учащийся той или иной ступени обучения.</w:t>
      </w:r>
    </w:p>
    <w:p w:rsidR="00D92809" w:rsidRDefault="00D92809" w:rsidP="00D92809">
      <w:pPr>
        <w:pStyle w:val="a6"/>
        <w:spacing w:after="0"/>
        <w:ind w:left="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Рекомендуется разъяснить учащимся критерии оценки их проектной деятельности и давать качественную оценку продвижения учащегося. При необходимости выставлять отметку рекомендуется ориентироваться на общий балл и принимать за основу отсчета средний балл по уровню, на котором проводится оценка. При этом учащийся может набрать минимальное количество баллов по одним позициям и количество баллов, превышающее требование к данному уровню, – по другим.</w:t>
      </w:r>
    </w:p>
    <w:p w:rsidR="00D92809" w:rsidRDefault="00D92809" w:rsidP="00D92809">
      <w:pPr>
        <w:pStyle w:val="a6"/>
        <w:spacing w:after="0"/>
        <w:ind w:left="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Поскольку переход учащегося на новый уровень освоения УУД (или его продвижение внутри уровня) нередко связаны с увеличением его самостоятельности в рамках проектной деятельности, рекомендуется фиксировать ту помощь, которую оказывает учитель при работе над проектом, на оборотной стороне бланка.</w:t>
      </w:r>
    </w:p>
    <w:p w:rsidR="00D92809" w:rsidRDefault="00D92809" w:rsidP="00D92809">
      <w:pPr>
        <w:pStyle w:val="a6"/>
        <w:spacing w:after="0"/>
        <w:ind w:left="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Объектами оценки являются </w:t>
      </w:r>
      <w:proofErr w:type="spellStart"/>
      <w:r>
        <w:rPr>
          <w:rFonts w:ascii="Times New Roman" w:eastAsia="Calibri" w:hAnsi="Times New Roman" w:cs="Times New Roman"/>
          <w:color w:val="000000" w:themeColor="text1"/>
          <w:sz w:val="24"/>
          <w:szCs w:val="24"/>
        </w:rPr>
        <w:t>портфолио</w:t>
      </w:r>
      <w:proofErr w:type="spellEnd"/>
      <w:r>
        <w:rPr>
          <w:rFonts w:ascii="Times New Roman" w:eastAsia="Calibri" w:hAnsi="Times New Roman" w:cs="Times New Roman"/>
          <w:color w:val="000000" w:themeColor="text1"/>
          <w:sz w:val="24"/>
          <w:szCs w:val="24"/>
        </w:rPr>
        <w:t xml:space="preserve"> проектной деятельности учащегося, презентация продукта, а также наблюдение за работой в группе и консультацией. Субъекты оценки в первых двух случаях могут быть разными: руководитель проекта, другие педагоги; при оценке презентации – также учащиеся и родители. Наблюдение и оценку рабочих листов </w:t>
      </w:r>
      <w:proofErr w:type="spellStart"/>
      <w:r>
        <w:rPr>
          <w:rFonts w:ascii="Times New Roman" w:eastAsia="Calibri" w:hAnsi="Times New Roman" w:cs="Times New Roman"/>
          <w:color w:val="000000" w:themeColor="text1"/>
          <w:sz w:val="24"/>
          <w:szCs w:val="24"/>
        </w:rPr>
        <w:t>портфолио</w:t>
      </w:r>
      <w:proofErr w:type="spellEnd"/>
      <w:r>
        <w:rPr>
          <w:rFonts w:ascii="Times New Roman" w:eastAsia="Calibri" w:hAnsi="Times New Roman" w:cs="Times New Roman"/>
          <w:color w:val="000000" w:themeColor="text1"/>
          <w:sz w:val="24"/>
          <w:szCs w:val="24"/>
        </w:rPr>
        <w:t xml:space="preserve"> проектной деятельности проводит только руководитель проекта.</w:t>
      </w:r>
    </w:p>
    <w:p w:rsidR="00D92809" w:rsidRDefault="00D92809" w:rsidP="00D92809">
      <w:pPr>
        <w:pStyle w:val="a6"/>
        <w:spacing w:after="0"/>
        <w:ind w:left="0"/>
        <w:rPr>
          <w:rFonts w:ascii="Times New Roman" w:eastAsia="Calibri" w:hAnsi="Times New Roman" w:cs="Times New Roman"/>
          <w:color w:val="000000" w:themeColor="text1"/>
          <w:sz w:val="24"/>
          <w:szCs w:val="24"/>
        </w:rPr>
      </w:pPr>
    </w:p>
    <w:p w:rsidR="00D92809" w:rsidRDefault="00D92809" w:rsidP="00D92809">
      <w:pPr>
        <w:shd w:val="clear" w:color="auto" w:fill="FFFFFF"/>
        <w:rPr>
          <w:rFonts w:ascii="Times New Roman" w:eastAsia="Times New Roman" w:hAnsi="Times New Roman" w:cs="Times New Roman"/>
          <w:b/>
          <w:bCs/>
          <w:color w:val="000000" w:themeColor="text1"/>
          <w:sz w:val="24"/>
          <w:szCs w:val="24"/>
          <w:u w:val="single"/>
          <w:lang w:eastAsia="ru-RU"/>
        </w:rPr>
      </w:pPr>
    </w:p>
    <w:p w:rsidR="00D92809" w:rsidRDefault="00D92809" w:rsidP="00D92809">
      <w:pPr>
        <w:shd w:val="clear" w:color="auto" w:fill="FFFFFF"/>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t>Критерии оценивания личностного роста учащихся в ходе проектной деятельности.</w:t>
      </w:r>
    </w:p>
    <w:p w:rsidR="00D92809" w:rsidRDefault="00D92809" w:rsidP="00D92809">
      <w:pPr>
        <w:shd w:val="clear" w:color="auto" w:fill="FFFFFF"/>
        <w:rPr>
          <w:rFonts w:ascii="Times New Roman" w:eastAsia="Times New Roman" w:hAnsi="Times New Roman" w:cs="Times New Roman"/>
          <w:color w:val="000000" w:themeColor="text1"/>
          <w:sz w:val="24"/>
          <w:szCs w:val="24"/>
          <w:u w:val="single"/>
          <w:lang w:eastAsia="ru-RU"/>
        </w:rPr>
      </w:pPr>
    </w:p>
    <w:p w:rsidR="00D92809" w:rsidRDefault="00D92809" w:rsidP="00D92809">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Организовать любую деятельность, в том числе учебно-познавательную, без оценок невозможно, так как оценка является одним из компонентов деятельности, её регулятором и показателем результативности.</w:t>
      </w:r>
    </w:p>
    <w:p w:rsidR="00D92809" w:rsidRDefault="00D92809" w:rsidP="00D92809">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Национально-региональный компонент государственного образовательного стандарта ориентирует при оценке достижений учащихся на три </w:t>
      </w:r>
      <w:proofErr w:type="gramStart"/>
      <w:r>
        <w:rPr>
          <w:rFonts w:ascii="Times New Roman" w:eastAsia="Times New Roman" w:hAnsi="Times New Roman" w:cs="Times New Roman"/>
          <w:color w:val="000000" w:themeColor="text1"/>
          <w:sz w:val="24"/>
          <w:szCs w:val="24"/>
          <w:lang w:eastAsia="ru-RU"/>
        </w:rPr>
        <w:t>составляющие</w:t>
      </w:r>
      <w:proofErr w:type="gramEnd"/>
      <w:r>
        <w:rPr>
          <w:rFonts w:ascii="Times New Roman" w:eastAsia="Times New Roman" w:hAnsi="Times New Roman" w:cs="Times New Roman"/>
          <w:color w:val="000000" w:themeColor="text1"/>
          <w:sz w:val="24"/>
          <w:szCs w:val="24"/>
          <w:lang w:eastAsia="ru-RU"/>
        </w:rPr>
        <w:t xml:space="preserve"> качества образования: предметно-ориентационную, </w:t>
      </w:r>
      <w:proofErr w:type="spellStart"/>
      <w:r>
        <w:rPr>
          <w:rFonts w:ascii="Times New Roman" w:eastAsia="Times New Roman" w:hAnsi="Times New Roman" w:cs="Times New Roman"/>
          <w:color w:val="000000" w:themeColor="text1"/>
          <w:sz w:val="24"/>
          <w:szCs w:val="24"/>
          <w:lang w:eastAsia="ru-RU"/>
        </w:rPr>
        <w:t>деятельностно</w:t>
      </w:r>
      <w:proofErr w:type="spellEnd"/>
      <w:r>
        <w:rPr>
          <w:rFonts w:ascii="Times New Roman" w:eastAsia="Times New Roman" w:hAnsi="Times New Roman" w:cs="Times New Roman"/>
          <w:color w:val="000000" w:themeColor="text1"/>
          <w:sz w:val="24"/>
          <w:szCs w:val="24"/>
          <w:lang w:eastAsia="ru-RU"/>
        </w:rPr>
        <w:t xml:space="preserve"> - коммуникативную и ценностно-ориентационную.</w:t>
      </w:r>
    </w:p>
    <w:p w:rsidR="00D92809" w:rsidRDefault="00D92809" w:rsidP="00D92809">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Учителю для определения уровня достижений учащихся необходимо иметь шкалу показателей развития учебных навыков и критериев, по которым можно оценивать </w:t>
      </w:r>
      <w:proofErr w:type="spellStart"/>
      <w:r>
        <w:rPr>
          <w:rFonts w:ascii="Times New Roman" w:eastAsia="Times New Roman" w:hAnsi="Times New Roman" w:cs="Times New Roman"/>
          <w:color w:val="000000" w:themeColor="text1"/>
          <w:sz w:val="24"/>
          <w:szCs w:val="24"/>
          <w:lang w:eastAsia="ru-RU"/>
        </w:rPr>
        <w:t>сформированность</w:t>
      </w:r>
      <w:proofErr w:type="spellEnd"/>
      <w:r>
        <w:rPr>
          <w:rFonts w:ascii="Times New Roman" w:eastAsia="Times New Roman" w:hAnsi="Times New Roman" w:cs="Times New Roman"/>
          <w:color w:val="000000" w:themeColor="text1"/>
          <w:sz w:val="24"/>
          <w:szCs w:val="24"/>
          <w:lang w:eastAsia="ru-RU"/>
        </w:rPr>
        <w:t xml:space="preserve"> УУД.</w:t>
      </w:r>
    </w:p>
    <w:p w:rsidR="00D92809" w:rsidRDefault="00D92809" w:rsidP="00D92809">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Pr>
          <w:rFonts w:ascii="Times New Roman" w:eastAsia="Times New Roman" w:hAnsi="Times New Roman" w:cs="Times New Roman"/>
          <w:color w:val="000000" w:themeColor="text1"/>
          <w:sz w:val="24"/>
          <w:szCs w:val="24"/>
          <w:lang w:eastAsia="ru-RU"/>
        </w:rPr>
        <w:t>Шкала достижений и критерии оценок достижений помогут учащимся и учителю проследить за формированием и развитием у обучающихся проектной деятельности как ведущей на этапе основной школы.</w:t>
      </w:r>
      <w:proofErr w:type="gramEnd"/>
    </w:p>
    <w:p w:rsidR="00D92809" w:rsidRDefault="00D92809" w:rsidP="00D92809">
      <w:pPr>
        <w:pStyle w:val="a5"/>
        <w:ind w:firstLine="360"/>
        <w:rPr>
          <w:rFonts w:eastAsia="Calibri"/>
          <w:bCs/>
          <w:color w:val="000000" w:themeColor="text1"/>
          <w:sz w:val="24"/>
        </w:rPr>
      </w:pPr>
      <w:r>
        <w:rPr>
          <w:rFonts w:eastAsia="Calibri"/>
          <w:bCs/>
          <w:color w:val="000000" w:themeColor="text1"/>
          <w:sz w:val="24"/>
        </w:rPr>
        <w:t>Оценивание  этих видов работ школьников – сложная и совершенно новая для педагогов  задача. Такое оценивание может производиться не одной оценкой, а несколькими по разным основаниям. Так, можно предложить оценивать  проекты по следующим критериям:</w:t>
      </w:r>
    </w:p>
    <w:p w:rsidR="00D92809" w:rsidRDefault="00D92809" w:rsidP="00D92809">
      <w:pPr>
        <w:pStyle w:val="a5"/>
        <w:rPr>
          <w:rFonts w:eastAsia="Calibri"/>
          <w:bCs/>
          <w:color w:val="000000" w:themeColor="text1"/>
          <w:sz w:val="24"/>
        </w:rPr>
      </w:pPr>
      <w:r>
        <w:rPr>
          <w:rFonts w:eastAsia="Calibri"/>
          <w:bCs/>
          <w:color w:val="000000" w:themeColor="text1"/>
          <w:sz w:val="24"/>
        </w:rPr>
        <w:t>-степень самостоятельности в выполнении различных этапов работы над проектом;</w:t>
      </w:r>
    </w:p>
    <w:p w:rsidR="00D92809" w:rsidRDefault="00D92809" w:rsidP="00D92809">
      <w:pPr>
        <w:pStyle w:val="a5"/>
        <w:rPr>
          <w:rFonts w:eastAsia="Calibri"/>
          <w:bCs/>
          <w:color w:val="000000" w:themeColor="text1"/>
          <w:sz w:val="24"/>
        </w:rPr>
      </w:pPr>
      <w:r>
        <w:rPr>
          <w:rFonts w:eastAsia="Calibri"/>
          <w:bCs/>
          <w:color w:val="000000" w:themeColor="text1"/>
          <w:sz w:val="24"/>
        </w:rPr>
        <w:t>-степень включенности в групповую работу и четкость выполнения отведенной роли;</w:t>
      </w:r>
    </w:p>
    <w:p w:rsidR="00D92809" w:rsidRDefault="00D92809" w:rsidP="00D92809">
      <w:pPr>
        <w:pStyle w:val="a5"/>
        <w:rPr>
          <w:rFonts w:eastAsia="Calibri"/>
          <w:bCs/>
          <w:color w:val="000000" w:themeColor="text1"/>
          <w:sz w:val="24"/>
        </w:rPr>
      </w:pPr>
      <w:r>
        <w:rPr>
          <w:rFonts w:eastAsia="Calibri"/>
          <w:bCs/>
          <w:color w:val="000000" w:themeColor="text1"/>
          <w:sz w:val="24"/>
        </w:rPr>
        <w:t>-практическое использование предметных и универсальных учебных действий;</w:t>
      </w:r>
    </w:p>
    <w:p w:rsidR="00D92809" w:rsidRDefault="00D92809" w:rsidP="00D92809">
      <w:pPr>
        <w:pStyle w:val="a5"/>
        <w:rPr>
          <w:rFonts w:eastAsia="Calibri"/>
          <w:bCs/>
          <w:color w:val="000000" w:themeColor="text1"/>
          <w:sz w:val="24"/>
        </w:rPr>
      </w:pPr>
      <w:r>
        <w:rPr>
          <w:rFonts w:eastAsia="Calibri"/>
          <w:bCs/>
          <w:color w:val="000000" w:themeColor="text1"/>
          <w:sz w:val="24"/>
        </w:rPr>
        <w:t>-количество новой информации, использованной для выполнения проекта;</w:t>
      </w:r>
    </w:p>
    <w:p w:rsidR="00D92809" w:rsidRDefault="00D92809" w:rsidP="00D92809">
      <w:pPr>
        <w:pStyle w:val="a5"/>
        <w:rPr>
          <w:rFonts w:eastAsia="Calibri"/>
          <w:bCs/>
          <w:color w:val="000000" w:themeColor="text1"/>
          <w:sz w:val="24"/>
        </w:rPr>
      </w:pPr>
      <w:r>
        <w:rPr>
          <w:rFonts w:eastAsia="Calibri"/>
          <w:bCs/>
          <w:color w:val="000000" w:themeColor="text1"/>
          <w:sz w:val="24"/>
        </w:rPr>
        <w:t>-степень осмысления использованной информации;</w:t>
      </w:r>
    </w:p>
    <w:p w:rsidR="00D92809" w:rsidRDefault="00D92809" w:rsidP="00D92809">
      <w:pPr>
        <w:pStyle w:val="a5"/>
        <w:rPr>
          <w:rFonts w:eastAsia="Calibri"/>
          <w:bCs/>
          <w:color w:val="000000" w:themeColor="text1"/>
          <w:sz w:val="24"/>
        </w:rPr>
      </w:pPr>
      <w:r>
        <w:rPr>
          <w:rFonts w:eastAsia="Calibri"/>
          <w:bCs/>
          <w:color w:val="000000" w:themeColor="text1"/>
          <w:sz w:val="24"/>
        </w:rPr>
        <w:t>-уровень сложности и степень владения использованными методиками;</w:t>
      </w:r>
    </w:p>
    <w:p w:rsidR="00D92809" w:rsidRDefault="00D92809" w:rsidP="00D92809">
      <w:pPr>
        <w:pStyle w:val="a5"/>
        <w:rPr>
          <w:rFonts w:eastAsia="Calibri"/>
          <w:bCs/>
          <w:color w:val="000000" w:themeColor="text1"/>
          <w:sz w:val="24"/>
        </w:rPr>
      </w:pPr>
      <w:r>
        <w:rPr>
          <w:rFonts w:eastAsia="Calibri"/>
          <w:bCs/>
          <w:color w:val="000000" w:themeColor="text1"/>
          <w:sz w:val="24"/>
        </w:rPr>
        <w:t>-оригинальность идеи, способа решения проблемы;</w:t>
      </w:r>
    </w:p>
    <w:p w:rsidR="00D92809" w:rsidRDefault="00D92809" w:rsidP="00D92809">
      <w:pPr>
        <w:pStyle w:val="a5"/>
        <w:rPr>
          <w:rFonts w:eastAsia="Calibri"/>
          <w:bCs/>
          <w:color w:val="000000" w:themeColor="text1"/>
          <w:sz w:val="24"/>
        </w:rPr>
      </w:pPr>
      <w:r>
        <w:rPr>
          <w:rFonts w:eastAsia="Calibri"/>
          <w:bCs/>
          <w:color w:val="000000" w:themeColor="text1"/>
          <w:sz w:val="24"/>
        </w:rPr>
        <w:t>-осмысление проблемы проекта и формулирование цели проекта или исследования;</w:t>
      </w:r>
    </w:p>
    <w:p w:rsidR="00D92809" w:rsidRDefault="00D92809" w:rsidP="00D92809">
      <w:pPr>
        <w:pStyle w:val="a5"/>
        <w:rPr>
          <w:rFonts w:eastAsia="Calibri"/>
          <w:bCs/>
          <w:color w:val="000000" w:themeColor="text1"/>
          <w:sz w:val="24"/>
        </w:rPr>
      </w:pPr>
      <w:r>
        <w:rPr>
          <w:rFonts w:eastAsia="Calibri"/>
          <w:bCs/>
          <w:color w:val="000000" w:themeColor="text1"/>
          <w:sz w:val="24"/>
        </w:rPr>
        <w:t>-уровень организации и проведения презентации: устного сообщения, письменного отчета, обеспечения объектами наглядности;</w:t>
      </w:r>
    </w:p>
    <w:p w:rsidR="00D92809" w:rsidRDefault="00D92809" w:rsidP="00D92809">
      <w:pPr>
        <w:pStyle w:val="a5"/>
        <w:rPr>
          <w:rFonts w:eastAsia="Calibri"/>
          <w:bCs/>
          <w:color w:val="000000" w:themeColor="text1"/>
          <w:sz w:val="24"/>
        </w:rPr>
      </w:pPr>
      <w:r>
        <w:rPr>
          <w:rFonts w:eastAsia="Calibri"/>
          <w:bCs/>
          <w:color w:val="000000" w:themeColor="text1"/>
          <w:sz w:val="24"/>
        </w:rPr>
        <w:t>владение  рефлексией;</w:t>
      </w:r>
    </w:p>
    <w:p w:rsidR="00D92809" w:rsidRDefault="00D92809" w:rsidP="00D92809">
      <w:pPr>
        <w:pStyle w:val="a5"/>
        <w:rPr>
          <w:rFonts w:eastAsia="Calibri"/>
          <w:bCs/>
          <w:color w:val="000000" w:themeColor="text1"/>
          <w:sz w:val="24"/>
        </w:rPr>
      </w:pPr>
      <w:r>
        <w:rPr>
          <w:rFonts w:eastAsia="Calibri"/>
          <w:bCs/>
          <w:color w:val="000000" w:themeColor="text1"/>
          <w:sz w:val="24"/>
        </w:rPr>
        <w:t>-творческий подход в подготовке объектов наглядности презентации;</w:t>
      </w:r>
    </w:p>
    <w:p w:rsidR="00D92809" w:rsidRDefault="00D92809" w:rsidP="00D92809">
      <w:pPr>
        <w:pStyle w:val="a5"/>
        <w:rPr>
          <w:rFonts w:eastAsia="Calibri"/>
          <w:bCs/>
          <w:color w:val="000000" w:themeColor="text1"/>
          <w:sz w:val="24"/>
        </w:rPr>
      </w:pPr>
      <w:r>
        <w:rPr>
          <w:rFonts w:eastAsia="Calibri"/>
          <w:bCs/>
          <w:color w:val="000000" w:themeColor="text1"/>
          <w:sz w:val="24"/>
        </w:rPr>
        <w:t>-социальное и прикладное значение полученных результатов.</w:t>
      </w:r>
    </w:p>
    <w:p w:rsidR="00D92809" w:rsidRDefault="00D92809" w:rsidP="00D92809">
      <w:pPr>
        <w:pStyle w:val="a5"/>
        <w:rPr>
          <w:rFonts w:eastAsia="Calibri"/>
          <w:bCs/>
          <w:color w:val="000000" w:themeColor="text1"/>
          <w:sz w:val="24"/>
        </w:rPr>
      </w:pPr>
      <w:r>
        <w:rPr>
          <w:rFonts w:eastAsia="Calibri"/>
          <w:bCs/>
          <w:color w:val="000000" w:themeColor="text1"/>
          <w:sz w:val="24"/>
        </w:rPr>
        <w:tab/>
        <w:t>Приведенный  общий список  избыточный. Но крайне важно само по себе наличие перечня возможных критериев. Он показывает множественность оснований для оценки, их неравнозначность и предлагает выбор критериев оценки самостоятельного проекта (исследования).</w:t>
      </w:r>
    </w:p>
    <w:p w:rsidR="00D92809" w:rsidRDefault="00D92809" w:rsidP="00D92809">
      <w:pPr>
        <w:rPr>
          <w:rFonts w:ascii="Times New Roman" w:hAnsi="Times New Roman" w:cs="Times New Roman"/>
          <w:b/>
          <w:i/>
          <w:color w:val="000000" w:themeColor="text1"/>
          <w:sz w:val="24"/>
          <w:szCs w:val="24"/>
        </w:rPr>
      </w:pPr>
    </w:p>
    <w:p w:rsidR="00D92809" w:rsidRDefault="00D92809" w:rsidP="00D92809">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Приложение №1</w:t>
      </w:r>
    </w:p>
    <w:p w:rsidR="00D92809" w:rsidRDefault="00D92809" w:rsidP="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Критерии оценивания проектно-исследовательских работ школьников.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33"/>
        <w:gridCol w:w="2373"/>
        <w:gridCol w:w="5861"/>
      </w:tblGrid>
      <w:tr w:rsidR="00D92809" w:rsidTr="007168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Этап работы над проектом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Критерии, соответствующие этапам</w:t>
            </w:r>
          </w:p>
        </w:tc>
        <w:tc>
          <w:tcPr>
            <w:tcW w:w="5861" w:type="dxa"/>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Характеристика критерия</w:t>
            </w:r>
          </w:p>
        </w:tc>
      </w:tr>
      <w:tr w:rsidR="00D92809" w:rsidTr="00716828">
        <w:trPr>
          <w:trHeight w:val="705"/>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Подготовительный 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Актуальность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Обоснованность проекта в настоящее время, которая предполагает разрешение имеющихся по данной тематике противоречий</w:t>
            </w:r>
          </w:p>
        </w:tc>
      </w:tr>
      <w:tr w:rsidR="00D92809" w:rsidTr="00716828">
        <w:trPr>
          <w:trHeight w:val="1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Решение проблемы</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Формулировка и анализ  проблемы, стратегию решения проблемы,</w:t>
            </w:r>
          </w:p>
          <w:p w:rsidR="00D92809" w:rsidRDefault="00D928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объективного анализа и указание значения результатов деятельности</w:t>
            </w:r>
          </w:p>
        </w:tc>
      </w:tr>
      <w:tr w:rsidR="00D92809" w:rsidTr="007168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Планирование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Осведомленность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Комплексное использование имеющихся источников по данной тематике и свободное владение материалом</w:t>
            </w:r>
          </w:p>
        </w:tc>
      </w:tr>
      <w:tr w:rsidR="00D92809" w:rsidTr="00716828">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Исследовательская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Научность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Самостоятельность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Выполнение всех этапов проектной деятельности самими учащимися, </w:t>
            </w:r>
            <w:proofErr w:type="gramStart"/>
            <w:r>
              <w:rPr>
                <w:rFonts w:ascii="Times New Roman" w:eastAsia="Times New Roman" w:hAnsi="Times New Roman" w:cs="Times New Roman"/>
                <w:color w:val="000000" w:themeColor="text1"/>
                <w:sz w:val="24"/>
                <w:szCs w:val="24"/>
                <w:lang w:eastAsia="ru-RU"/>
              </w:rPr>
              <w:t>направляемая</w:t>
            </w:r>
            <w:proofErr w:type="gramEnd"/>
            <w:r>
              <w:rPr>
                <w:rFonts w:ascii="Times New Roman" w:eastAsia="Times New Roman" w:hAnsi="Times New Roman" w:cs="Times New Roman"/>
                <w:color w:val="000000" w:themeColor="text1"/>
                <w:sz w:val="24"/>
                <w:szCs w:val="24"/>
                <w:lang w:eastAsia="ru-RU"/>
              </w:rPr>
              <w:t xml:space="preserve"> действиями координатора проекта без его непосредственного участия</w:t>
            </w:r>
          </w:p>
        </w:tc>
      </w:tr>
      <w:tr w:rsidR="00D92809" w:rsidTr="00716828">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Результаты или выводы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Значимость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Признание выполненного авторами проекта для теоретического и (или) практического применения</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Системность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Способность школьников выделять обобщенный способ действия и применять его при решении конкретно-практических задач в рамках выполнения проектно-исследовательской работы</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Структурированность</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Степень теоретического осмысления авторами проекта и наличие в нем </w:t>
            </w:r>
            <w:proofErr w:type="spellStart"/>
            <w:r>
              <w:rPr>
                <w:rFonts w:ascii="Times New Roman" w:eastAsia="Times New Roman" w:hAnsi="Times New Roman" w:cs="Times New Roman"/>
                <w:color w:val="000000" w:themeColor="text1"/>
                <w:sz w:val="24"/>
                <w:szCs w:val="24"/>
                <w:lang w:eastAsia="ru-RU"/>
              </w:rPr>
              <w:t>системообразующих</w:t>
            </w:r>
            <w:proofErr w:type="spellEnd"/>
            <w:r>
              <w:rPr>
                <w:rFonts w:ascii="Times New Roman" w:eastAsia="Times New Roman" w:hAnsi="Times New Roman" w:cs="Times New Roman"/>
                <w:color w:val="000000" w:themeColor="text1"/>
                <w:sz w:val="24"/>
                <w:szCs w:val="24"/>
                <w:lang w:eastAsia="ru-RU"/>
              </w:rPr>
              <w:t xml:space="preserve"> связей, </w:t>
            </w:r>
            <w:r>
              <w:rPr>
                <w:rFonts w:ascii="Times New Roman" w:eastAsia="Times New Roman" w:hAnsi="Times New Roman" w:cs="Times New Roman"/>
                <w:color w:val="000000" w:themeColor="text1"/>
                <w:sz w:val="24"/>
                <w:szCs w:val="24"/>
                <w:lang w:eastAsia="ru-RU"/>
              </w:rPr>
              <w:lastRenderedPageBreak/>
              <w:t>характерных для данной предметной области, а также упорядоченность и целесообразность действий, при выполнении и оформлении проекта</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Интегративность</w:t>
            </w:r>
            <w:proofErr w:type="spellEnd"/>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Связь различных источников информации и областей знаний и ее систематизация в единой концепции проектной работы</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Креативность</w:t>
            </w:r>
            <w:proofErr w:type="spellEnd"/>
            <w:r>
              <w:rPr>
                <w:rFonts w:ascii="Times New Roman" w:eastAsia="Times New Roman" w:hAnsi="Times New Roman" w:cs="Times New Roman"/>
                <w:color w:val="000000" w:themeColor="text1"/>
                <w:sz w:val="24"/>
                <w:szCs w:val="24"/>
                <w:lang w:eastAsia="ru-RU"/>
              </w:rPr>
              <w:t xml:space="preserve"> (творчество)</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Новые оригинальные идеи и пути решения, с помощью которых авторы внесли нечто новое в контекст современной действительности</w:t>
            </w:r>
          </w:p>
        </w:tc>
      </w:tr>
      <w:tr w:rsidR="00D92809" w:rsidTr="00716828">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Представление готового продукта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Презентабельность (публичное представление)</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Формы представления результата проектной работы (доклад, презентация, </w:t>
            </w:r>
            <w:proofErr w:type="spellStart"/>
            <w:r>
              <w:rPr>
                <w:rFonts w:ascii="Times New Roman" w:eastAsia="Times New Roman" w:hAnsi="Times New Roman" w:cs="Times New Roman"/>
                <w:color w:val="000000" w:themeColor="text1"/>
                <w:sz w:val="24"/>
                <w:szCs w:val="24"/>
                <w:lang w:eastAsia="ru-RU"/>
              </w:rPr>
              <w:t>постер</w:t>
            </w:r>
            <w:proofErr w:type="spellEnd"/>
            <w:r>
              <w:rPr>
                <w:rFonts w:ascii="Times New Roman" w:eastAsia="Times New Roman" w:hAnsi="Times New Roman" w:cs="Times New Roman"/>
                <w:color w:val="000000" w:themeColor="text1"/>
                <w:sz w:val="24"/>
                <w:szCs w:val="24"/>
                <w:lang w:eastAsia="ru-RU"/>
              </w:rPr>
              <w:t>,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 результате совместного решения проблемы авторами проекта</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Коммуникативность</w:t>
            </w:r>
            <w:proofErr w:type="spellEnd"/>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Способность авторов проекта четко, стилистически грамотно и в </w:t>
            </w:r>
            <w:proofErr w:type="spellStart"/>
            <w:r>
              <w:rPr>
                <w:rFonts w:ascii="Times New Roman" w:eastAsia="Times New Roman" w:hAnsi="Times New Roman" w:cs="Times New Roman"/>
                <w:color w:val="000000" w:themeColor="text1"/>
                <w:sz w:val="24"/>
                <w:szCs w:val="24"/>
                <w:lang w:eastAsia="ru-RU"/>
              </w:rPr>
              <w:t>тезисно</w:t>
            </w:r>
            <w:proofErr w:type="spellEnd"/>
            <w:r>
              <w:rPr>
                <w:rFonts w:ascii="Times New Roman" w:eastAsia="Times New Roman" w:hAnsi="Times New Roman" w:cs="Times New Roman"/>
                <w:color w:val="000000" w:themeColor="text1"/>
                <w:sz w:val="24"/>
                <w:szCs w:val="24"/>
                <w:lang w:eastAsia="ru-RU"/>
              </w:rPr>
              <w:t xml:space="preserve"> изложить этапы и результаты своей деятельности</w:t>
            </w:r>
          </w:p>
        </w:tc>
      </w:tr>
      <w:tr w:rsidR="00D92809" w:rsidTr="007168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2809" w:rsidRDefault="00D92809">
            <w:pPr>
              <w:spacing w:line="240" w:lineRule="auto"/>
              <w:jc w:val="left"/>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Апробация</w:t>
            </w:r>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D92809" w:rsidTr="007168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Оценка процесса и результатов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92809" w:rsidRDefault="00D92809">
            <w:pP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Рефлексивность</w:t>
            </w:r>
            <w:proofErr w:type="spellEnd"/>
          </w:p>
        </w:tc>
        <w:tc>
          <w:tcPr>
            <w:tcW w:w="5861" w:type="dxa"/>
            <w:tcBorders>
              <w:top w:val="outset" w:sz="6" w:space="0" w:color="auto"/>
              <w:left w:val="outset" w:sz="6" w:space="0" w:color="auto"/>
              <w:bottom w:val="outset" w:sz="6" w:space="0" w:color="auto"/>
              <w:right w:val="outset" w:sz="6" w:space="0" w:color="auto"/>
            </w:tcBorders>
            <w:hideMark/>
          </w:tcPr>
          <w:p w:rsidR="00D92809" w:rsidRDefault="00D9280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Индивидуальное отношение авторов проектной работы к процессу проектирования и результату своей деятельности. Характеризуется ответами на основные вопросы: Что было хорошо и почему? Что не удалось и почему? Что хотелось бы осуществить в будущем?</w:t>
            </w:r>
          </w:p>
        </w:tc>
      </w:tr>
    </w:tbl>
    <w:p w:rsidR="00716828" w:rsidRDefault="00716828" w:rsidP="00716828">
      <w:pPr>
        <w:rPr>
          <w:rFonts w:ascii="Times New Roman" w:hAnsi="Times New Roman" w:cs="Times New Roman"/>
          <w:b/>
          <w:color w:val="000000" w:themeColor="text1"/>
          <w:sz w:val="24"/>
          <w:szCs w:val="24"/>
        </w:rPr>
      </w:pPr>
    </w:p>
    <w:p w:rsidR="00716828" w:rsidRDefault="00716828" w:rsidP="00716828">
      <w:pPr>
        <w:rPr>
          <w:rFonts w:ascii="Times New Roman" w:hAnsi="Times New Roman" w:cs="Times New Roman"/>
          <w:b/>
          <w:color w:val="000000" w:themeColor="text1"/>
          <w:sz w:val="24"/>
          <w:szCs w:val="24"/>
        </w:rPr>
      </w:pPr>
    </w:p>
    <w:p w:rsidR="00716828" w:rsidRDefault="00716828" w:rsidP="00716828">
      <w:pPr>
        <w:rPr>
          <w:rFonts w:ascii="Times New Roman" w:hAnsi="Times New Roman" w:cs="Times New Roman"/>
          <w:b/>
          <w:color w:val="000000" w:themeColor="text1"/>
          <w:sz w:val="24"/>
          <w:szCs w:val="24"/>
        </w:rPr>
      </w:pPr>
    </w:p>
    <w:p w:rsidR="00716828" w:rsidRDefault="00716828" w:rsidP="00716828">
      <w:pPr>
        <w:rPr>
          <w:rFonts w:ascii="Times New Roman" w:hAnsi="Times New Roman" w:cs="Times New Roman"/>
          <w:b/>
          <w:color w:val="000000" w:themeColor="text1"/>
          <w:sz w:val="24"/>
          <w:szCs w:val="24"/>
        </w:rPr>
      </w:pPr>
    </w:p>
    <w:p w:rsidR="00716828" w:rsidRDefault="00716828" w:rsidP="00716828">
      <w:pPr>
        <w:rPr>
          <w:rFonts w:ascii="Times New Roman" w:hAnsi="Times New Roman" w:cs="Times New Roman"/>
          <w:b/>
          <w:color w:val="000000" w:themeColor="text1"/>
          <w:sz w:val="24"/>
          <w:szCs w:val="24"/>
        </w:rPr>
      </w:pPr>
    </w:p>
    <w:p w:rsidR="00716828" w:rsidRPr="008D726A" w:rsidRDefault="00716828" w:rsidP="00716828">
      <w:pPr>
        <w:rPr>
          <w:rFonts w:ascii="Times New Roman" w:hAnsi="Times New Roman" w:cs="Times New Roman"/>
          <w:b/>
          <w:color w:val="000000" w:themeColor="text1"/>
          <w:sz w:val="24"/>
          <w:szCs w:val="24"/>
        </w:rPr>
      </w:pPr>
      <w:r w:rsidRPr="008D726A">
        <w:rPr>
          <w:rFonts w:ascii="Times New Roman" w:hAnsi="Times New Roman" w:cs="Times New Roman"/>
          <w:b/>
          <w:color w:val="000000" w:themeColor="text1"/>
          <w:sz w:val="24"/>
          <w:szCs w:val="24"/>
        </w:rPr>
        <w:lastRenderedPageBreak/>
        <w:t>Литература.</w:t>
      </w:r>
    </w:p>
    <w:p w:rsidR="00716828" w:rsidRPr="008D726A" w:rsidRDefault="00716828" w:rsidP="00716828">
      <w:pPr>
        <w:jc w:val="left"/>
        <w:rPr>
          <w:rFonts w:ascii="Times New Roman" w:eastAsia="Times New Roman" w:hAnsi="Times New Roman" w:cs="Times New Roman"/>
          <w:color w:val="000000" w:themeColor="text1"/>
          <w:sz w:val="24"/>
          <w:szCs w:val="24"/>
          <w:lang w:eastAsia="ru-RU"/>
        </w:rPr>
      </w:pPr>
      <w:proofErr w:type="spellStart"/>
      <w:r w:rsidRPr="008D726A">
        <w:rPr>
          <w:rFonts w:ascii="Times New Roman" w:eastAsia="Times New Roman" w:hAnsi="Times New Roman" w:cs="Times New Roman"/>
          <w:color w:val="000000" w:themeColor="text1"/>
          <w:sz w:val="24"/>
          <w:szCs w:val="24"/>
          <w:lang w:eastAsia="ru-RU"/>
        </w:rPr>
        <w:t>Гузеев</w:t>
      </w:r>
      <w:proofErr w:type="spellEnd"/>
      <w:r w:rsidRPr="008D726A">
        <w:rPr>
          <w:rFonts w:ascii="Times New Roman" w:eastAsia="Times New Roman" w:hAnsi="Times New Roman" w:cs="Times New Roman"/>
          <w:color w:val="000000" w:themeColor="text1"/>
          <w:sz w:val="24"/>
          <w:szCs w:val="24"/>
          <w:lang w:eastAsia="ru-RU"/>
        </w:rPr>
        <w:t xml:space="preserve"> В.В. «Метод проектов» как частный случай интегральной технологии обучения // Директор школы. </w:t>
      </w:r>
      <w:proofErr w:type="gramStart"/>
      <w:r w:rsidRPr="008D726A">
        <w:rPr>
          <w:rFonts w:ascii="Times New Roman" w:eastAsia="Times New Roman" w:hAnsi="Times New Roman" w:cs="Times New Roman"/>
          <w:color w:val="000000" w:themeColor="text1"/>
          <w:sz w:val="24"/>
          <w:szCs w:val="24"/>
          <w:lang w:eastAsia="ru-RU"/>
        </w:rPr>
        <w:t>М.1995, №6 с.39-47</w:t>
      </w:r>
      <w:r w:rsidRPr="008D726A">
        <w:rPr>
          <w:rFonts w:ascii="Times New Roman" w:eastAsia="Times New Roman" w:hAnsi="Times New Roman" w:cs="Times New Roman"/>
          <w:color w:val="000000" w:themeColor="text1"/>
          <w:sz w:val="24"/>
          <w:szCs w:val="24"/>
          <w:lang w:eastAsia="ru-RU"/>
        </w:rPr>
        <w:br/>
        <w:t>Ерофеева Н.Ю. Проектирование педагогических систем // Завуч.2000,№3, с.10-12</w:t>
      </w:r>
      <w:r w:rsidRPr="008D726A">
        <w:rPr>
          <w:rFonts w:ascii="Times New Roman" w:eastAsia="Times New Roman" w:hAnsi="Times New Roman" w:cs="Times New Roman"/>
          <w:color w:val="000000" w:themeColor="text1"/>
          <w:sz w:val="24"/>
          <w:szCs w:val="24"/>
          <w:lang w:eastAsia="ru-RU"/>
        </w:rPr>
        <w:br/>
        <w:t>Иванова Н.В. Возможности и специфика применения проектного метода в начальной школе // Начальная школа 2004 год с. 96</w:t>
      </w:r>
      <w:r w:rsidRPr="008D726A">
        <w:rPr>
          <w:rFonts w:ascii="Times New Roman" w:eastAsia="Times New Roman" w:hAnsi="Times New Roman" w:cs="Times New Roman"/>
          <w:color w:val="000000" w:themeColor="text1"/>
          <w:sz w:val="24"/>
          <w:szCs w:val="24"/>
          <w:lang w:eastAsia="ru-RU"/>
        </w:rPr>
        <w:br/>
      </w:r>
      <w:proofErr w:type="spellStart"/>
      <w:r w:rsidRPr="008D726A">
        <w:rPr>
          <w:rFonts w:ascii="Times New Roman" w:eastAsia="Times New Roman" w:hAnsi="Times New Roman" w:cs="Times New Roman"/>
          <w:color w:val="000000" w:themeColor="text1"/>
          <w:sz w:val="24"/>
          <w:szCs w:val="24"/>
          <w:lang w:eastAsia="ru-RU"/>
        </w:rPr>
        <w:t>Петрукович</w:t>
      </w:r>
      <w:proofErr w:type="spellEnd"/>
      <w:r w:rsidRPr="008D726A">
        <w:rPr>
          <w:rFonts w:ascii="Times New Roman" w:eastAsia="Times New Roman" w:hAnsi="Times New Roman" w:cs="Times New Roman"/>
          <w:color w:val="000000" w:themeColor="text1"/>
          <w:sz w:val="24"/>
          <w:szCs w:val="24"/>
          <w:lang w:eastAsia="ru-RU"/>
        </w:rPr>
        <w:t xml:space="preserve"> О.А. Проектированию надо учить // // Школа и производство 2003год с.48</w:t>
      </w:r>
      <w:r w:rsidRPr="008D726A">
        <w:rPr>
          <w:rFonts w:ascii="Times New Roman" w:eastAsia="Times New Roman" w:hAnsi="Times New Roman" w:cs="Times New Roman"/>
          <w:color w:val="000000" w:themeColor="text1"/>
          <w:sz w:val="24"/>
          <w:szCs w:val="24"/>
          <w:lang w:eastAsia="ru-RU"/>
        </w:rPr>
        <w:br/>
      </w:r>
      <w:proofErr w:type="spellStart"/>
      <w:r w:rsidRPr="008D726A">
        <w:rPr>
          <w:rFonts w:ascii="Times New Roman" w:eastAsia="Times New Roman" w:hAnsi="Times New Roman" w:cs="Times New Roman"/>
          <w:color w:val="000000" w:themeColor="text1"/>
          <w:sz w:val="24"/>
          <w:szCs w:val="24"/>
          <w:lang w:eastAsia="ru-RU"/>
        </w:rPr>
        <w:t>Сиденко</w:t>
      </w:r>
      <w:proofErr w:type="spellEnd"/>
      <w:r w:rsidRPr="008D726A">
        <w:rPr>
          <w:rFonts w:ascii="Times New Roman" w:eastAsia="Times New Roman" w:hAnsi="Times New Roman" w:cs="Times New Roman"/>
          <w:color w:val="000000" w:themeColor="text1"/>
          <w:sz w:val="24"/>
          <w:szCs w:val="24"/>
          <w:lang w:eastAsia="ru-RU"/>
        </w:rPr>
        <w:t xml:space="preserve"> А.С. Метод проектов: история и практика применения // Завуч №6 2003 год.</w:t>
      </w:r>
      <w:proofErr w:type="gramEnd"/>
      <w:r w:rsidRPr="008D726A">
        <w:rPr>
          <w:rFonts w:ascii="Times New Roman" w:eastAsia="Times New Roman" w:hAnsi="Times New Roman" w:cs="Times New Roman"/>
          <w:color w:val="000000" w:themeColor="text1"/>
          <w:sz w:val="24"/>
          <w:szCs w:val="24"/>
          <w:lang w:eastAsia="ru-RU"/>
        </w:rPr>
        <w:br/>
      </w:r>
      <w:proofErr w:type="spellStart"/>
      <w:r w:rsidRPr="008D726A">
        <w:rPr>
          <w:rFonts w:ascii="Times New Roman" w:eastAsia="Times New Roman" w:hAnsi="Times New Roman" w:cs="Times New Roman"/>
          <w:color w:val="000000" w:themeColor="text1"/>
          <w:sz w:val="24"/>
          <w:szCs w:val="24"/>
          <w:lang w:eastAsia="ru-RU"/>
        </w:rPr>
        <w:t>Чечель</w:t>
      </w:r>
      <w:proofErr w:type="spellEnd"/>
      <w:r w:rsidRPr="008D726A">
        <w:rPr>
          <w:rFonts w:ascii="Times New Roman" w:eastAsia="Times New Roman" w:hAnsi="Times New Roman" w:cs="Times New Roman"/>
          <w:color w:val="000000" w:themeColor="text1"/>
          <w:sz w:val="24"/>
          <w:szCs w:val="24"/>
          <w:lang w:eastAsia="ru-RU"/>
        </w:rPr>
        <w:t xml:space="preserve"> И.Д. Исследовательские проекты в практике школы // Управление исследовательской деятельностью педагога и учащегося в современной школе. М. ,1998, с.83-128</w:t>
      </w:r>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 xml:space="preserve">«Социальные сервисы </w:t>
      </w:r>
      <w:proofErr w:type="spellStart"/>
      <w:r w:rsidRPr="008D726A">
        <w:rPr>
          <w:rFonts w:ascii="Times New Roman" w:eastAsia="Times New Roman" w:hAnsi="Times New Roman" w:cs="Times New Roman"/>
          <w:color w:val="000000" w:themeColor="text1"/>
          <w:sz w:val="24"/>
          <w:szCs w:val="24"/>
          <w:lang w:eastAsia="ru-RU"/>
        </w:rPr>
        <w:t>Веб</w:t>
      </w:r>
      <w:proofErr w:type="spellEnd"/>
      <w:r w:rsidRPr="008D726A">
        <w:rPr>
          <w:rFonts w:ascii="Times New Roman" w:eastAsia="Times New Roman" w:hAnsi="Times New Roman" w:cs="Times New Roman"/>
          <w:color w:val="000000" w:themeColor="text1"/>
          <w:sz w:val="24"/>
          <w:szCs w:val="24"/>
          <w:lang w:eastAsia="ru-RU"/>
        </w:rPr>
        <w:t xml:space="preserve"> 2.0 в помощь учителю», Е. Д. </w:t>
      </w:r>
      <w:proofErr w:type="spellStart"/>
      <w:r w:rsidRPr="008D726A">
        <w:rPr>
          <w:rFonts w:ascii="Times New Roman" w:eastAsia="Times New Roman" w:hAnsi="Times New Roman" w:cs="Times New Roman"/>
          <w:color w:val="000000" w:themeColor="text1"/>
          <w:sz w:val="24"/>
          <w:szCs w:val="24"/>
          <w:lang w:eastAsia="ru-RU"/>
        </w:rPr>
        <w:t>Патаракин</w:t>
      </w:r>
      <w:proofErr w:type="spellEnd"/>
      <w:r w:rsidRPr="008D726A">
        <w:rPr>
          <w:rFonts w:ascii="Times New Roman" w:eastAsia="Times New Roman" w:hAnsi="Times New Roman" w:cs="Times New Roman"/>
          <w:color w:val="000000" w:themeColor="text1"/>
          <w:sz w:val="24"/>
          <w:szCs w:val="24"/>
          <w:lang w:eastAsia="ru-RU"/>
        </w:rPr>
        <w:t xml:space="preserve">, </w:t>
      </w:r>
      <w:proofErr w:type="spellStart"/>
      <w:r w:rsidRPr="008D726A">
        <w:rPr>
          <w:rFonts w:ascii="Times New Roman" w:eastAsia="Times New Roman" w:hAnsi="Times New Roman" w:cs="Times New Roman"/>
          <w:color w:val="000000" w:themeColor="text1"/>
          <w:sz w:val="24"/>
          <w:szCs w:val="24"/>
          <w:lang w:eastAsia="ru-RU"/>
        </w:rPr>
        <w:t>Мо</w:t>
      </w:r>
      <w:proofErr w:type="gramStart"/>
      <w:r w:rsidRPr="008D726A">
        <w:rPr>
          <w:rFonts w:ascii="Times New Roman" w:eastAsia="Times New Roman" w:hAnsi="Times New Roman" w:cs="Times New Roman"/>
          <w:color w:val="000000" w:themeColor="text1"/>
          <w:sz w:val="24"/>
          <w:szCs w:val="24"/>
          <w:lang w:eastAsia="ru-RU"/>
        </w:rPr>
        <w:t>c</w:t>
      </w:r>
      <w:proofErr w:type="gramEnd"/>
      <w:r w:rsidRPr="008D726A">
        <w:rPr>
          <w:rFonts w:ascii="Times New Roman" w:eastAsia="Times New Roman" w:hAnsi="Times New Roman" w:cs="Times New Roman"/>
          <w:color w:val="000000" w:themeColor="text1"/>
          <w:sz w:val="24"/>
          <w:szCs w:val="24"/>
          <w:lang w:eastAsia="ru-RU"/>
        </w:rPr>
        <w:t>ква</w:t>
      </w:r>
      <w:proofErr w:type="spellEnd"/>
      <w:r w:rsidRPr="008D726A">
        <w:rPr>
          <w:rFonts w:ascii="Times New Roman" w:eastAsia="Times New Roman" w:hAnsi="Times New Roman" w:cs="Times New Roman"/>
          <w:color w:val="000000" w:themeColor="text1"/>
          <w:sz w:val="24"/>
          <w:szCs w:val="24"/>
          <w:lang w:eastAsia="ru-RU"/>
        </w:rPr>
        <w:t>, 2007</w:t>
      </w:r>
    </w:p>
    <w:p w:rsidR="00716828" w:rsidRPr="008D726A" w:rsidRDefault="00716828" w:rsidP="00716828">
      <w:pPr>
        <w:contextualSpacing/>
        <w:rPr>
          <w:rFonts w:ascii="Times New Roman" w:eastAsia="Times New Roman" w:hAnsi="Times New Roman" w:cs="Times New Roman"/>
          <w:color w:val="000000" w:themeColor="text1"/>
          <w:sz w:val="24"/>
          <w:szCs w:val="24"/>
          <w:lang w:val="en-US" w:eastAsia="ru-RU"/>
        </w:rPr>
      </w:pPr>
      <w:r w:rsidRPr="008D726A">
        <w:rPr>
          <w:rFonts w:ascii="Times New Roman" w:eastAsia="Times New Roman" w:hAnsi="Times New Roman" w:cs="Times New Roman"/>
          <w:color w:val="000000" w:themeColor="text1"/>
          <w:sz w:val="24"/>
          <w:szCs w:val="24"/>
          <w:lang w:val="en-US" w:eastAsia="ru-RU"/>
        </w:rPr>
        <w:t>«What Is Web 2.0», Tim O’Reilly, 30.09.2005</w:t>
      </w:r>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 xml:space="preserve">«Формирование </w:t>
      </w:r>
      <w:proofErr w:type="spellStart"/>
      <w:proofErr w:type="gramStart"/>
      <w:r w:rsidRPr="008D726A">
        <w:rPr>
          <w:rFonts w:ascii="Times New Roman" w:eastAsia="Times New Roman" w:hAnsi="Times New Roman" w:cs="Times New Roman"/>
          <w:color w:val="000000" w:themeColor="text1"/>
          <w:sz w:val="24"/>
          <w:szCs w:val="24"/>
          <w:lang w:eastAsia="ru-RU"/>
        </w:rPr>
        <w:t>ИКТ-компетентности</w:t>
      </w:r>
      <w:proofErr w:type="spellEnd"/>
      <w:proofErr w:type="gramEnd"/>
      <w:r w:rsidRPr="008D726A">
        <w:rPr>
          <w:rFonts w:ascii="Times New Roman" w:eastAsia="Times New Roman" w:hAnsi="Times New Roman" w:cs="Times New Roman"/>
          <w:color w:val="000000" w:themeColor="text1"/>
          <w:sz w:val="24"/>
          <w:szCs w:val="24"/>
          <w:lang w:eastAsia="ru-RU"/>
        </w:rPr>
        <w:t xml:space="preserve"> учителей через использование сетевых социальных сервисов», </w:t>
      </w:r>
      <w:proofErr w:type="spellStart"/>
      <w:r w:rsidRPr="008D726A">
        <w:rPr>
          <w:rFonts w:ascii="Times New Roman" w:eastAsia="Times New Roman" w:hAnsi="Times New Roman" w:cs="Times New Roman"/>
          <w:color w:val="000000" w:themeColor="text1"/>
          <w:sz w:val="24"/>
          <w:szCs w:val="24"/>
          <w:lang w:eastAsia="ru-RU"/>
        </w:rPr>
        <w:t>Короповская</w:t>
      </w:r>
      <w:proofErr w:type="spellEnd"/>
      <w:r w:rsidRPr="008D726A">
        <w:rPr>
          <w:rFonts w:ascii="Times New Roman" w:eastAsia="Times New Roman" w:hAnsi="Times New Roman" w:cs="Times New Roman"/>
          <w:color w:val="000000" w:themeColor="text1"/>
          <w:sz w:val="24"/>
          <w:szCs w:val="24"/>
          <w:lang w:eastAsia="ru-RU"/>
        </w:rPr>
        <w:t xml:space="preserve"> Вера Павловна, доцент каф. </w:t>
      </w:r>
      <w:proofErr w:type="spellStart"/>
      <w:r w:rsidRPr="008D726A">
        <w:rPr>
          <w:rFonts w:ascii="Times New Roman" w:eastAsia="Times New Roman" w:hAnsi="Times New Roman" w:cs="Times New Roman"/>
          <w:color w:val="000000" w:themeColor="text1"/>
          <w:sz w:val="24"/>
          <w:szCs w:val="24"/>
          <w:lang w:eastAsia="ru-RU"/>
        </w:rPr>
        <w:t>ЕМиПО</w:t>
      </w:r>
      <w:proofErr w:type="spellEnd"/>
      <w:r w:rsidRPr="008D726A">
        <w:rPr>
          <w:rFonts w:ascii="Times New Roman" w:eastAsia="Times New Roman" w:hAnsi="Times New Roman" w:cs="Times New Roman"/>
          <w:color w:val="000000" w:themeColor="text1"/>
          <w:sz w:val="24"/>
          <w:szCs w:val="24"/>
          <w:lang w:eastAsia="ru-RU"/>
        </w:rPr>
        <w:t xml:space="preserve"> Мурманского </w:t>
      </w:r>
      <w:proofErr w:type="spellStart"/>
      <w:r w:rsidRPr="008D726A">
        <w:rPr>
          <w:rFonts w:ascii="Times New Roman" w:eastAsia="Times New Roman" w:hAnsi="Times New Roman" w:cs="Times New Roman"/>
          <w:color w:val="000000" w:themeColor="text1"/>
          <w:sz w:val="24"/>
          <w:szCs w:val="24"/>
          <w:lang w:eastAsia="ru-RU"/>
        </w:rPr>
        <w:t>ИПКРОиК</w:t>
      </w:r>
      <w:proofErr w:type="spellEnd"/>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 xml:space="preserve">Материал из </w:t>
      </w:r>
      <w:proofErr w:type="spellStart"/>
      <w:r w:rsidRPr="008D726A">
        <w:rPr>
          <w:rFonts w:ascii="Times New Roman" w:eastAsia="Times New Roman" w:hAnsi="Times New Roman" w:cs="Times New Roman"/>
          <w:color w:val="000000" w:themeColor="text1"/>
          <w:sz w:val="24"/>
          <w:szCs w:val="24"/>
          <w:lang w:eastAsia="ru-RU"/>
        </w:rPr>
        <w:t>Khabawiki</w:t>
      </w:r>
      <w:proofErr w:type="spellEnd"/>
      <w:r w:rsidRPr="008D726A">
        <w:rPr>
          <w:rFonts w:ascii="Times New Roman" w:eastAsia="Times New Roman" w:hAnsi="Times New Roman" w:cs="Times New Roman"/>
          <w:color w:val="000000" w:themeColor="text1"/>
          <w:sz w:val="24"/>
          <w:szCs w:val="24"/>
          <w:lang w:eastAsia="ru-RU"/>
        </w:rPr>
        <w:t xml:space="preserve">, </w:t>
      </w:r>
      <w:proofErr w:type="spellStart"/>
      <w:r w:rsidRPr="008D726A">
        <w:rPr>
          <w:rFonts w:ascii="Times New Roman" w:eastAsia="Times New Roman" w:hAnsi="Times New Roman" w:cs="Times New Roman"/>
          <w:color w:val="000000" w:themeColor="text1"/>
          <w:sz w:val="24"/>
          <w:szCs w:val="24"/>
          <w:lang w:eastAsia="ru-RU"/>
        </w:rPr>
        <w:t>Линник</w:t>
      </w:r>
      <w:proofErr w:type="spellEnd"/>
      <w:r w:rsidRPr="008D726A">
        <w:rPr>
          <w:rFonts w:ascii="Times New Roman" w:eastAsia="Times New Roman" w:hAnsi="Times New Roman" w:cs="Times New Roman"/>
          <w:color w:val="000000" w:themeColor="text1"/>
          <w:sz w:val="24"/>
          <w:szCs w:val="24"/>
          <w:lang w:eastAsia="ru-RU"/>
        </w:rPr>
        <w:t xml:space="preserve"> Людмила Михайловна, 2007</w:t>
      </w:r>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«Сервисы и теории социальных сетей», Леонид Черняк, 2007</w:t>
      </w:r>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 xml:space="preserve">«Ожидания и реальность </w:t>
      </w:r>
      <w:proofErr w:type="spellStart"/>
      <w:r w:rsidRPr="008D726A">
        <w:rPr>
          <w:rFonts w:ascii="Times New Roman" w:eastAsia="Times New Roman" w:hAnsi="Times New Roman" w:cs="Times New Roman"/>
          <w:color w:val="000000" w:themeColor="text1"/>
          <w:sz w:val="24"/>
          <w:szCs w:val="24"/>
          <w:lang w:eastAsia="ru-RU"/>
        </w:rPr>
        <w:t>Web</w:t>
      </w:r>
      <w:proofErr w:type="spellEnd"/>
      <w:r w:rsidRPr="008D726A">
        <w:rPr>
          <w:rFonts w:ascii="Times New Roman" w:eastAsia="Times New Roman" w:hAnsi="Times New Roman" w:cs="Times New Roman"/>
          <w:color w:val="000000" w:themeColor="text1"/>
          <w:sz w:val="24"/>
          <w:szCs w:val="24"/>
          <w:lang w:eastAsia="ru-RU"/>
        </w:rPr>
        <w:t xml:space="preserve"> 2.0», Михаил </w:t>
      </w:r>
      <w:proofErr w:type="spellStart"/>
      <w:r w:rsidRPr="008D726A">
        <w:rPr>
          <w:rFonts w:ascii="Times New Roman" w:eastAsia="Times New Roman" w:hAnsi="Times New Roman" w:cs="Times New Roman"/>
          <w:color w:val="000000" w:themeColor="text1"/>
          <w:sz w:val="24"/>
          <w:szCs w:val="24"/>
          <w:lang w:eastAsia="ru-RU"/>
        </w:rPr>
        <w:t>Елашкин</w:t>
      </w:r>
      <w:proofErr w:type="spellEnd"/>
      <w:r w:rsidRPr="008D726A">
        <w:rPr>
          <w:rFonts w:ascii="Times New Roman" w:eastAsia="Times New Roman" w:hAnsi="Times New Roman" w:cs="Times New Roman"/>
          <w:color w:val="000000" w:themeColor="text1"/>
          <w:sz w:val="24"/>
          <w:szCs w:val="24"/>
          <w:lang w:eastAsia="ru-RU"/>
        </w:rPr>
        <w:t>, 26.02.2007</w:t>
      </w:r>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Интернет-обучение: технологии педагогического дизайна</w:t>
      </w:r>
      <w:proofErr w:type="gramStart"/>
      <w:r w:rsidRPr="008D726A">
        <w:rPr>
          <w:rFonts w:ascii="Times New Roman" w:eastAsia="Times New Roman" w:hAnsi="Times New Roman" w:cs="Times New Roman"/>
          <w:color w:val="000000" w:themeColor="text1"/>
          <w:sz w:val="24"/>
          <w:szCs w:val="24"/>
          <w:lang w:eastAsia="ru-RU"/>
        </w:rPr>
        <w:t>/П</w:t>
      </w:r>
      <w:proofErr w:type="gramEnd"/>
      <w:r w:rsidRPr="008D726A">
        <w:rPr>
          <w:rFonts w:ascii="Times New Roman" w:eastAsia="Times New Roman" w:hAnsi="Times New Roman" w:cs="Times New Roman"/>
          <w:color w:val="000000" w:themeColor="text1"/>
          <w:sz w:val="24"/>
          <w:szCs w:val="24"/>
          <w:lang w:eastAsia="ru-RU"/>
        </w:rPr>
        <w:t xml:space="preserve">од ред. кандидата педагогических наук М.В. Моисеевой. - </w:t>
      </w:r>
      <w:proofErr w:type="spellStart"/>
      <w:r w:rsidRPr="008D726A">
        <w:rPr>
          <w:rFonts w:ascii="Times New Roman" w:eastAsia="Times New Roman" w:hAnsi="Times New Roman" w:cs="Times New Roman"/>
          <w:color w:val="000000" w:themeColor="text1"/>
          <w:sz w:val="24"/>
          <w:szCs w:val="24"/>
          <w:lang w:eastAsia="ru-RU"/>
        </w:rPr>
        <w:t>М.:Издательский</w:t>
      </w:r>
      <w:proofErr w:type="spellEnd"/>
      <w:r w:rsidRPr="008D726A">
        <w:rPr>
          <w:rFonts w:ascii="Times New Roman" w:eastAsia="Times New Roman" w:hAnsi="Times New Roman" w:cs="Times New Roman"/>
          <w:color w:val="000000" w:themeColor="text1"/>
          <w:sz w:val="24"/>
          <w:szCs w:val="24"/>
          <w:lang w:eastAsia="ru-RU"/>
        </w:rPr>
        <w:t xml:space="preserve"> дом "Камерон", 2004.</w:t>
      </w:r>
    </w:p>
    <w:p w:rsidR="00716828" w:rsidRPr="008D726A" w:rsidRDefault="00716828" w:rsidP="00716828">
      <w:pPr>
        <w:contextualSpacing/>
        <w:rPr>
          <w:rFonts w:ascii="Times New Roman" w:eastAsia="Times New Roman" w:hAnsi="Times New Roman" w:cs="Times New Roman"/>
          <w:color w:val="000000" w:themeColor="text1"/>
          <w:sz w:val="24"/>
          <w:szCs w:val="24"/>
          <w:lang w:eastAsia="ru-RU"/>
        </w:rPr>
      </w:pPr>
      <w:r w:rsidRPr="008D726A">
        <w:rPr>
          <w:rFonts w:ascii="Times New Roman" w:eastAsia="Times New Roman" w:hAnsi="Times New Roman" w:cs="Times New Roman"/>
          <w:color w:val="000000" w:themeColor="text1"/>
          <w:sz w:val="24"/>
          <w:szCs w:val="24"/>
          <w:lang w:eastAsia="ru-RU"/>
        </w:rPr>
        <w:t>Пахомова Н.Ю. Метод учебного проекта в образовательном учреждении: Пособие для учителей и студентов педагогических вузов. - М.: АРКТИ, 2003.</w:t>
      </w:r>
    </w:p>
    <w:p w:rsidR="00716828" w:rsidRDefault="00716828" w:rsidP="00716828">
      <w:pPr>
        <w:contextualSpacing/>
        <w:rPr>
          <w:rFonts w:ascii="Times New Roman" w:eastAsia="Times New Roman" w:hAnsi="Times New Roman" w:cs="Times New Roman"/>
          <w:color w:val="000000" w:themeColor="text1"/>
          <w:sz w:val="24"/>
          <w:szCs w:val="24"/>
          <w:lang w:eastAsia="ru-RU"/>
        </w:rPr>
      </w:pPr>
      <w:proofErr w:type="spellStart"/>
      <w:r w:rsidRPr="008D726A">
        <w:rPr>
          <w:rFonts w:ascii="Times New Roman" w:eastAsia="Times New Roman" w:hAnsi="Times New Roman" w:cs="Times New Roman"/>
          <w:color w:val="000000" w:themeColor="text1"/>
          <w:sz w:val="24"/>
          <w:szCs w:val="24"/>
          <w:lang w:eastAsia="ru-RU"/>
        </w:rPr>
        <w:t>Полат</w:t>
      </w:r>
      <w:proofErr w:type="spellEnd"/>
      <w:r w:rsidRPr="008D726A">
        <w:rPr>
          <w:rFonts w:ascii="Times New Roman" w:eastAsia="Times New Roman" w:hAnsi="Times New Roman" w:cs="Times New Roman"/>
          <w:color w:val="000000" w:themeColor="text1"/>
          <w:sz w:val="24"/>
          <w:szCs w:val="24"/>
          <w:lang w:eastAsia="ru-RU"/>
        </w:rPr>
        <w:t xml:space="preserve"> Е.С. Современные педагогические и информационные технологии в системе образования: </w:t>
      </w:r>
      <w:proofErr w:type="spellStart"/>
      <w:r w:rsidRPr="008D726A">
        <w:rPr>
          <w:rFonts w:ascii="Times New Roman" w:eastAsia="Times New Roman" w:hAnsi="Times New Roman" w:cs="Times New Roman"/>
          <w:color w:val="000000" w:themeColor="text1"/>
          <w:sz w:val="24"/>
          <w:szCs w:val="24"/>
          <w:lang w:eastAsia="ru-RU"/>
        </w:rPr>
        <w:t>учеб</w:t>
      </w:r>
      <w:proofErr w:type="gramStart"/>
      <w:r w:rsidRPr="008D726A">
        <w:rPr>
          <w:rFonts w:ascii="Times New Roman" w:eastAsia="Times New Roman" w:hAnsi="Times New Roman" w:cs="Times New Roman"/>
          <w:color w:val="000000" w:themeColor="text1"/>
          <w:sz w:val="24"/>
          <w:szCs w:val="24"/>
          <w:lang w:eastAsia="ru-RU"/>
        </w:rPr>
        <w:t>.п</w:t>
      </w:r>
      <w:proofErr w:type="gramEnd"/>
      <w:r w:rsidRPr="008D726A">
        <w:rPr>
          <w:rFonts w:ascii="Times New Roman" w:eastAsia="Times New Roman" w:hAnsi="Times New Roman" w:cs="Times New Roman"/>
          <w:color w:val="000000" w:themeColor="text1"/>
          <w:sz w:val="24"/>
          <w:szCs w:val="24"/>
          <w:lang w:eastAsia="ru-RU"/>
        </w:rPr>
        <w:t>особие</w:t>
      </w:r>
      <w:proofErr w:type="spellEnd"/>
      <w:r w:rsidRPr="008D726A">
        <w:rPr>
          <w:rFonts w:ascii="Times New Roman" w:eastAsia="Times New Roman" w:hAnsi="Times New Roman" w:cs="Times New Roman"/>
          <w:color w:val="000000" w:themeColor="text1"/>
          <w:sz w:val="24"/>
          <w:szCs w:val="24"/>
          <w:lang w:eastAsia="ru-RU"/>
        </w:rPr>
        <w:t xml:space="preserve"> для студентов </w:t>
      </w:r>
      <w:proofErr w:type="spellStart"/>
      <w:r w:rsidRPr="008D726A">
        <w:rPr>
          <w:rFonts w:ascii="Times New Roman" w:eastAsia="Times New Roman" w:hAnsi="Times New Roman" w:cs="Times New Roman"/>
          <w:color w:val="000000" w:themeColor="text1"/>
          <w:sz w:val="24"/>
          <w:szCs w:val="24"/>
          <w:lang w:eastAsia="ru-RU"/>
        </w:rPr>
        <w:t>высш</w:t>
      </w:r>
      <w:proofErr w:type="spellEnd"/>
      <w:r w:rsidRPr="008D726A">
        <w:rPr>
          <w:rFonts w:ascii="Times New Roman" w:eastAsia="Times New Roman" w:hAnsi="Times New Roman" w:cs="Times New Roman"/>
          <w:color w:val="000000" w:themeColor="text1"/>
          <w:sz w:val="24"/>
          <w:szCs w:val="24"/>
          <w:lang w:eastAsia="ru-RU"/>
        </w:rPr>
        <w:t xml:space="preserve">. учеб. заведений/Е.С. </w:t>
      </w:r>
      <w:proofErr w:type="spellStart"/>
      <w:r w:rsidRPr="008D726A">
        <w:rPr>
          <w:rFonts w:ascii="Times New Roman" w:eastAsia="Times New Roman" w:hAnsi="Times New Roman" w:cs="Times New Roman"/>
          <w:color w:val="000000" w:themeColor="text1"/>
          <w:sz w:val="24"/>
          <w:szCs w:val="24"/>
          <w:lang w:eastAsia="ru-RU"/>
        </w:rPr>
        <w:t>Полат</w:t>
      </w:r>
      <w:proofErr w:type="spellEnd"/>
      <w:r w:rsidRPr="008D726A">
        <w:rPr>
          <w:rFonts w:ascii="Times New Roman" w:eastAsia="Times New Roman" w:hAnsi="Times New Roman" w:cs="Times New Roman"/>
          <w:color w:val="000000" w:themeColor="text1"/>
          <w:sz w:val="24"/>
          <w:szCs w:val="24"/>
          <w:lang w:eastAsia="ru-RU"/>
        </w:rPr>
        <w:t xml:space="preserve">, М.Ю. </w:t>
      </w:r>
      <w:proofErr w:type="spellStart"/>
      <w:r w:rsidRPr="008D726A">
        <w:rPr>
          <w:rFonts w:ascii="Times New Roman" w:eastAsia="Times New Roman" w:hAnsi="Times New Roman" w:cs="Times New Roman"/>
          <w:color w:val="000000" w:themeColor="text1"/>
          <w:sz w:val="24"/>
          <w:szCs w:val="24"/>
          <w:lang w:eastAsia="ru-RU"/>
        </w:rPr>
        <w:t>Бухаркина</w:t>
      </w:r>
      <w:proofErr w:type="spellEnd"/>
      <w:r w:rsidRPr="008D726A">
        <w:rPr>
          <w:rFonts w:ascii="Times New Roman" w:eastAsia="Times New Roman" w:hAnsi="Times New Roman" w:cs="Times New Roman"/>
          <w:color w:val="000000" w:themeColor="text1"/>
          <w:sz w:val="24"/>
          <w:szCs w:val="24"/>
          <w:lang w:eastAsia="ru-RU"/>
        </w:rPr>
        <w:t>. - М.: Издательский центр "Академия", 2007.</w:t>
      </w:r>
    </w:p>
    <w:p w:rsidR="00716828" w:rsidRDefault="00716828" w:rsidP="00716828">
      <w:pPr>
        <w:contextualSpacing/>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Асмолов</w:t>
      </w:r>
      <w:proofErr w:type="spellEnd"/>
      <w:r>
        <w:rPr>
          <w:rFonts w:ascii="Times New Roman" w:eastAsia="Times New Roman" w:hAnsi="Times New Roman" w:cs="Times New Roman"/>
          <w:color w:val="000000" w:themeColor="text1"/>
          <w:sz w:val="24"/>
          <w:szCs w:val="24"/>
          <w:lang w:eastAsia="ru-RU"/>
        </w:rPr>
        <w:t xml:space="preserve"> А. Г. «Как проектировать универсальные учебные действия в начальной школе: от действии к мысли», пособие для учителя/ под ред. А. Г. </w:t>
      </w:r>
      <w:proofErr w:type="spellStart"/>
      <w:r>
        <w:rPr>
          <w:rFonts w:ascii="Times New Roman" w:eastAsia="Times New Roman" w:hAnsi="Times New Roman" w:cs="Times New Roman"/>
          <w:color w:val="000000" w:themeColor="text1"/>
          <w:sz w:val="24"/>
          <w:szCs w:val="24"/>
          <w:lang w:eastAsia="ru-RU"/>
        </w:rPr>
        <w:t>асмолова</w:t>
      </w:r>
      <w:proofErr w:type="spell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–М</w:t>
      </w:r>
      <w:proofErr w:type="gramEnd"/>
      <w:r>
        <w:rPr>
          <w:rFonts w:ascii="Times New Roman" w:eastAsia="Times New Roman" w:hAnsi="Times New Roman" w:cs="Times New Roman"/>
          <w:color w:val="000000" w:themeColor="text1"/>
          <w:sz w:val="24"/>
          <w:szCs w:val="24"/>
          <w:lang w:eastAsia="ru-RU"/>
        </w:rPr>
        <w:t>.: Просвещение, 2008. – 151 с.</w:t>
      </w:r>
    </w:p>
    <w:p w:rsidR="00D06431" w:rsidRDefault="00D06431"/>
    <w:sectPr w:rsidR="00D06431" w:rsidSect="00D92809">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79DC"/>
    <w:multiLevelType w:val="hybridMultilevel"/>
    <w:tmpl w:val="640447DA"/>
    <w:lvl w:ilvl="0" w:tplc="EA927C6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D92809"/>
    <w:rsid w:val="0031393A"/>
    <w:rsid w:val="00505E72"/>
    <w:rsid w:val="00716828"/>
    <w:rsid w:val="00B50D81"/>
    <w:rsid w:val="00C54CF6"/>
    <w:rsid w:val="00D06431"/>
    <w:rsid w:val="00D2122B"/>
    <w:rsid w:val="00D367FA"/>
    <w:rsid w:val="00D92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09"/>
  </w:style>
  <w:style w:type="paragraph" w:styleId="2">
    <w:name w:val="heading 2"/>
    <w:basedOn w:val="a"/>
    <w:next w:val="a"/>
    <w:link w:val="20"/>
    <w:semiHidden/>
    <w:unhideWhenUsed/>
    <w:qFormat/>
    <w:rsid w:val="00D92809"/>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92809"/>
    <w:rPr>
      <w:rFonts w:ascii="Arial" w:eastAsia="Times New Roman" w:hAnsi="Arial" w:cs="Arial"/>
      <w:b/>
      <w:bCs/>
      <w:i/>
      <w:iCs/>
      <w:sz w:val="28"/>
      <w:szCs w:val="28"/>
      <w:lang w:eastAsia="ru-RU"/>
    </w:rPr>
  </w:style>
  <w:style w:type="paragraph" w:styleId="a3">
    <w:name w:val="Normal (Web)"/>
    <w:basedOn w:val="a"/>
    <w:uiPriority w:val="99"/>
    <w:semiHidden/>
    <w:unhideWhenUsed/>
    <w:rsid w:val="00D9280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semiHidden/>
    <w:locked/>
    <w:rsid w:val="00D92809"/>
    <w:rPr>
      <w:rFonts w:ascii="Times New Roman" w:eastAsia="Times New Roman" w:hAnsi="Times New Roman" w:cs="Times New Roman"/>
      <w:sz w:val="28"/>
      <w:szCs w:val="24"/>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semiHidden/>
    <w:unhideWhenUsed/>
    <w:rsid w:val="00D92809"/>
    <w:rPr>
      <w:rFonts w:ascii="Times New Roman" w:eastAsia="Times New Roman" w:hAnsi="Times New Roman" w:cs="Times New Roman"/>
      <w:sz w:val="28"/>
      <w:szCs w:val="24"/>
    </w:rPr>
  </w:style>
  <w:style w:type="character" w:customStyle="1" w:styleId="1">
    <w:name w:val="Основной текст Знак1"/>
    <w:basedOn w:val="a0"/>
    <w:link w:val="a5"/>
    <w:uiPriority w:val="99"/>
    <w:semiHidden/>
    <w:rsid w:val="00D92809"/>
  </w:style>
  <w:style w:type="paragraph" w:styleId="a6">
    <w:name w:val="Body Text Indent"/>
    <w:basedOn w:val="a"/>
    <w:link w:val="a7"/>
    <w:uiPriority w:val="99"/>
    <w:semiHidden/>
    <w:unhideWhenUsed/>
    <w:rsid w:val="00D92809"/>
    <w:pPr>
      <w:spacing w:after="120"/>
      <w:ind w:left="283"/>
    </w:pPr>
  </w:style>
  <w:style w:type="character" w:customStyle="1" w:styleId="a7">
    <w:name w:val="Основной текст с отступом Знак"/>
    <w:basedOn w:val="a0"/>
    <w:link w:val="a6"/>
    <w:uiPriority w:val="99"/>
    <w:semiHidden/>
    <w:rsid w:val="00D92809"/>
  </w:style>
  <w:style w:type="paragraph" w:styleId="a8">
    <w:name w:val="List Paragraph"/>
    <w:basedOn w:val="a"/>
    <w:uiPriority w:val="34"/>
    <w:qFormat/>
    <w:rsid w:val="00D92809"/>
    <w:pPr>
      <w:ind w:left="720"/>
      <w:contextualSpacing/>
    </w:pPr>
  </w:style>
</w:styles>
</file>

<file path=word/webSettings.xml><?xml version="1.0" encoding="utf-8"?>
<w:webSettings xmlns:r="http://schemas.openxmlformats.org/officeDocument/2006/relationships" xmlns:w="http://schemas.openxmlformats.org/wordprocessingml/2006/main">
  <w:divs>
    <w:div w:id="10263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3532</Words>
  <Characters>20133</Characters>
  <Application>Microsoft Office Word</Application>
  <DocSecurity>0</DocSecurity>
  <Lines>167</Lines>
  <Paragraphs>47</Paragraphs>
  <ScaleCrop>false</ScaleCrop>
  <Company/>
  <LinksUpToDate>false</LinksUpToDate>
  <CharactersWithSpaces>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2015-09-09T16:34:00Z</dcterms:created>
  <dcterms:modified xsi:type="dcterms:W3CDTF">2015-09-09T16:38:00Z</dcterms:modified>
</cp:coreProperties>
</file>