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74" w:rsidRDefault="00614F74" w:rsidP="00614F74">
      <w:pPr>
        <w:jc w:val="center"/>
        <w:rPr>
          <w:rFonts w:ascii="Times New Roman" w:hAnsi="Times New Roman" w:cs="Times New Roman"/>
          <w:sz w:val="44"/>
          <w:szCs w:val="44"/>
        </w:rPr>
      </w:pPr>
      <w:r w:rsidRPr="00614F74">
        <w:rPr>
          <w:rFonts w:ascii="Times New Roman" w:hAnsi="Times New Roman" w:cs="Times New Roman"/>
          <w:sz w:val="44"/>
          <w:szCs w:val="44"/>
        </w:rPr>
        <w:t>Статья на тему:</w:t>
      </w:r>
    </w:p>
    <w:p w:rsidR="00614F74" w:rsidRDefault="00614F74" w:rsidP="00614F7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14F74" w:rsidRDefault="00614F74" w:rsidP="00614F74">
      <w:pPr>
        <w:jc w:val="center"/>
        <w:rPr>
          <w:sz w:val="56"/>
          <w:szCs w:val="56"/>
        </w:rPr>
      </w:pPr>
      <w:r w:rsidRPr="00614F74">
        <w:rPr>
          <w:sz w:val="56"/>
          <w:szCs w:val="56"/>
        </w:rPr>
        <w:t xml:space="preserve"> </w:t>
      </w:r>
    </w:p>
    <w:p w:rsidR="00614F74" w:rsidRDefault="00614F74" w:rsidP="00614F74">
      <w:pPr>
        <w:jc w:val="center"/>
        <w:rPr>
          <w:sz w:val="56"/>
          <w:szCs w:val="56"/>
        </w:rPr>
      </w:pPr>
    </w:p>
    <w:p w:rsidR="00614F74" w:rsidRDefault="00614F74" w:rsidP="00614F74">
      <w:pPr>
        <w:jc w:val="center"/>
        <w:rPr>
          <w:sz w:val="56"/>
          <w:szCs w:val="56"/>
        </w:rPr>
      </w:pPr>
    </w:p>
    <w:p w:rsidR="00614F74" w:rsidRPr="00614F74" w:rsidRDefault="00614F74" w:rsidP="00614F74">
      <w:pPr>
        <w:jc w:val="center"/>
        <w:rPr>
          <w:rFonts w:ascii="Times New Roman" w:hAnsi="Times New Roman" w:cs="Times New Roman"/>
          <w:sz w:val="56"/>
          <w:szCs w:val="56"/>
        </w:rPr>
      </w:pPr>
      <w:r w:rsidRPr="00614F74">
        <w:rPr>
          <w:rFonts w:ascii="Times New Roman" w:hAnsi="Times New Roman" w:cs="Times New Roman"/>
          <w:sz w:val="56"/>
          <w:szCs w:val="56"/>
        </w:rPr>
        <w:t>Организация коррекционной работы с учащимися 2 класса</w:t>
      </w:r>
      <w:r>
        <w:rPr>
          <w:rFonts w:ascii="Times New Roman" w:hAnsi="Times New Roman" w:cs="Times New Roman"/>
          <w:sz w:val="56"/>
          <w:szCs w:val="56"/>
        </w:rPr>
        <w:t>, имеющими речевые нарушения</w:t>
      </w:r>
      <w:r w:rsidRPr="00614F74">
        <w:rPr>
          <w:rFonts w:ascii="Times New Roman" w:hAnsi="Times New Roman" w:cs="Times New Roman"/>
          <w:sz w:val="56"/>
          <w:szCs w:val="56"/>
        </w:rPr>
        <w:t>, на уроках русского языка в рамках реализации ФГОС</w:t>
      </w:r>
    </w:p>
    <w:p w:rsidR="00614F74" w:rsidRPr="00614F74" w:rsidRDefault="00614F74" w:rsidP="00614F7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F03B7" w:rsidRDefault="00EF03B7"/>
    <w:p w:rsidR="00614F74" w:rsidRDefault="00614F74"/>
    <w:p w:rsidR="00614F74" w:rsidRDefault="00614F74"/>
    <w:p w:rsidR="00614F74" w:rsidRDefault="00614F74"/>
    <w:p w:rsidR="00614F74" w:rsidRDefault="00614F74"/>
    <w:p w:rsidR="00614F74" w:rsidRDefault="00614F74"/>
    <w:p w:rsidR="00614F74" w:rsidRDefault="00614F74"/>
    <w:p w:rsidR="00614F74" w:rsidRDefault="00614F74"/>
    <w:p w:rsidR="00614F74" w:rsidRDefault="00614F74"/>
    <w:p w:rsidR="00614F74" w:rsidRDefault="00614F74"/>
    <w:p w:rsidR="00614F74" w:rsidRPr="004C3556" w:rsidRDefault="00614F74" w:rsidP="00614F74">
      <w:pPr>
        <w:spacing w:after="152" w:line="24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Программа коррекционной работы </w:t>
      </w: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в структуре ФГОС</w:t>
      </w:r>
      <w:r w:rsidRPr="004C3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обеспечивать:</w:t>
      </w: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комплексного индивидуально ориентированного </w:t>
      </w:r>
      <w:proofErr w:type="spell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комиссии);</w:t>
      </w: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содержать:</w:t>
      </w: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цели и задачи коррекционной работы с </w:t>
      </w:r>
      <w:proofErr w:type="gram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основного общего образования;</w:t>
      </w: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систему комплексного </w:t>
      </w:r>
      <w:proofErr w:type="spell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психолого-медико-социального</w:t>
      </w:r>
      <w:proofErr w:type="spellEnd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и </w:t>
      </w:r>
      <w:proofErr w:type="gram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proofErr w:type="gramEnd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614F74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 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вариативно-деятельностной</w:t>
      </w:r>
      <w:proofErr w:type="spellEnd"/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614F74" w:rsidRPr="004C3556" w:rsidRDefault="00614F74" w:rsidP="00614F74">
      <w:pPr>
        <w:spacing w:after="152" w:line="2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5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планируемые результаты коррекционной работы.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Нарушения фонетико-фонематического компонента речевой системы.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Дефектное произношение оппозиционных звуков нескольких групп. Преобладают замены и смешения (нередко искаженных звуков). Неправильно произносятся до 15 звуков.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Недостаточная сформированность </w:t>
      </w:r>
      <w:proofErr w:type="gramStart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фонематических процессов.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 наблюдается</w:t>
      </w:r>
      <w:proofErr w:type="gramEnd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предпосылок к спонтанному развитию навыков анализа и синтеза звукового состава слова;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предпосылок к успешному овладению грамотой;</w:t>
      </w:r>
    </w:p>
    <w:p w:rsidR="004916B5" w:rsidRPr="004A5BE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трудности овладения письмом и чтением (наличие специфических дисграфических ошибок на фоне большого количества разнообразных других).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Нарушения лексико-грамматического компонента речевой системы.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Лексический запас ограничен рамками обиходно-бытовой тематики, качественно неполноценен (неправомерное расширение или сужение значений слов; ошибки в употреблении слов; смешение по смыслу и акустическому свойству).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Грамматический строй недостаточно сформирован. В речи отсутствуют сложные синтаксические конструкции, присутствуют множественные аграмматизмы в предложениях простых синтаксических конструкций.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Вследствие этого у детей данной категории наблюдаются: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недостаточное понимание учебных заданий, указаний, инструкций учителя;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трудности овладения учебными понятиями, терминами;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трудности формирования и формулирования собственных мыслей в процессе учебной работы;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недостаточное развитие связной речи.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</w:t>
      </w: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2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Психологические особенности</w:t>
      </w: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Неустойчивое внимание.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Недостаточная наблюдательность по отношению к языковым явлениям.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Недостаточное развитие способности к переключению.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Недостаточное развитие словесно-логического мышления.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Недостаточная способность к запоминанию преимущественно словесного материала.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Недостаточное развитие самоконтроля, преимущественно в области языковых явлений.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произвольности в общении и деятельности.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Следствие:</w:t>
      </w:r>
    </w:p>
    <w:p w:rsidR="004916B5" w:rsidRPr="003E243C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психологических предпосылок к овладению полноценными навыками учебной деятельности;</w:t>
      </w:r>
    </w:p>
    <w:p w:rsidR="004916B5" w:rsidRPr="00585CCF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трудности формирования учебных умений (планирование предстоящей работы; определение путей и средств достижения учебной цели; контролирование деятельности; умение работать в определенном темпе).</w:t>
      </w:r>
    </w:p>
    <w:p w:rsidR="004916B5" w:rsidRDefault="004916B5" w:rsidP="004916B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25735599"/>
      <w:r w:rsidRPr="003E2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Психолого-дидактические принципы коррекционной работы предусматривают: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введение в содержание обучения разделов, предусматривающих восполнение пробелов предшествующего развития, формирование готовности к восприятию наиболее сложных разделов программы;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использование методов и приемов обучения с ориентацией на &lt;зону ближайшего развития&gt; ребенка, т.е. создание оптимальных условий для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реализации его потенциальных возможностей;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коррекционную направленность учебно-воспитательного процесса, обеспечивающего решение задач общего развития, воспитания и коррекции познавательной деятельности и речи ребенка, преодоление индивидуальных недостатков развития;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16B5" w:rsidRPr="003E243C" w:rsidRDefault="004916B5" w:rsidP="004916B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3E2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 коррекционно-развивающего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учебно-воспитательного направления особо выделяются и имеют методическую обеспеченность: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познавательной активности детей (достигается реализацией принципа доступности учебного материала, обеспечением &lt;эффекта новизны&gt; при решении учебных задач);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</w:t>
      </w:r>
      <w:proofErr w:type="spellStart"/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общеинтеллектуальных</w:t>
      </w:r>
      <w:proofErr w:type="spellEnd"/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умений: приемов анализа, сравнения, обобщения, навыков группировки и классификации;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нормализация учебной деятельности, формирование умения ориентироваться в задании, воспитание самоконтроля и самооценки;</w:t>
      </w:r>
      <w:proofErr w:type="gramEnd"/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развитие словаря, устной монологической речи детей в единстве с обогащением знаниями и представлениями об окружающей действительности;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логопедическая коррекция нарушений речи;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ребенка; </w:t>
      </w:r>
      <w:r w:rsidRPr="003E2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16B5" w:rsidRDefault="004916B5" w:rsidP="0049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6B5" w:rsidRDefault="004916B5" w:rsidP="0049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16B5" w:rsidRPr="005968A6" w:rsidRDefault="004916B5" w:rsidP="004916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коррекционной </w:t>
      </w:r>
      <w:r w:rsidRPr="0059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bookmarkEnd w:id="0"/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слова. 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лексического запаса и грамматического строя речи: — 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связной речи: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развитие навыков построения связного высказывания; программирование смысла и смысловой культуры высказывания;</w:t>
      </w: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-написание изложений;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-обучение написанию сочинения.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и совершенствование психологических предпосылок к обучению: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устойчивости внимания;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способности к запоминанию;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способности к переключению;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навыков и приемов самоконтроля;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познавательной активности;</w:t>
      </w: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произвольности общения и поведения.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полноценных учебных умений: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планирование предстоящей деятельности: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контроль над</w:t>
      </w: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своей деятельности (от умения работать с образцами до умения пользоваться специальными приемами самоконтроля);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работа в определенном темпе (умение быстро и качественно писать, считать; проводить анализ, сравнение, сопоставление и т.д.);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применение знаний в новых ситуациях;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анализ, оценка продуктивности собственной деятельности.</w:t>
      </w: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Развитие и совершенствование коммуникативной готовности к обучению: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внимательно слушать и слышать учителя-логопеда, не переключаясь на посторонние воздействия; подчинять свои действия его инструкциям (т.е. занять позицию ученика);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понять и принять учебную задачу, поставленную в вербальной форме;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учителя-логопеда.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Формирование коммуникативных умений и навыков, адекватных ситуации учебной деятельности: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ответы на вопросы в точном соответствии с инструкцией, заданием;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ответы на вопросы по ходу учебной работы с адекватным использованием усвоенной терминологии;</w:t>
      </w: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ответы двумя-тремя фразами по ходу и итогам учебной работы (начало формирования связного высказывания);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применение инструкции (схемы) при подготовке развернутого высказывания по ходу и итогам учебной работы;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развернутый отчет о последовательности выполнения учебной работы, подведение итогов занятия;</w:t>
      </w:r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—— соблюдение речевого этикета при общении (обращение, просьба, диалог:</w:t>
      </w:r>
      <w:proofErr w:type="gramEnd"/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“Скажите, пожалуйста”, “Спасибо”, “Будьте любезны” и т.п.);</w:t>
      </w:r>
      <w:proofErr w:type="gramEnd"/>
    </w:p>
    <w:p w:rsidR="004916B5" w:rsidRPr="005968A6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составление устных связных высказываний с элементами творчества (фантазии).</w:t>
      </w: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На урок русского языка панируется небольшой объём заданий. Это связано с медленным темпом работы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психо-эмоциональным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состоянием  каждого из учеников. </w:t>
      </w: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916B5" w:rsidRDefault="004916B5" w:rsidP="00491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916B5" w:rsidRPr="00DE7540" w:rsidRDefault="004916B5" w:rsidP="004916B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lastRenderedPageBreak/>
        <w:tab/>
        <w:t xml:space="preserve"> </w:t>
      </w:r>
      <w:r w:rsidRPr="00DE7540">
        <w:rPr>
          <w:rFonts w:ascii="Times New Roman" w:hAnsi="Times New Roman" w:cs="Times New Roman"/>
          <w:sz w:val="28"/>
          <w:szCs w:val="28"/>
          <w:lang w:eastAsia="ru-RU"/>
        </w:rPr>
        <w:t>В процессе урока проводится работа по всем направлениями, но в зависимости от темы приоритет отдаётся тому или иному направлению. При прохождении темы: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0B4E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«Глухие и звонкие согласные звуки»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усиленно проводилась по</w:t>
      </w:r>
      <w:r w:rsidRPr="00DE7540">
        <w:rPr>
          <w:rFonts w:ascii="Times New Roman" w:hAnsi="Times New Roman" w:cs="Times New Roman"/>
          <w:sz w:val="28"/>
          <w:szCs w:val="28"/>
          <w:lang w:eastAsia="ru-RU"/>
        </w:rPr>
        <w:t xml:space="preserve"> коррекции нарушений фонетико-фонематической системы,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коррекции лексико-грамматических нарушений, связной речи, развитию зрительного и слухового внимания, памяти, устойчивости  и переключения внимания, словесно-логического мышления.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теме </w:t>
      </w:r>
      <w:r w:rsidRPr="00440B4E">
        <w:rPr>
          <w:rFonts w:ascii="Times New Roman" w:hAnsi="Times New Roman" w:cs="Times New Roman"/>
          <w:sz w:val="28"/>
          <w:szCs w:val="28"/>
          <w:u w:val="single"/>
        </w:rPr>
        <w:t>«Двойные согласные», «Правописание слов с разделительным мягким знаком»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коррекционная работа проводилась в следующих направлениях: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звукового анализа, синтеза;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слогового анализа, синтеза;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зрительного внимания; переключения внимания;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языкового анализа и синтеза на уровне слов, словосочетаний и предложений;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словоизменением, словообразованием;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-конструирование и реконструирование предложений;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слухового внимания;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умения отвечать</w:t>
      </w:r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 в точном соответствии </w:t>
      </w:r>
      <w:proofErr w:type="gramStart"/>
      <w:r w:rsidRPr="0059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задании.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</w:p>
    <w:p w:rsidR="004916B5" w:rsidRPr="006420DC" w:rsidRDefault="004916B5" w:rsidP="004916B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работа по теме </w:t>
      </w:r>
      <w:r w:rsidRPr="006420DC">
        <w:rPr>
          <w:rFonts w:ascii="Times New Roman" w:hAnsi="Times New Roman" w:cs="Times New Roman"/>
          <w:sz w:val="28"/>
          <w:szCs w:val="28"/>
          <w:u w:val="single"/>
        </w:rPr>
        <w:t>«Имя существительное»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фонематических функций;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оптико-пространственных функций;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ударением в словах;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языкового анализа, синтеза на уровне слов, словосочетаний и предложений;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внимания, памяти, мышления;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проверять свою работу с опорой на образец;</w:t>
      </w:r>
    </w:p>
    <w:p w:rsidR="004916B5" w:rsidRDefault="004916B5" w:rsidP="004916B5">
      <w:pPr>
        <w:rPr>
          <w:rFonts w:ascii="Times New Roman" w:hAnsi="Times New Roman" w:cs="Times New Roman"/>
          <w:sz w:val="28"/>
          <w:szCs w:val="28"/>
        </w:rPr>
      </w:pPr>
    </w:p>
    <w:p w:rsidR="00614F74" w:rsidRPr="004C3556" w:rsidRDefault="00614F74" w:rsidP="00614F74">
      <w:pPr>
        <w:rPr>
          <w:rFonts w:ascii="Times New Roman" w:hAnsi="Times New Roman" w:cs="Times New Roman"/>
          <w:sz w:val="28"/>
          <w:szCs w:val="28"/>
        </w:rPr>
      </w:pPr>
    </w:p>
    <w:p w:rsidR="00614F74" w:rsidRDefault="00614F74" w:rsidP="00614F74">
      <w:pPr>
        <w:rPr>
          <w:rFonts w:ascii="Times New Roman" w:hAnsi="Times New Roman" w:cs="Times New Roman"/>
          <w:sz w:val="32"/>
          <w:szCs w:val="32"/>
        </w:rPr>
      </w:pPr>
    </w:p>
    <w:p w:rsidR="00614F74" w:rsidRDefault="00614F74" w:rsidP="00614F74">
      <w:pPr>
        <w:rPr>
          <w:rFonts w:ascii="Times New Roman" w:hAnsi="Times New Roman" w:cs="Times New Roman"/>
          <w:sz w:val="32"/>
          <w:szCs w:val="32"/>
        </w:rPr>
      </w:pPr>
    </w:p>
    <w:p w:rsidR="00614F74" w:rsidRDefault="00614F74" w:rsidP="00614F74">
      <w:pPr>
        <w:rPr>
          <w:rFonts w:ascii="Times New Roman" w:hAnsi="Times New Roman" w:cs="Times New Roman"/>
          <w:sz w:val="32"/>
          <w:szCs w:val="32"/>
        </w:rPr>
      </w:pPr>
    </w:p>
    <w:p w:rsidR="00614F74" w:rsidRDefault="00614F74" w:rsidP="00614F74">
      <w:pPr>
        <w:rPr>
          <w:rFonts w:ascii="Times New Roman" w:hAnsi="Times New Roman" w:cs="Times New Roman"/>
          <w:sz w:val="32"/>
          <w:szCs w:val="32"/>
        </w:rPr>
      </w:pPr>
    </w:p>
    <w:p w:rsidR="00614F74" w:rsidRDefault="00614F74" w:rsidP="00614F74">
      <w:pPr>
        <w:rPr>
          <w:rFonts w:ascii="Times New Roman" w:hAnsi="Times New Roman" w:cs="Times New Roman"/>
          <w:sz w:val="32"/>
          <w:szCs w:val="32"/>
        </w:rPr>
      </w:pPr>
    </w:p>
    <w:p w:rsidR="00614F74" w:rsidRPr="00614F74" w:rsidRDefault="00614F74"/>
    <w:sectPr w:rsidR="00614F74" w:rsidRPr="00614F74" w:rsidSect="00EF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F74"/>
    <w:rsid w:val="004916B5"/>
    <w:rsid w:val="00614F74"/>
    <w:rsid w:val="00EF03B7"/>
    <w:rsid w:val="00F7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2015-09-05T11:39:00Z</dcterms:created>
  <dcterms:modified xsi:type="dcterms:W3CDTF">2015-09-05T12:06:00Z</dcterms:modified>
</cp:coreProperties>
</file>