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7C" w:rsidRDefault="00996F7C" w:rsidP="00996F7C">
      <w:pPr>
        <w:rPr>
          <w:b/>
          <w:bCs/>
        </w:rPr>
      </w:pPr>
      <w:bookmarkStart w:id="0" w:name="_GoBack"/>
      <w:bookmarkEnd w:id="0"/>
    </w:p>
    <w:p w:rsidR="00996F7C" w:rsidRPr="00996F7C" w:rsidRDefault="00996F7C" w:rsidP="00996F7C">
      <w:proofErr w:type="spellStart"/>
      <w:proofErr w:type="gramStart"/>
      <w:r w:rsidRPr="00996F7C">
        <w:rPr>
          <w:b/>
          <w:bCs/>
        </w:rPr>
        <w:t>Девиа́нтное</w:t>
      </w:r>
      <w:proofErr w:type="spellEnd"/>
      <w:proofErr w:type="gramEnd"/>
      <w:r w:rsidRPr="00996F7C">
        <w:rPr>
          <w:b/>
          <w:bCs/>
        </w:rPr>
        <w:t xml:space="preserve"> </w:t>
      </w:r>
      <w:proofErr w:type="spellStart"/>
      <w:r w:rsidRPr="00996F7C">
        <w:rPr>
          <w:b/>
          <w:bCs/>
        </w:rPr>
        <w:t>поведе́ние</w:t>
      </w:r>
      <w:proofErr w:type="spellEnd"/>
      <w:r w:rsidRPr="00996F7C">
        <w:t> </w:t>
      </w:r>
    </w:p>
    <w:p w:rsidR="00996F7C" w:rsidRPr="00996F7C" w:rsidRDefault="00996F7C" w:rsidP="00996F7C">
      <w:r w:rsidRPr="00996F7C">
        <w:t>(также </w:t>
      </w:r>
      <w:r w:rsidRPr="00996F7C">
        <w:rPr>
          <w:b/>
          <w:bCs/>
        </w:rPr>
        <w:t>социальная девиация</w:t>
      </w:r>
      <w:r w:rsidRPr="00996F7C">
        <w:t>) — это поведение, отклоняющееся от общепринятых, наиболее распространённых и устоявшихся норм в определённых сообществах в определённый период их развития</w:t>
      </w:r>
    </w:p>
    <w:p w:rsidR="00996F7C" w:rsidRPr="00996F7C" w:rsidRDefault="00996F7C" w:rsidP="00996F7C">
      <w:proofErr w:type="spellStart"/>
      <w:proofErr w:type="gramStart"/>
      <w:r w:rsidRPr="00996F7C">
        <w:rPr>
          <w:b/>
          <w:bCs/>
        </w:rPr>
        <w:t>Девиа́нтное</w:t>
      </w:r>
      <w:proofErr w:type="spellEnd"/>
      <w:proofErr w:type="gramEnd"/>
      <w:r w:rsidRPr="00996F7C">
        <w:rPr>
          <w:b/>
          <w:bCs/>
        </w:rPr>
        <w:t xml:space="preserve"> </w:t>
      </w:r>
      <w:proofErr w:type="spellStart"/>
      <w:r w:rsidRPr="00996F7C">
        <w:rPr>
          <w:b/>
          <w:bCs/>
        </w:rPr>
        <w:t>поведе́ние</w:t>
      </w:r>
      <w:proofErr w:type="spellEnd"/>
      <w:r w:rsidRPr="00996F7C">
        <w:t>  предстаёт как нормальная реакция на ненормальные для ребёнка условия, в которых он оказался, и в то же время, как язык общения с социумом, когда другие социально приемлемые способы общения исчерпали себя, или недоступны.</w:t>
      </w:r>
    </w:p>
    <w:p w:rsidR="001300F0" w:rsidRDefault="001300F0"/>
    <w:sectPr w:rsidR="0013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7C"/>
    <w:rsid w:val="001300F0"/>
    <w:rsid w:val="007F4136"/>
    <w:rsid w:val="009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2015-08-25T09:17:00Z</dcterms:created>
  <dcterms:modified xsi:type="dcterms:W3CDTF">2015-08-25T09:31:00Z</dcterms:modified>
</cp:coreProperties>
</file>