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Пояснительная записка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-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окружающему миру соответствует федеральному государственному стандарту начального общего образования. Рабочая программа разработана на основе 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авторской программы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УМК «Перспективная начальная школа» по окружающему миру О.Н. Федотовой, Г.В. Трафимовой, Л.Г. Кудровой.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Логика изложения и содержание авторской программы полностью соответствует требовани​ям Федерального компонента государственного стандарта начального образования, поэтому в программу 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внесено никаких изменений.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Программу обеспечивают: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1.​ Федотова О.Н., Трафимова Г.В., Трафимов С.А., Окружающий мир. 1-4 класс: Учебник. – М: Академкнига/ Учебник.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2.​ Федотова О.Н., Трафимова Г.В., Трафимов С.А., Окружающий мир. 1-4 класс. Тетрадь для самостоятельной работы – М: Академкнига/ Учебник.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3.​ Федотова О.Н., Трафимова Г.В., Трафимов С.А., Окружающий мир. Хрестоматия. 1-4 класс. – М: Академкнига/ Учебник.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4.​ Федотова О.Н., Трафимова Г.В., Трафимов С.А., Методическое пособие для учителя. – М: Академкнига/ Учебник.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учебного предмета в учебном плане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учебным планом МБОУ СОШ №150 предмет «Окружающий мир» в 3 классе изучается 68 часов в год: 2 часа в неделю, 34 учебные недели.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Цель изучения предмета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«Окружающий мир» – формирование исходных представлений о природных и социальных объектах и явлениях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 коммуникативных, регулятивных).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Основные учебно-воспитательные 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предмета приведены в соответствие с направлениями федерального компонента Государственного стандарта начального общего образования: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1.​ сохранение и поддержка индивидуальности ребенка на основе учета его жизненного опыта (опыта городской жизни – с развитой инфраструктурой, с разнообразными источниками информации);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2.​ 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 – работа с научно-популярной, справочной литературой и проведение фенологических наблюдений, физических опытов, простейших методов измерений;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3.​ 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мира и методах его познания с целью дальнейшего изучения в основной школе естественнонаучных и обществоведческих дисциплин;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4.​ 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формирование навыков нравственного поведения в природе, быту, обществе;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5.​ охрана и укрепление психического и физического здоровья детей</w:t>
      </w:r>
      <w:r w:rsidRPr="003D6F8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3-м классе расширяются знания школьников об источниках информации. Учащиеся могут быть ознакомлены с устройством простейших измерительных приборов (лупа, микроскоп как система увеличительных стекол, песочные часы, часы, термометр, осадкомер, флюгер) и моделей (географическая карта, глобус).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Одной из задач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взаимосвязи неживой и живой природы. Знания о живой и неживой природе расширяются за счет изучении свойств жидкостей и газов, круговорота воды в природе, изучения природных сообществ (луг, лес, водоем) и цепей питания.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стране, ее столице, о разных странах мира и нашей планете в целом.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Программа разработана в соответствии с требованиями новых образовательных стандартов, сделавших упор на формирование общеучебных умений и навыков, на использование приобретенных знаний и умений в практической деятельности и повседневной жизни.</w:t>
      </w:r>
    </w:p>
    <w:p w:rsidR="00160D91" w:rsidRPr="003D6F8A" w:rsidRDefault="00160D91" w:rsidP="00160D91">
      <w:pPr>
        <w:shd w:val="clear" w:color="auto" w:fill="FFFFFF"/>
        <w:spacing w:before="23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предмета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160D91" w:rsidRPr="003D6F8A" w:rsidRDefault="00160D91" w:rsidP="00160D91">
      <w:pPr>
        <w:shd w:val="clear" w:color="auto" w:fill="FFFFFF"/>
        <w:spacing w:before="23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Ценностные ориентиры содержания учебного предмета «Окружающий мир»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жизни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природы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основывается на общечеловеческой ценности жизни, на осознании себя частью природного мира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человека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Ценность добра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истины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семьи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труда и творчества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свободы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социальной солидарности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гражданственности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патриотизма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Ценность человечества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Содержание ученого предмета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Планета, на которой мы живем - 12 часов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Глобус – модель Земли. Экватор. Параллели и меридианы.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Географическая карта как ещё один источник получения информации об окружающем мире. Карта полушарий. Северное и Южное полушария. Западное и Восточное полушария. Физическая карта России. Условные обозначения на физической карте.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Материки и океаны (названия, расположение на карте и глобусе).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План местности. Масштаб. Стороны горизонта. Линия горизонта. Ориентирование на местности: горизонт, стороны горизонта, линия горизонта. Компас.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Общие представления об основных формах поверхности: горы, равнины, холмы, овраги. Их особенности, сходства и различие.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работы: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работа с физическими и контурными картами России, с планом местности. Крупные равнины и горы ( 3 – 5 названий), моря, реки, озёра (3 – 5 названий). Работа с компасом (знакомство и устройство), определение сторон горизонта по компасу. Сравнение карты и плана, элементарные приёмы чтения плана и карты.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Экскурсия: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изучение основных форм поверхности родного края.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Обобщённые требования к ЗУН по теме: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Обучающиеся должны </w:t>
      </w: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знать/понимать: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устройство и назначение компаса;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географическое положение России и своего края (примерное положение своего города, села, поселка на карте);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глобус – модель Земли;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понятия «экватор», «параллели», «меридианы»;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материки и океаны (названия, расположение на карте и глобусе);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карту полушарий, физическую карту России, условные обозначения;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понятие «план местности» и условные обозначения, масштаб;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поверхности; равнины, холмы, овраги, способы изображения земной поверхности;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особенности своего природного края: поверхность, водоемы, природные сообщества, их использование и охранные мероприятия на территории родного края;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35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Уметь: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соблюдать правила безопасности при проведении опытов и уроков-экскурсий, предусмот​ренных программой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пользоваться простейшим лабораторным оборудованием и приборами (лупа, термометр, компас, флюгер, часы и др.);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ориентироваться на местности по солнцу, местным признакам и по компасу;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показывать на карте, глобусе материки, океаны, моря, горы, равнины, реки (без названий); некоторые города России (города Москву, Санкт-Петербург, города Золотого Кольца России, родной город, примерное положение своего поселка, села);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работать с картой, выполнять задания на контурной карте;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называть отличия плана местности от рисунка местности;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называть части холма;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делать небольшие сообщения (доклады) для учащихся первых, вторых, третьих классов;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написать письмо в детский научный клуб «Мы и окружающий мир».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Использовать приобретенные знания и умения в практической деятельности и повсе​дневной жизни для того, чтобы: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ориентироваться на местности по компасу;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рассказывать о родном крае, родной стране, Красной книге, правилах поведения в природе;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удовлетворять познавательные интересы с помощью поиска дополнительной информации словарях, справочниках, литературных источниках.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Неживая природа. Взаимосвязь неживой и живой природы - 34 часа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Первоначальные представления о веществе. Примеры твёрдых, жидких, газообразных веществ.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Вода. Свойства воды в жидком состоянии (ранее изученные и новые): текучесть, не имеет формы, запаха, цвета, при нагревании расширяется, при охлаждении сжимается и др. Вода – растворитель. Очистка воды от примесей с помощью фильтра. Свойства воды в твёрдом состоянии (свойства льда). Свойства воды в газообразном состоянии.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Три состояния воды. Вода в природе. Туман, облака, осадки.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Круговорот воды в природе. Значение воды для растений, животных, человека. Охрана водоёмов, бережное отношение к воде.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Воздух – смесь газообразных веществ (азот, кислород, углекислый газ и другие газы).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Свойства воздуха (ранее изученные и новые). Воздух прозрачен, бесцветен, не имеет запаха, при нагревании расширяется, при охлаждении сжимается, плохо проводит тепло. Значение воздуха на Земле для растений, животных и человека. Охрана воздуха от загрязнений.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Движение воздуха (ветер), температура воздуха. Первые представления о погоде: облачность, ветер, осадки, температура воздуха.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Твёрдые вещества. Свойства твёрдых тел (на примере полезных ископаемых). Горные породы. Полезные ископаемые. Использование и охрана полезных ископаемых.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работы: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изучение свойств воды в жидком и твёрдом состоянии. Измерение температуры воды и воздуха с помощью термометра. Изучение свойств полезных ископаемых (известняка, мрамора, песка, глины). Расширение твёрдых тел при нагревании. Сравнение минералов по твёрдости. Изучение свойств воздуха. Доклады для первоклассников и второклассников о безопасном поведении во время гололёда. Изготовление модели термометра, компаса.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Разрушение твёрдых пород под воздействием воды, ветра, растений, колебаний температуры воздуха.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Почва – единство живого и неживого, её примерный состав, свойства, значение для жизни. Разнообразие живых организмов почвы: растения, грибы, животные, микроорганизмы. Почвы родного края. Разрушение почв под действием потоков воды, ветра, непродуманной хозяйственной деятельности. Охрана почв.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Экскурсия: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«Почвы родного края».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работы: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определение примерного состава почвы.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Обобщённые требования к ЗУН по теме: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Обучающиеся должны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знать/понимать: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устройство и назначение термометра, фильтров, флюгера, компаса;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понятия «тела» и «вещества», неживые и живые тела (на уров​не первичных представлений);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три состояния веществ в природе;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основные свойства воды и воздуха;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источники загрязнения и простейшие способы очистки воды;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круговорот воды в природе;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некоторые свойства твердых веществ на примере твердых по​лезных ископаемых (мрамор, песок, глина);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полезные ископаемые родного края;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свойства полезных ископаемых;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особенности своего природного края: поверхность, водоемы, природные сообщества, использование и охранные меры родного края;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устройство и назначение термометра, фильтров, флюгера, компаса;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горные породы, процесс почвообразования (выветривание, разрушение под воздействием солнца, ветра, воды);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значение почв в жизни человека, называть мероприятия по ох​ране почв;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особенности своего природного края: поверхность, водоемы, природные сообщества, использование и охранные меры родного края;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Уметь: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соблюдать правила безопасности при проведении опытов и уроков-экскурсий, предусмотренных программой;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пользоваться простейшим лабораторным оборудованием и приборами (лупа, термометр, компас, флюгер, часы и др.);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проводить простейшие опыты при изучении свойств воды, воздуха, почвы;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измерять температуру воды и воздуха;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письменно фиксировать результаты наблюдений за погодой, другими природными явлениями;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делать небольшие сообщения (доклады) для учащихся вторых-третьих классов;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узнавать в окружающем их мире изученные растения и животных;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делать небольшие сообщения (доклады) для учащихся вторых-третьих классов;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написать письмо в детский научный клуб «Мы и окружающий мир».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Использовать приобретенные знания и умения в практичес​кой деятельности и повседневной жизни для того, чтобы: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принимать посильное участие в охране и защите природы;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использовать термометр для измерения температуры воздуха;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оценивать воздействие человека на природу (положительное и отрицательное);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выполнять правила поведения в природе;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рассказывать о родном крае, родной стране, Красной книге, правилах поведения в природе;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удовлетворять познавательные интересы с помощью поиска дополнительной информации в словарях, справочниках, литератур​ных источниках.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Природные сообщества - 16 часов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Лес, луг, водоём, поле, болото. Взаимосвязи в сообществах. Растения и животные природных сообществ. Развитие животных (на примере появление из яйца и развития бабочки – капустницы).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Растения и животные природных сообществ родного края. Роль и значение природных сообществ в жизни человека. Влияние человека на природные сообщества.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Охрана природных сообществ родного края. Безопасное поведение человека в природе (у водоёма, в лесу, вблизи болот). Человек – защитник природы.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работы: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участие в элементарной экологической деятельности (зимняя подкормка птиц). Работа с гербариями растений природных сообществ: описание внешнего вида, условий произрастания. Уход за комнатными растениями.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Обобщённые требования к ЗУН по теме: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Обучающиеся должны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знать/понимать: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особенности своего природного края: поверхность, водоемы, природные сообщества, использование и охранные меры родного края;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многообразие животного и растительного мира леса, луга, водоемов, поля, болот;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понятие «природное сообщество»;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значение леса для природы и для жизни человека;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реки и озёра России, родного края;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 безопасном пове​дении человека в природе (у водоема, в лесу, вблизи болот);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 развитии животных;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охранные мероприятия по сохранению природы родного края;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Уметь: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соблюдать правила безопасности при проведении опытов и уроков-экскурсий, предусмотренных программой;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пользоваться простейшим лабораторным оборудованием и приборами (лупа, термометр, компас, флюгер, часы и др.);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письменно фиксировать результаты наблюдений за погодой, другими природными явлениями;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узнавать в окружающем их мире изученные растения и животных;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раскрывать связи между обитателями разных природных сообществ, составлять цепи питания;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охранять природные богатства;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выполнять правила безопасного поведения в лесу, у водоёмов, болот;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показывать на карте реки и озёра;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называть растения и животных из Красной книги родного края;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делать небольшие сообщения (доклады) для учащихся вторых-третьих классов;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написать письмо в детский научный клуб «Мы и окружающий мир».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Использовать приобретенные знания и умения в практичес​кой деятельности и повседневной жизни для того, чтобы: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принимать посильное участие в охране и защите природы;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оценивать воздействие человека на природу (положительное и отрицательное);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выполнять правила поведения в природе;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рассказывать о родном крае, родной стране, Красной книге, правилах поведения в природе;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удовлетворять познавательные интересы с помощью поиска дополнительной информации в словарях, справочниках, литератур​ных источниках.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Наша страна Россия - 6 часов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Лента времени. Города России – Золотое кольцо России. Названия городов Золотого кольца, расположение на карте, достопримечательности – памятники зодчества и живописи (межпредметные связи с уроками литературного чтения).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Санкт-Петербург. Расположение на карте. Основание Санкт-Петербурга. План – карта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Санкт-Петербурга VIII века. Достопримечательности Санкт-Петербурга (памятник Петру I – «Медный всадник». Петропавловская крепость, Летний сад, Адмиралтейство, Домик Петра, Зимний дворец, Эрмитаж)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работы: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работа с картой – города Золотого кольца России, расположение Санкт-Петербурга. Определение последовательности исторических событий (раньше, позже), соотнесение века с годами по ленте времени.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Экскурсия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в краеведческий музей.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Обобщённые требования к ЗУН по теме: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Обучающиеся должны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знать/понимать: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положение России и своего края (города, примерное положе​ние своего села, поселка) на карте;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города Золотого кольца России (названия трех-четырех горо​дов) и их достопримечательности;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достопримечательности Санкт-Петербурга.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понятие «век», «год», «месяц»;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основные изменения облика Московского Кремля с XII по XVвек»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Уметь: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соблюдать правила безопасности при проведении опытов и уроков-экскурсий, предусмотренных программой;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ориентироваться по ленте времени;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показывать на карте, глобусе материки, океаны, моря, горы, равнины, реки (без названий); некоторые города России (город Санкт-Петербург, города Золотого кольца России, родной город, при​мерное положение своего поселка, села);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описывать историю возникновения и строительства Санкт-Пе​тербурга;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показывать на карте родной город Курган и рассказывать о достопримечательностях;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делать небольшие сообщения (доклады) для учащихся вторых-третьих классов;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написать письмо в детский научный клуб «Мы и окружающий мир».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Использовать приобретенные знания и умения в практичес​кой деятельности и повседневной жизни для того, чтобы: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принимать посильное участие в охране и защите природы;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рассказывать о родном крае, родной стране, Красной книге, правилах поведения в природе;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A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удовлетворять познавательные интересы с помощью поиска дополнительной информации в словарях, справочниках, литератур​ных источниках.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Планируемые результаты изучения учебного предмета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Личностными результатами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«Окружающий мир»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в 3 – м классе является формирование следующих умений: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Оценивать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Объяснять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с позиции общечеловеческих нравственных ценностей, почему конкретные простые поступки можно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оценить как хорошие или плохие.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Самостоятельно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высказывать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В предложенных ситуациях, опираясь на общие для всех правила поведения,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делать выбор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, какой поступок совершить.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 результатами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«Окружающий мир»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в 3-м классе является формирование следующих универсальных учебных действий: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Регулятивные УУД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Самостоятельно формулировать цели урока после предварительного обсуждения.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Совместно с учителем обнаруживать и формулировать учебную проблему.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Составлять план решения проблемы (задачи) совместно с учителем.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Работая по плану, сверять свои действия с целью и, при необходимости, исправлять ошибки с помощью учителя.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Познавательные УУД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Ориентироваться в своей системе знаний: самостоятельно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предполагать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, какая информация нужна для решения учебной задачи в один шаг.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Отбирать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Добывать новые знания: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извлекать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Перерабатывать полученную информацию: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сравнивать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группировать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факты и явления;</w:t>
      </w: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определять причины явлений, событий.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Перерабатывать полученную информацию: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делать выводы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на основе обобщения знаний.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Преобразовывать информацию из одной формы в другую: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составлять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простой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учебно-научного текста.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Преобразовывать информацию из одной формы в другую: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представлять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информацию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в виде текста, таблицы, схемы.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Коммуникативные УУД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Доносить свою позицию до других: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оформлять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Доносить свою позицию до других: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высказывать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свою точку зрения и пытаться её </w:t>
      </w:r>
      <w:r w:rsidRPr="003D6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обосновать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, приводя аргументы.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Слушать других, пытаться принимать другую точку зрения, быть готовым изменить свою точку зрения.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Договариваться с людьми: выполняя различные роли в группе, сотрудничать в совместном решении проблемы (задачи).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Учиться уважительно относиться к позиции другого, пытаться договариваться.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</w:t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«Окружающий мир»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в 3-ем классе является формирование следующих умений: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приводить примеры тел и веществ, твёрдых тел, жидкостей и газов, действий энергии;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приводить примеры взаимосвязей между живой и неживой природой;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объяснять значение круговорота веществ в природе и жизни человека;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приводить примеры живых организмов разных «профессий»;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перечислять особенности хвойных и цветковых растений;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животных (насекомых, пауков, рыб, земноводных, пресмыкающихся, птиц, зверей), грибов.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доказывать необходимость бережного отношения людей к живым организмам.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узнавать о жизни людей из исторического текста, карты и делать выводы;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отличать предметы и порядки, созданные людьми (культуру), от того, что создано природой;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объяснять, что такое общество, государство, история, демократия;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по году определять век, место события в прошлом;</w:t>
      </w:r>
    </w:p>
    <w:p w:rsidR="00160D91" w:rsidRPr="003D6F8A" w:rsidRDefault="00160D91" w:rsidP="00160D91">
      <w:pPr>
        <w:shd w:val="clear" w:color="auto" w:fill="FFFFFF"/>
        <w:spacing w:before="99" w:after="99" w:line="240" w:lineRule="auto"/>
        <w:ind w:left="-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​ учиться объяснять своё отношение к родным и близким людям, к прошлому и настоящему родной страны.</w:t>
      </w:r>
    </w:p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контроля уровня достижений учащихся и критерии оценки</w:t>
      </w:r>
    </w:p>
    <w:p w:rsidR="00160D91" w:rsidRPr="003D6F8A" w:rsidRDefault="00160D91" w:rsidP="00160D91">
      <w:pPr>
        <w:shd w:val="clear" w:color="auto" w:fill="FFFFFF"/>
        <w:spacing w:before="100" w:beforeAutospacing="1" w:after="199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Проверочные работы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7335"/>
      </w:tblGrid>
      <w:tr w:rsidR="00160D91" w:rsidRPr="003D6F8A" w:rsidTr="00E41220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урока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99" w:line="240" w:lineRule="auto"/>
              <w:ind w:left="7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</w:tr>
      <w:tr w:rsidR="00160D91" w:rsidRPr="003D6F8A" w:rsidTr="00E41220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«Изображение Земли на глобусе»</w:t>
            </w:r>
          </w:p>
        </w:tc>
      </w:tr>
      <w:tr w:rsidR="00160D91" w:rsidRPr="003D6F8A" w:rsidTr="00E41220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«О чём рассказала карта»</w:t>
            </w:r>
          </w:p>
        </w:tc>
      </w:tr>
      <w:tr w:rsidR="00160D91" w:rsidRPr="003D6F8A" w:rsidTr="00E41220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«Вещества»</w:t>
            </w:r>
          </w:p>
        </w:tc>
      </w:tr>
      <w:tr w:rsidR="00160D91" w:rsidRPr="003D6F8A" w:rsidTr="00E41220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«Вода и её свойства»</w:t>
            </w:r>
          </w:p>
        </w:tc>
      </w:tr>
      <w:tr w:rsidR="00160D91" w:rsidRPr="003D6F8A" w:rsidTr="00E41220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«Круговорот воды в природе»</w:t>
            </w:r>
          </w:p>
        </w:tc>
      </w:tr>
      <w:tr w:rsidR="00160D91" w:rsidRPr="003D6F8A" w:rsidTr="00E41220">
        <w:trPr>
          <w:trHeight w:val="25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«Воздух и его свойства»</w:t>
            </w:r>
          </w:p>
        </w:tc>
      </w:tr>
      <w:tr w:rsidR="00160D91" w:rsidRPr="003D6F8A" w:rsidTr="00E41220">
        <w:trPr>
          <w:trHeight w:val="314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«Движение воздуха»</w:t>
            </w:r>
          </w:p>
        </w:tc>
      </w:tr>
      <w:tr w:rsidR="00160D91" w:rsidRPr="003D6F8A" w:rsidTr="00E41220">
        <w:trPr>
          <w:trHeight w:val="22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«Тайны недр Земли»</w:t>
            </w:r>
          </w:p>
        </w:tc>
      </w:tr>
      <w:tr w:rsidR="00160D91" w:rsidRPr="003D6F8A" w:rsidTr="00E41220">
        <w:trPr>
          <w:trHeight w:val="22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«Почва»</w:t>
            </w:r>
          </w:p>
        </w:tc>
      </w:tr>
      <w:tr w:rsidR="00160D91" w:rsidRPr="003D6F8A" w:rsidTr="00E41220">
        <w:trPr>
          <w:trHeight w:val="22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«Природные сообщества»</w:t>
            </w:r>
          </w:p>
        </w:tc>
      </w:tr>
      <w:tr w:rsidR="00160D91" w:rsidRPr="003D6F8A" w:rsidTr="00E41220">
        <w:trPr>
          <w:trHeight w:val="22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срез знаний</w:t>
            </w:r>
          </w:p>
        </w:tc>
      </w:tr>
      <w:tr w:rsidR="00160D91" w:rsidRPr="003D6F8A" w:rsidTr="00E41220">
        <w:trPr>
          <w:trHeight w:val="22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0D91" w:rsidRPr="003D6F8A" w:rsidRDefault="00160D91" w:rsidP="00E41220">
            <w:pPr>
              <w:spacing w:before="100" w:beforeAutospacing="1" w:after="100" w:afterAutospacing="1" w:line="240" w:lineRule="auto"/>
              <w:ind w:left="7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разделу: «Человек и природные сообщества»</w:t>
            </w:r>
          </w:p>
        </w:tc>
      </w:tr>
    </w:tbl>
    <w:p w:rsidR="00160D91" w:rsidRPr="003D6F8A" w:rsidRDefault="00160D91" w:rsidP="00160D91">
      <w:pPr>
        <w:shd w:val="clear" w:color="auto" w:fill="FFFFFF"/>
        <w:spacing w:before="100" w:beforeAutospacing="1" w:after="100" w:afterAutospacing="1" w:line="240" w:lineRule="auto"/>
        <w:ind w:left="-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F8A">
        <w:rPr>
          <w:rFonts w:ascii="Times New Roman" w:eastAsia="Times New Roman" w:hAnsi="Times New Roman" w:cs="Times New Roman"/>
          <w:color w:val="000000"/>
          <w:lang w:eastAsia="ru-RU"/>
        </w:rPr>
        <w:t>Основная цель контроля - проверка знания фактов учебного материала, умения учащихся классифицировать, сравнивать объекты окружающей действительности, делать простейшие выводы, высказывать обобщенные суждения, приводить примеры из дополнительной литературы.</w:t>
      </w:r>
    </w:p>
    <w:p w:rsidR="00AF03BE" w:rsidRDefault="00AF03BE">
      <w:bookmarkStart w:id="0" w:name="_GoBack"/>
      <w:bookmarkEnd w:id="0"/>
    </w:p>
    <w:sectPr w:rsidR="00AF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91"/>
    <w:rsid w:val="00160D91"/>
    <w:rsid w:val="00A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3776</Words>
  <Characters>21526</Characters>
  <Application>Microsoft Office Word</Application>
  <DocSecurity>0</DocSecurity>
  <Lines>179</Lines>
  <Paragraphs>50</Paragraphs>
  <ScaleCrop>false</ScaleCrop>
  <Company/>
  <LinksUpToDate>false</LinksUpToDate>
  <CharactersWithSpaces>25252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2015-08-30T12:50:00Z</dcterms:created>
  <dcterms:modified xsi:type="dcterms:W3CDTF">2015-08-30T12:51:00Z</dcterms:modified>
</cp:coreProperties>
</file>