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02" w:rsidRDefault="00175102" w:rsidP="00694F4C">
      <w:pPr>
        <w:shd w:val="clear" w:color="auto" w:fill="FFFFFF" w:themeFill="background1"/>
        <w:spacing w:line="360" w:lineRule="auto"/>
        <w:rPr>
          <w:rFonts w:ascii="Georgia" w:hAnsi="Georgia"/>
          <w:b/>
          <w:sz w:val="28"/>
          <w:szCs w:val="28"/>
          <w:shd w:val="clear" w:color="auto" w:fill="F9EEE0"/>
        </w:rPr>
      </w:pPr>
      <w:r>
        <w:rPr>
          <w:rFonts w:ascii="Georgia" w:hAnsi="Georgia"/>
          <w:b/>
          <w:sz w:val="28"/>
          <w:szCs w:val="28"/>
          <w:shd w:val="clear" w:color="auto" w:fill="F9EEE0"/>
        </w:rPr>
        <w:t>Родительское собрание</w:t>
      </w:r>
    </w:p>
    <w:p w:rsidR="00694F4C" w:rsidRDefault="00694F4C" w:rsidP="00694F4C">
      <w:pPr>
        <w:shd w:val="clear" w:color="auto" w:fill="FFFFFF" w:themeFill="background1"/>
        <w:spacing w:line="360" w:lineRule="auto"/>
        <w:rPr>
          <w:rFonts w:ascii="Georgia" w:hAnsi="Georgia"/>
          <w:b/>
          <w:sz w:val="24"/>
          <w:szCs w:val="24"/>
          <w:shd w:val="clear" w:color="auto" w:fill="F9EEE0"/>
        </w:rPr>
      </w:pPr>
      <w:r>
        <w:rPr>
          <w:rFonts w:ascii="Georgia" w:hAnsi="Georgia"/>
          <w:b/>
          <w:sz w:val="28"/>
          <w:szCs w:val="28"/>
          <w:shd w:val="clear" w:color="auto" w:fill="F9EEE0"/>
          <w:lang w:val="en-US"/>
        </w:rPr>
        <w:t>(</w:t>
      </w:r>
      <w:r w:rsidRPr="00175102">
        <w:rPr>
          <w:rFonts w:ascii="Georgia" w:hAnsi="Georgia"/>
          <w:b/>
          <w:sz w:val="24"/>
          <w:szCs w:val="24"/>
          <w:shd w:val="clear" w:color="auto" w:fill="F9EEE0"/>
          <w:lang w:val="en-US"/>
        </w:rPr>
        <w:t>1 c</w:t>
      </w:r>
      <w:r w:rsidRPr="00175102">
        <w:rPr>
          <w:rFonts w:ascii="Georgia" w:hAnsi="Georgia"/>
          <w:b/>
          <w:sz w:val="24"/>
          <w:szCs w:val="24"/>
          <w:shd w:val="clear" w:color="auto" w:fill="F9EEE0"/>
        </w:rPr>
        <w:t>л</w:t>
      </w:r>
      <w:r w:rsidRPr="00175102">
        <w:rPr>
          <w:rFonts w:ascii="Georgia" w:hAnsi="Georgia"/>
          <w:b/>
          <w:sz w:val="24"/>
          <w:szCs w:val="24"/>
          <w:shd w:val="clear" w:color="auto" w:fill="F9EEE0"/>
          <w:lang w:val="en-US"/>
        </w:rPr>
        <w:t>)</w:t>
      </w:r>
    </w:p>
    <w:p w:rsidR="00694F4C" w:rsidRDefault="00175102" w:rsidP="00694F4C">
      <w:pPr>
        <w:shd w:val="clear" w:color="auto" w:fill="FFFFFF" w:themeFill="background1"/>
        <w:spacing w:line="360" w:lineRule="auto"/>
        <w:rPr>
          <w:rFonts w:ascii="Georgia" w:hAnsi="Georgia"/>
          <w:b/>
          <w:sz w:val="28"/>
          <w:szCs w:val="28"/>
          <w:shd w:val="clear" w:color="auto" w:fill="F9EEE0"/>
        </w:rPr>
      </w:pPr>
      <w:r>
        <w:rPr>
          <w:rFonts w:ascii="Georgia" w:hAnsi="Georgia"/>
          <w:b/>
          <w:sz w:val="28"/>
          <w:szCs w:val="28"/>
          <w:shd w:val="clear" w:color="auto" w:fill="F9EEE0"/>
        </w:rPr>
        <w:t xml:space="preserve"> </w:t>
      </w:r>
      <w:r w:rsidR="00694F4C">
        <w:rPr>
          <w:rFonts w:ascii="Georgia" w:hAnsi="Georgia"/>
          <w:b/>
          <w:sz w:val="28"/>
          <w:szCs w:val="28"/>
          <w:shd w:val="clear" w:color="auto" w:fill="F9EEE0"/>
        </w:rPr>
        <w:t>(2 сл)</w:t>
      </w:r>
    </w:p>
    <w:p w:rsidR="00694F4C" w:rsidRPr="00175102" w:rsidRDefault="00175102" w:rsidP="00694F4C">
      <w:pPr>
        <w:shd w:val="clear" w:color="auto" w:fill="FFFFFF" w:themeFill="background1"/>
        <w:spacing w:line="360" w:lineRule="auto"/>
        <w:rPr>
          <w:rFonts w:ascii="Georgia" w:hAnsi="Georgia"/>
          <w:b/>
          <w:sz w:val="24"/>
          <w:szCs w:val="24"/>
          <w:shd w:val="clear" w:color="auto" w:fill="F9EEE0"/>
        </w:rPr>
      </w:pPr>
      <w:r w:rsidRPr="00175102">
        <w:rPr>
          <w:rFonts w:ascii="Arial" w:hAnsi="Arial" w:cs="Arial"/>
          <w:color w:val="444444"/>
          <w:sz w:val="24"/>
          <w:szCs w:val="24"/>
          <w:shd w:val="clear" w:color="auto" w:fill="F4F4F4"/>
        </w:rPr>
        <w:t>Учимся по программе «Школа 2100»</w:t>
      </w:r>
      <w:r w:rsidRPr="00175102">
        <w:rPr>
          <w:rFonts w:ascii="Arial" w:hAnsi="Arial" w:cs="Arial"/>
          <w:color w:val="444444"/>
          <w:sz w:val="24"/>
          <w:szCs w:val="24"/>
        </w:rPr>
        <w:br/>
      </w:r>
      <w:r w:rsidRPr="00175102">
        <w:rPr>
          <w:rFonts w:ascii="Arial" w:hAnsi="Arial" w:cs="Arial"/>
          <w:color w:val="444444"/>
          <w:sz w:val="24"/>
          <w:szCs w:val="24"/>
          <w:shd w:val="clear" w:color="auto" w:fill="F4F4F4"/>
        </w:rPr>
        <w:t>Что же означает название?</w:t>
      </w:r>
      <w:r w:rsidRPr="00175102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4F4F4"/>
        </w:rPr>
        <w:t> </w:t>
      </w:r>
      <w:r w:rsidRPr="00175102">
        <w:rPr>
          <w:rFonts w:ascii="Arial" w:hAnsi="Arial" w:cs="Arial"/>
          <w:color w:val="444444"/>
          <w:sz w:val="24"/>
          <w:szCs w:val="24"/>
        </w:rPr>
        <w:br/>
      </w:r>
      <w:r w:rsidRPr="00175102">
        <w:rPr>
          <w:rFonts w:ascii="Arial" w:hAnsi="Arial" w:cs="Arial"/>
          <w:color w:val="444444"/>
          <w:sz w:val="24"/>
          <w:szCs w:val="24"/>
          <w:shd w:val="clear" w:color="auto" w:fill="F4F4F4"/>
        </w:rPr>
        <w:t>Век, в котором мы живем</w:t>
      </w:r>
      <w:r w:rsidRPr="00175102">
        <w:rPr>
          <w:rFonts w:ascii="Arial" w:hAnsi="Arial" w:cs="Arial"/>
          <w:color w:val="444444"/>
          <w:sz w:val="24"/>
          <w:szCs w:val="24"/>
        </w:rPr>
        <w:br/>
      </w:r>
      <w:r w:rsidRPr="00175102">
        <w:rPr>
          <w:rFonts w:ascii="Arial" w:hAnsi="Arial" w:cs="Arial"/>
          <w:color w:val="444444"/>
          <w:sz w:val="24"/>
          <w:szCs w:val="24"/>
          <w:shd w:val="clear" w:color="auto" w:fill="F4F4F4"/>
        </w:rPr>
        <w:t>Бесконечность</w:t>
      </w:r>
      <w:r w:rsidRPr="00175102">
        <w:rPr>
          <w:rFonts w:ascii="Arial" w:hAnsi="Arial" w:cs="Arial"/>
          <w:color w:val="444444"/>
          <w:sz w:val="24"/>
          <w:szCs w:val="24"/>
        </w:rPr>
        <w:br/>
      </w:r>
      <w:r w:rsidRPr="00175102">
        <w:rPr>
          <w:rFonts w:ascii="Arial" w:hAnsi="Arial" w:cs="Arial"/>
          <w:color w:val="444444"/>
          <w:sz w:val="24"/>
          <w:szCs w:val="24"/>
          <w:shd w:val="clear" w:color="auto" w:fill="F4F4F4"/>
        </w:rPr>
        <w:t>Живем в настоящем, готовя будущее!</w:t>
      </w:r>
      <w:r w:rsidRPr="00175102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4F4F4"/>
        </w:rPr>
        <w:t> </w:t>
      </w:r>
      <w:r w:rsidRPr="00175102">
        <w:rPr>
          <w:rFonts w:ascii="Arial" w:hAnsi="Arial" w:cs="Arial"/>
          <w:color w:val="444444"/>
          <w:sz w:val="24"/>
          <w:szCs w:val="24"/>
        </w:rPr>
        <w:br/>
      </w:r>
      <w:r w:rsidR="00694F4C">
        <w:rPr>
          <w:rFonts w:ascii="Georgia" w:hAnsi="Georgia"/>
          <w:b/>
          <w:sz w:val="28"/>
          <w:szCs w:val="28"/>
          <w:shd w:val="clear" w:color="auto" w:fill="F9EEE0"/>
        </w:rPr>
        <w:t>(3 сл)</w:t>
      </w:r>
    </w:p>
    <w:p w:rsidR="00000000" w:rsidRDefault="00694F4C" w:rsidP="00694F4C">
      <w:pPr>
        <w:shd w:val="clear" w:color="auto" w:fill="FFFFFF" w:themeFill="background1"/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EEE0"/>
        </w:rPr>
      </w:pPr>
      <w:r w:rsidRPr="00694F4C">
        <w:rPr>
          <w:rFonts w:ascii="Georgia" w:hAnsi="Georgia"/>
          <w:b/>
          <w:sz w:val="28"/>
          <w:szCs w:val="28"/>
          <w:shd w:val="clear" w:color="auto" w:fill="F9EEE0"/>
        </w:rPr>
        <w:t xml:space="preserve">Главная </w:t>
      </w:r>
      <w:r w:rsidRPr="00694F4C">
        <w:rPr>
          <w:rFonts w:ascii="Times New Roman" w:hAnsi="Times New Roman" w:cs="Times New Roman"/>
          <w:b/>
          <w:sz w:val="28"/>
          <w:szCs w:val="28"/>
          <w:shd w:val="clear" w:color="auto" w:fill="F9EEE0"/>
        </w:rPr>
        <w:t>задача Образовательной системы «Школа 2100», которая уже более 20 лет с успехом решается в школах, работающих по её материалам, –</w:t>
      </w:r>
      <w:r w:rsidRPr="00694F4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EEE0"/>
        </w:rPr>
        <w:t> </w:t>
      </w:r>
      <w:r w:rsidRPr="00694F4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EEE0"/>
        </w:rPr>
        <w:t>помочь детям вырасти самостоятельными, успешными и уверенными в своих силах личностями, способными занять достойное место в жизни, умеющими постоянно самосовершенствоваться и быть ответственными за себя и своих близких.</w:t>
      </w:r>
    </w:p>
    <w:p w:rsidR="00694F4C" w:rsidRPr="00694F4C" w:rsidRDefault="00694F4C" w:rsidP="00694F4C">
      <w:pPr>
        <w:shd w:val="clear" w:color="auto" w:fill="FFFFFF" w:themeFill="background1"/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EEE0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EEE0"/>
        </w:rPr>
        <w:t>(4 сл)</w:t>
      </w:r>
    </w:p>
    <w:p w:rsidR="00694F4C" w:rsidRPr="00694F4C" w:rsidRDefault="00694F4C" w:rsidP="00694F4C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694F4C">
        <w:rPr>
          <w:b/>
          <w:sz w:val="28"/>
          <w:szCs w:val="28"/>
        </w:rPr>
        <w:t>Мы даём нашим ученикам знания в соответствии с Федеральным государственным образовательным стандартом. Но</w:t>
      </w:r>
      <w:r w:rsidRPr="00694F4C">
        <w:rPr>
          <w:rStyle w:val="apple-converted-space"/>
          <w:b/>
          <w:sz w:val="28"/>
          <w:szCs w:val="28"/>
        </w:rPr>
        <w:t> </w:t>
      </w:r>
      <w:r w:rsidRPr="00694F4C">
        <w:rPr>
          <w:rStyle w:val="a3"/>
          <w:b w:val="0"/>
          <w:sz w:val="28"/>
          <w:szCs w:val="28"/>
        </w:rPr>
        <w:t>для нас важнее не само знание, а</w:t>
      </w:r>
      <w:r w:rsidRPr="00694F4C">
        <w:rPr>
          <w:rStyle w:val="a3"/>
          <w:b w:val="0"/>
          <w:sz w:val="28"/>
          <w:szCs w:val="28"/>
          <w:shd w:val="clear" w:color="auto" w:fill="FFFFFF" w:themeFill="background1"/>
        </w:rPr>
        <w:t xml:space="preserve"> умение им пользоваться. Главная цель «Школы 2100» – научить ребёнка </w:t>
      </w:r>
      <w:r w:rsidRPr="00694F4C">
        <w:rPr>
          <w:rStyle w:val="a3"/>
          <w:b w:val="0"/>
          <w:sz w:val="28"/>
          <w:szCs w:val="28"/>
        </w:rPr>
        <w:t>применять свои знания и умения, самостоятельно учиться, организовывать свою деятельность, добывать необходимую информацию, анализировать её, систематизировать и</w:t>
      </w:r>
      <w:r w:rsidRPr="00694F4C">
        <w:rPr>
          <w:rStyle w:val="apple-converted-space"/>
          <w:b/>
          <w:bCs/>
          <w:sz w:val="28"/>
          <w:szCs w:val="28"/>
        </w:rPr>
        <w:t> </w:t>
      </w:r>
      <w:r w:rsidRPr="00694F4C">
        <w:rPr>
          <w:rStyle w:val="a3"/>
          <w:b w:val="0"/>
          <w:sz w:val="28"/>
          <w:szCs w:val="28"/>
        </w:rPr>
        <w:t>применять на практике, ставить перед собой цели и реализовывать их, адекватно оценивать свою деятельность.</w:t>
      </w:r>
    </w:p>
    <w:p w:rsidR="00694F4C" w:rsidRDefault="00694F4C" w:rsidP="00694F4C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color w:val="170E02"/>
          <w:sz w:val="28"/>
          <w:szCs w:val="28"/>
        </w:rPr>
      </w:pPr>
      <w:r w:rsidRPr="00694F4C">
        <w:rPr>
          <w:color w:val="170E02"/>
          <w:sz w:val="28"/>
          <w:szCs w:val="28"/>
        </w:rPr>
        <w:t> </w:t>
      </w:r>
      <w:r>
        <w:rPr>
          <w:color w:val="170E02"/>
          <w:sz w:val="28"/>
          <w:szCs w:val="28"/>
        </w:rPr>
        <w:t>(5 сл)</w:t>
      </w:r>
    </w:p>
    <w:p w:rsidR="00694F4C" w:rsidRPr="00694F4C" w:rsidRDefault="00694F4C" w:rsidP="00694F4C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(6 сл)</w:t>
      </w:r>
    </w:p>
    <w:p w:rsidR="00694F4C" w:rsidRPr="00694F4C" w:rsidRDefault="00694F4C" w:rsidP="00694F4C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Учебники Образовательной системы «Школа 2100</w:t>
      </w:r>
      <w:r w:rsidRPr="00694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построены как энциклопедии и научно</w:t>
      </w:r>
      <w:r w:rsidR="00175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94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популярные книги для взрослых: в них всегда содержится избыточная информация, из которой читатель должен найти </w:t>
      </w:r>
      <w:r w:rsidRPr="00694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ответ на интересующий именно его вопрос. Это создает возможность построения для каждого ученика самостоятельного образовательного маршрута. Причем важно, что находить и использовать нужную им информацию школьники учились бы сами (например, задания, связанные с поиском в тексте главного). Именно по этой причине авторы не разделили весь материал на основной и дополнительный: ведь в таком случае выделять главное научатся авторы, а не школьники.</w:t>
      </w:r>
    </w:p>
    <w:p w:rsidR="00694F4C" w:rsidRPr="00175102" w:rsidRDefault="00694F4C" w:rsidP="00694F4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(7сл)</w:t>
      </w:r>
    </w:p>
    <w:p w:rsidR="00694F4C" w:rsidRPr="00175102" w:rsidRDefault="00694F4C" w:rsidP="00694F4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всех учебников «Школы 2100» используется общий дидактический принцип минимакса. Согласно этому принципу учебники содержат избыточные знания, которые ученики могут усвоить, и избыточные задания, которые они могут выполнить. В то же время важнейшие понятия и связи, входящие в минимум содержания (стандарт и требования программы) и составляющие существенную часть курса, должны под руководством учителя усвоить все ученики. Таким образом, в учебниках содержится материал, который ученики обязаны и могут усвоить. Ученик может узнать максимум, но должен (под руководством учителя) освоить минимум. Принцип минимакса позволяет решить сразу несколько проблем. Во-первых, все ученики разные, но нельзя ориентироваться ни на слабого, ни на сильного. </w:t>
      </w:r>
    </w:p>
    <w:p w:rsidR="00694F4C" w:rsidRPr="00175102" w:rsidRDefault="00694F4C" w:rsidP="00694F4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(8сл)</w:t>
      </w:r>
    </w:p>
    <w:p w:rsidR="00694F4C" w:rsidRPr="00175102" w:rsidRDefault="00694F4C" w:rsidP="00694F4C">
      <w:pPr>
        <w:spacing w:line="360" w:lineRule="auto"/>
        <w:rPr>
          <w:rFonts w:ascii="Georgia" w:hAnsi="Georgia"/>
          <w:b/>
          <w:bCs/>
          <w:color w:val="000000" w:themeColor="text1"/>
          <w:sz w:val="28"/>
          <w:szCs w:val="28"/>
          <w:shd w:val="clear" w:color="auto" w:fill="F9EEE0"/>
        </w:rPr>
      </w:pPr>
      <w:r w:rsidRPr="00694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Поскольку свой максимум определяет с помощью учителя каждый ученик, то с помощью этого принципа обеспечивается индивидуальный подход. Во-вторых, для решения любой возникающей в жизни проблемы надо учиться находить нужную информацию. А принцип минимакса учит определять потребность в информации и самостоятельно ее находить.</w:t>
      </w:r>
    </w:p>
    <w:sectPr w:rsidR="00694F4C" w:rsidRPr="0017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5D8" w:rsidRDefault="00E335D8" w:rsidP="00694F4C">
      <w:pPr>
        <w:spacing w:after="0" w:line="240" w:lineRule="auto"/>
      </w:pPr>
      <w:r>
        <w:separator/>
      </w:r>
    </w:p>
  </w:endnote>
  <w:endnote w:type="continuationSeparator" w:id="1">
    <w:p w:rsidR="00E335D8" w:rsidRDefault="00E335D8" w:rsidP="0069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5D8" w:rsidRDefault="00E335D8" w:rsidP="00694F4C">
      <w:pPr>
        <w:spacing w:after="0" w:line="240" w:lineRule="auto"/>
      </w:pPr>
      <w:r>
        <w:separator/>
      </w:r>
    </w:p>
  </w:footnote>
  <w:footnote w:type="continuationSeparator" w:id="1">
    <w:p w:rsidR="00E335D8" w:rsidRDefault="00E335D8" w:rsidP="00694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4F4C"/>
    <w:rsid w:val="00175102"/>
    <w:rsid w:val="00694F4C"/>
    <w:rsid w:val="00E3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4F4C"/>
  </w:style>
  <w:style w:type="character" w:styleId="a3">
    <w:name w:val="Strong"/>
    <w:basedOn w:val="a0"/>
    <w:uiPriority w:val="22"/>
    <w:qFormat/>
    <w:rsid w:val="00694F4C"/>
    <w:rPr>
      <w:b/>
      <w:bCs/>
    </w:rPr>
  </w:style>
  <w:style w:type="paragraph" w:styleId="a4">
    <w:name w:val="Normal (Web)"/>
    <w:basedOn w:val="a"/>
    <w:uiPriority w:val="99"/>
    <w:unhideWhenUsed/>
    <w:rsid w:val="0069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9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F4C"/>
  </w:style>
  <w:style w:type="paragraph" w:styleId="a7">
    <w:name w:val="footer"/>
    <w:basedOn w:val="a"/>
    <w:link w:val="a8"/>
    <w:uiPriority w:val="99"/>
    <w:semiHidden/>
    <w:unhideWhenUsed/>
    <w:rsid w:val="0069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2015-02-08T14:15:00Z</dcterms:created>
  <dcterms:modified xsi:type="dcterms:W3CDTF">2015-02-08T14:28:00Z</dcterms:modified>
</cp:coreProperties>
</file>