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C1" w:rsidRDefault="007E65C1" w:rsidP="007E65C1">
      <w:pPr>
        <w:pStyle w:val="a3"/>
        <w:spacing w:before="29" w:beforeAutospacing="0" w:after="29" w:afterAutospacing="0" w:line="270" w:lineRule="atLeast"/>
        <w:jc w:val="right"/>
        <w:rPr>
          <w:i/>
          <w:color w:val="000000"/>
          <w:sz w:val="27"/>
          <w:szCs w:val="27"/>
        </w:rPr>
      </w:pPr>
      <w:proofErr w:type="spellStart"/>
      <w:r>
        <w:rPr>
          <w:b/>
          <w:bCs/>
          <w:i/>
          <w:color w:val="000000"/>
          <w:sz w:val="27"/>
          <w:szCs w:val="27"/>
        </w:rPr>
        <w:t>Л.М.Голева</w:t>
      </w:r>
      <w:proofErr w:type="spellEnd"/>
    </w:p>
    <w:p w:rsidR="007E65C1" w:rsidRDefault="007E65C1" w:rsidP="007E65C1">
      <w:pPr>
        <w:pStyle w:val="a3"/>
        <w:spacing w:before="29" w:beforeAutospacing="0" w:after="29" w:afterAutospacing="0" w:line="270" w:lineRule="atLeast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>МКОУ «Лицей села Верхний Мамон»</w:t>
      </w:r>
    </w:p>
    <w:p w:rsidR="007E65C1" w:rsidRDefault="007E65C1" w:rsidP="007E65C1">
      <w:pPr>
        <w:spacing w:after="240"/>
        <w:jc w:val="both"/>
        <w:rPr>
          <w:rStyle w:val="apple-style-span"/>
          <w:rFonts w:ascii="Verdana" w:hAnsi="Verdana"/>
          <w:color w:val="5D4B00"/>
          <w:sz w:val="28"/>
          <w:szCs w:val="28"/>
          <w:shd w:val="clear" w:color="auto" w:fill="FFFFFF"/>
        </w:rPr>
      </w:pPr>
    </w:p>
    <w:p w:rsidR="007E65C1" w:rsidRDefault="00216792" w:rsidP="007E65C1">
      <w:pPr>
        <w:spacing w:after="240" w:line="360" w:lineRule="auto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Проблема</w:t>
      </w:r>
      <w:r w:rsidR="00962367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преемственности образовательного </w:t>
      </w:r>
      <w:r w:rsidR="007266D2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процесса в системе начальная школа – детский сад в условиях реализации ФГОС НОО и ФГОС </w:t>
      </w:r>
      <w:proofErr w:type="gramStart"/>
      <w:r w:rsidR="007266D2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</w:t>
      </w:r>
      <w:proofErr w:type="gramEnd"/>
    </w:p>
    <w:p w:rsidR="00965F66" w:rsidRDefault="00886A8C" w:rsidP="00965F66">
      <w:pPr>
        <w:pStyle w:val="a3"/>
        <w:spacing w:before="29" w:beforeAutospacing="0" w:after="29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rStyle w:val="apple-style-span"/>
          <w:b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7E7D7E">
        <w:rPr>
          <w:color w:val="000000"/>
          <w:sz w:val="28"/>
          <w:szCs w:val="28"/>
        </w:rPr>
        <w:t xml:space="preserve"> </w:t>
      </w:r>
      <w:r w:rsidR="007E7D7E" w:rsidRPr="008B2D7F">
        <w:rPr>
          <w:color w:val="000000"/>
          <w:sz w:val="28"/>
          <w:szCs w:val="28"/>
        </w:rPr>
        <w:t xml:space="preserve">Совершенствование системы начального общего образования </w:t>
      </w:r>
      <w:r w:rsidR="00AD0830" w:rsidRPr="008B2D7F">
        <w:rPr>
          <w:color w:val="000000"/>
          <w:sz w:val="28"/>
          <w:szCs w:val="28"/>
        </w:rPr>
        <w:t>направлено на решение важных задач, среди которых нужно особо выделить создание прочного фундамента для последующего обучения. Это предполагает не только освоение младшими  школьниками системы опорных знаний и умений, но и их успешное включение в учебную деятельность, становление у</w:t>
      </w:r>
      <w:r w:rsidR="00671B1C">
        <w:rPr>
          <w:color w:val="000000"/>
          <w:sz w:val="28"/>
          <w:szCs w:val="28"/>
        </w:rPr>
        <w:t>чебной самостоятельности.</w:t>
      </w:r>
      <w:r w:rsidR="00AD0830" w:rsidRPr="008B2D7F">
        <w:rPr>
          <w:color w:val="000000"/>
          <w:sz w:val="28"/>
          <w:szCs w:val="28"/>
        </w:rPr>
        <w:t xml:space="preserve"> </w:t>
      </w:r>
      <w:r w:rsidR="00A221FA" w:rsidRPr="008B2D7F">
        <w:rPr>
          <w:color w:val="000000"/>
          <w:sz w:val="28"/>
          <w:szCs w:val="28"/>
        </w:rPr>
        <w:t>  Приоритетным направлением новых образовательных стандартов является реализация развива</w:t>
      </w:r>
      <w:r w:rsidR="00AD0830" w:rsidRPr="008B2D7F">
        <w:rPr>
          <w:color w:val="000000"/>
          <w:sz w:val="28"/>
          <w:szCs w:val="28"/>
        </w:rPr>
        <w:t xml:space="preserve">ющего потенциала </w:t>
      </w:r>
      <w:r w:rsidR="00A221FA" w:rsidRPr="008B2D7F">
        <w:rPr>
          <w:color w:val="000000"/>
          <w:sz w:val="28"/>
          <w:szCs w:val="28"/>
        </w:rPr>
        <w:t xml:space="preserve"> образования.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</w:t>
      </w:r>
      <w:r w:rsidR="000668A8" w:rsidRPr="008B2D7F">
        <w:rPr>
          <w:color w:val="000000"/>
          <w:sz w:val="28"/>
          <w:szCs w:val="28"/>
        </w:rPr>
        <w:t>ания конкретных дисциплин.</w:t>
      </w:r>
      <w:r w:rsidR="00965F66">
        <w:rPr>
          <w:color w:val="000000"/>
          <w:sz w:val="28"/>
          <w:szCs w:val="28"/>
        </w:rPr>
        <w:t xml:space="preserve">           Что же такое «универсальные учебные действия»? 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процесса.[1,с.27.]</w:t>
      </w:r>
    </w:p>
    <w:p w:rsidR="00A221FA" w:rsidRPr="008B2D7F" w:rsidRDefault="000668A8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962367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образом</w:t>
      </w: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62367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FA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962367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 обеспечивает</w:t>
      </w:r>
      <w:r w:rsidR="00A221FA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школьникам умение учиться, способность к саморазвитию и самосовершенствованию. Все это достигается путем сознательного, активного присвоения обучающимся социального опыта. При этом знания, </w:t>
      </w:r>
      <w:r w:rsidR="00A221FA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обучающихся.</w:t>
      </w:r>
    </w:p>
    <w:p w:rsidR="005B3797" w:rsidRPr="008B2D7F" w:rsidRDefault="00A221FA" w:rsidP="008B2D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социальные запросы, отраженные в тексте ФГОС, определяют цели образования как общекультурное, личностное </w:t>
      </w:r>
      <w:r w:rsidR="000668A8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познавательное развитие учащихся</w:t>
      </w: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обеспечивающие такую ключевую компетенцию образования, как «научить учиться».</w:t>
      </w:r>
      <w:r w:rsidR="00E21DEB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вопрос преемственности отдельных ступеней системы отечественного образования  сохраняет свою актуально</w:t>
      </w:r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и на этапе модернизации </w:t>
      </w:r>
      <w:r w:rsidR="00E21DEB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 Вместе с ростом вариативности форм и методов обучения, в частности с появлением в нашей стране различных моделей обучения</w:t>
      </w:r>
      <w:proofErr w:type="gramStart"/>
      <w:r w:rsidR="00E21DEB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21DEB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нарастать признаки</w:t>
      </w:r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рассогласования и недостаточной</w:t>
      </w:r>
      <w:r w:rsidR="00E21DEB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преемственности на различных ступенях общего образования. Наиболее остро эта проблема стоит в момент поступления детей в школу, и возникает она по следующим причинам</w:t>
      </w:r>
      <w:r w:rsidR="005B3797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3797" w:rsidRPr="008B2D7F" w:rsidRDefault="005B3797" w:rsidP="008B2D7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 плавное, даже скачкообразное</w:t>
      </w:r>
      <w:proofErr w:type="gramStart"/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методов и содержания обучения, которое приводит к росту психологических трудностей;</w:t>
      </w:r>
    </w:p>
    <w:p w:rsidR="005B3797" w:rsidRPr="008B2D7F" w:rsidRDefault="005B3797" w:rsidP="008B2D7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 предшествующей ступени часто не обеспечивает достаточной готовности к успешному включению в учебную деятельность нового, более сложного уровня.</w:t>
      </w:r>
    </w:p>
    <w:p w:rsidR="007E7D7E" w:rsidRPr="008B2D7F" w:rsidRDefault="005B3797" w:rsidP="008B2D7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готовности д</w:t>
      </w:r>
      <w:r w:rsidR="00777A72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к обучению в школе показывают</w:t>
      </w:r>
      <w:proofErr w:type="gramStart"/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что  она</w:t>
      </w:r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рассматривается как комплексное образование, включающее в себя физическую и психологическую г</w:t>
      </w:r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отовность.       На ступени до</w:t>
      </w:r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образования  личностный компонент универсальных учебных действий самоопределения, </w:t>
      </w:r>
      <w:proofErr w:type="spellStart"/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смыслообразования</w:t>
      </w:r>
      <w:proofErr w:type="spellEnd"/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нравственно-этического оценивания определяется, прежде всего, личностной готовностью ребенка к школьному обучению – степенью </w:t>
      </w:r>
      <w:proofErr w:type="spellStart"/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</w:t>
      </w:r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позиции школьника, критериями которой являются:</w:t>
      </w:r>
    </w:p>
    <w:p w:rsidR="007E7D7E" w:rsidRPr="008B2D7F" w:rsidRDefault="007E7D7E" w:rsidP="008B2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D7E" w:rsidRPr="008B2D7F" w:rsidRDefault="004B38C1" w:rsidP="004B38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1. Положительное отношение к школе, чувство необходимости учения, т.е. в ситуации необязательного посещения школы продолжает стремиться к занятиям специфически школьного содержания;</w:t>
      </w:r>
    </w:p>
    <w:p w:rsidR="007E7D7E" w:rsidRPr="008B2D7F" w:rsidRDefault="007E7D7E" w:rsidP="008B2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Проявление особого интереса к новому, собственно школьному содержанию занятий, что проявляется, во-первых,  в предпочтении уроков «школьного» типа урокам «дошкольного» типа; во-вторых, в наличии адекватного  содержательного представления о  подготовке к школе;</w:t>
      </w:r>
    </w:p>
    <w:p w:rsidR="007E7D7E" w:rsidRPr="008B2D7F" w:rsidRDefault="007E7D7E" w:rsidP="008B2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3. Предпочтение классных коллективных занятий индивидуальным занятиям дома, положительное отношение к школьной дисциплине, направленной на поддержание общепринятых норм поведения в школе; предпочтение социального способа оценки своих знаний – отметки дошкольным способам</w:t>
      </w:r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поощрения.</w:t>
      </w:r>
    </w:p>
    <w:p w:rsidR="007E7D7E" w:rsidRPr="008B2D7F" w:rsidRDefault="007E7D7E" w:rsidP="008B2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моменту п</w:t>
      </w:r>
      <w:r w:rsidR="00216792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оступления ребенка в школу нужно сформировать</w:t>
      </w:r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 w:rsidR="002C2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регулятивные УУД</w:t>
      </w:r>
      <w:proofErr w:type="gramStart"/>
      <w:r w:rsidR="0021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A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осуществлять действие по образцу и заданному правилу;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сохранять заданную цель;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видеть указанную ошибку и исправлять ее по указанию взрослого;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контролировать свою деятельность по результату;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умение адекватно понимать оценку взрослого и сверстни</w:t>
      </w:r>
      <w:r w:rsidR="003F6A32">
        <w:rPr>
          <w:rFonts w:ascii="Times New Roman" w:eastAsia="Times New Roman" w:hAnsi="Times New Roman" w:cs="Times New Roman"/>
          <w:color w:val="000000"/>
          <w:sz w:val="28"/>
          <w:szCs w:val="28"/>
        </w:rPr>
        <w:t>ков                      2)</w:t>
      </w: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="00777A72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навательные логические действия: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-  умение выделять параметры объекта, поддающиеся измерению;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-  операция установления взаимно-однозначного соответствия;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выделя</w:t>
      </w:r>
      <w:r w:rsidR="00216792">
        <w:rPr>
          <w:rFonts w:ascii="Times New Roman" w:eastAsia="Times New Roman" w:hAnsi="Times New Roman" w:cs="Times New Roman"/>
          <w:color w:val="000000"/>
          <w:sz w:val="28"/>
          <w:szCs w:val="28"/>
        </w:rPr>
        <w:t>ть существенные признаки конкрет</w:t>
      </w: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но-чувственных объектов;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устанавливать аналогии на предметном материале;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21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перация классификации  на конкретном </w:t>
      </w: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предметном мат</w:t>
      </w:r>
      <w:r w:rsidR="00216792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ериале.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Задача формирования УУД предполагает, что при поступлении в школу ребенок достигает определенного уровня развития общения. В состав базовых (т.е. абсолютно необходимых для начала обучения ребенка в школе) предпосылок входят следующие компоненты: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        потребность ребенка в общении </w:t>
      </w:r>
      <w:proofErr w:type="gramStart"/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владение определенными вербальными и невербальными средствами общения;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приемлемое (т.е. не негативное, а желательно эмоционально позитивное) отношение к  процессу сотрудничества;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ориентация на партнера по общению,</w:t>
      </w:r>
    </w:p>
    <w:p w:rsidR="007E7D7E" w:rsidRPr="008B2D7F" w:rsidRDefault="007E7D7E" w:rsidP="008B2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умение слушать собеседника.</w:t>
      </w:r>
    </w:p>
    <w:p w:rsidR="007E65C1" w:rsidRPr="00777A72" w:rsidRDefault="003F6A32" w:rsidP="008B2D7F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 диагностика показывае</w:t>
      </w:r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т основные проблемы, характерные для большинства первоклассников, и в соответствии с приоритетами данного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определенный период выстраивае</w:t>
      </w:r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система работы по </w:t>
      </w:r>
      <w:r w:rsidR="0089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вопросам </w:t>
      </w:r>
      <w:r w:rsidR="007E7D7E" w:rsidRPr="008B2D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преемственности</w:t>
      </w:r>
      <w:r w:rsidR="0089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детский сад –</w:t>
      </w:r>
      <w:r w:rsidR="00512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B6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в соответствии с требованиями ФГОС и ФГТ.</w:t>
      </w:r>
    </w:p>
    <w:p w:rsidR="007E65C1" w:rsidRDefault="007E65C1" w:rsidP="00894B64">
      <w:pPr>
        <w:pStyle w:val="a3"/>
        <w:spacing w:before="29" w:beforeAutospacing="0" w:after="29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8B2D7F">
        <w:rPr>
          <w:b/>
          <w:i/>
          <w:color w:val="000000"/>
          <w:sz w:val="28"/>
          <w:szCs w:val="28"/>
        </w:rPr>
        <w:t>Список литературы</w:t>
      </w:r>
    </w:p>
    <w:p w:rsidR="00777A72" w:rsidRPr="00777A72" w:rsidRDefault="00777A72" w:rsidP="00777A72">
      <w:pPr>
        <w:pStyle w:val="a3"/>
        <w:spacing w:before="29" w:beforeAutospacing="0" w:after="29" w:afterAutospacing="0" w:line="360" w:lineRule="auto"/>
        <w:rPr>
          <w:color w:val="000000"/>
          <w:sz w:val="28"/>
          <w:szCs w:val="28"/>
        </w:rPr>
      </w:pPr>
    </w:p>
    <w:p w:rsidR="009018DF" w:rsidRDefault="009018DF" w:rsidP="009018DF">
      <w:pPr>
        <w:pStyle w:val="a3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Как проектировать универсальные учебные действия в начальной школе. От действия к мысли: пособие для учителя / под ред. </w:t>
      </w:r>
      <w:proofErr w:type="spellStart"/>
      <w:r>
        <w:rPr>
          <w:color w:val="000000"/>
          <w:sz w:val="28"/>
          <w:szCs w:val="28"/>
        </w:rPr>
        <w:t>А.Г.Асмолова</w:t>
      </w:r>
      <w:proofErr w:type="spellEnd"/>
      <w:r>
        <w:rPr>
          <w:color w:val="000000"/>
          <w:sz w:val="28"/>
          <w:szCs w:val="28"/>
        </w:rPr>
        <w:t>.- 3-е изд.-М.: Просвещение,  2011.-с.27.</w:t>
      </w:r>
    </w:p>
    <w:p w:rsidR="00894B64" w:rsidRPr="00894B64" w:rsidRDefault="00894B64" w:rsidP="00894B64">
      <w:pPr>
        <w:pStyle w:val="a3"/>
        <w:spacing w:before="29" w:beforeAutospacing="0" w:after="29" w:afterAutospacing="0" w:line="360" w:lineRule="auto"/>
        <w:rPr>
          <w:b/>
          <w:i/>
          <w:color w:val="000000"/>
          <w:sz w:val="28"/>
          <w:szCs w:val="28"/>
        </w:rPr>
      </w:pPr>
    </w:p>
    <w:p w:rsidR="007E65C1" w:rsidRPr="008B2D7F" w:rsidRDefault="007E65C1" w:rsidP="008B2D7F">
      <w:pPr>
        <w:pStyle w:val="a3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8B2D7F">
        <w:rPr>
          <w:color w:val="000000"/>
          <w:sz w:val="28"/>
          <w:szCs w:val="28"/>
        </w:rPr>
        <w:t xml:space="preserve">2.Федеральный государственный образовательный стандарт начального общего образования: текст с </w:t>
      </w:r>
      <w:proofErr w:type="spellStart"/>
      <w:r w:rsidRPr="008B2D7F">
        <w:rPr>
          <w:color w:val="000000"/>
          <w:sz w:val="28"/>
          <w:szCs w:val="28"/>
        </w:rPr>
        <w:t>изм</w:t>
      </w:r>
      <w:proofErr w:type="spellEnd"/>
      <w:r w:rsidRPr="008B2D7F">
        <w:rPr>
          <w:color w:val="000000"/>
          <w:sz w:val="28"/>
          <w:szCs w:val="28"/>
        </w:rPr>
        <w:t xml:space="preserve">. и доп. на 2011 г./ </w:t>
      </w:r>
      <w:proofErr w:type="spellStart"/>
      <w:r w:rsidRPr="008B2D7F">
        <w:rPr>
          <w:color w:val="000000"/>
          <w:sz w:val="28"/>
          <w:szCs w:val="28"/>
        </w:rPr>
        <w:t>М-во</w:t>
      </w:r>
      <w:proofErr w:type="spellEnd"/>
      <w:r w:rsidRPr="008B2D7F">
        <w:rPr>
          <w:color w:val="000000"/>
          <w:sz w:val="28"/>
          <w:szCs w:val="28"/>
        </w:rPr>
        <w:t xml:space="preserve"> образования и науки </w:t>
      </w:r>
      <w:proofErr w:type="spellStart"/>
      <w:r w:rsidRPr="008B2D7F">
        <w:rPr>
          <w:color w:val="000000"/>
          <w:sz w:val="28"/>
          <w:szCs w:val="28"/>
        </w:rPr>
        <w:t>Рос</w:t>
      </w:r>
      <w:proofErr w:type="gramStart"/>
      <w:r w:rsidRPr="008B2D7F">
        <w:rPr>
          <w:color w:val="000000"/>
          <w:sz w:val="28"/>
          <w:szCs w:val="28"/>
        </w:rPr>
        <w:t>.Ф</w:t>
      </w:r>
      <w:proofErr w:type="gramEnd"/>
      <w:r w:rsidRPr="008B2D7F">
        <w:rPr>
          <w:color w:val="000000"/>
          <w:sz w:val="28"/>
          <w:szCs w:val="28"/>
        </w:rPr>
        <w:t>едерац</w:t>
      </w:r>
      <w:r w:rsidR="00671B1C">
        <w:rPr>
          <w:color w:val="000000"/>
          <w:sz w:val="28"/>
          <w:szCs w:val="28"/>
        </w:rPr>
        <w:t>ии</w:t>
      </w:r>
      <w:proofErr w:type="spellEnd"/>
      <w:r w:rsidR="00671B1C">
        <w:rPr>
          <w:color w:val="000000"/>
          <w:sz w:val="28"/>
          <w:szCs w:val="28"/>
        </w:rPr>
        <w:t>. - М.: Просвещение, 2011</w:t>
      </w:r>
      <w:r w:rsidRPr="008B2D7F">
        <w:rPr>
          <w:color w:val="000000"/>
          <w:sz w:val="28"/>
          <w:szCs w:val="28"/>
        </w:rPr>
        <w:t>.</w:t>
      </w:r>
    </w:p>
    <w:p w:rsidR="007E65C1" w:rsidRPr="008B2D7F" w:rsidRDefault="007E65C1" w:rsidP="008B2D7F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3A6F" w:rsidRPr="008B2D7F" w:rsidRDefault="002A3A6F" w:rsidP="008B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3A6F" w:rsidRPr="008B2D7F" w:rsidSect="0074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A00"/>
    <w:multiLevelType w:val="hybridMultilevel"/>
    <w:tmpl w:val="007CE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5C1"/>
    <w:rsid w:val="000668A8"/>
    <w:rsid w:val="00216792"/>
    <w:rsid w:val="002A3A6F"/>
    <w:rsid w:val="002C2C4C"/>
    <w:rsid w:val="00313456"/>
    <w:rsid w:val="003F6A32"/>
    <w:rsid w:val="004B38C1"/>
    <w:rsid w:val="00512E15"/>
    <w:rsid w:val="00575912"/>
    <w:rsid w:val="005B3797"/>
    <w:rsid w:val="00671B1C"/>
    <w:rsid w:val="007266D2"/>
    <w:rsid w:val="007470E5"/>
    <w:rsid w:val="00777A72"/>
    <w:rsid w:val="007E65C1"/>
    <w:rsid w:val="007E7D7E"/>
    <w:rsid w:val="00886A8C"/>
    <w:rsid w:val="00894B64"/>
    <w:rsid w:val="008B2D7F"/>
    <w:rsid w:val="009018DF"/>
    <w:rsid w:val="00901CC8"/>
    <w:rsid w:val="0094720F"/>
    <w:rsid w:val="00962367"/>
    <w:rsid w:val="00965F66"/>
    <w:rsid w:val="00A221FA"/>
    <w:rsid w:val="00AA6F15"/>
    <w:rsid w:val="00AD0830"/>
    <w:rsid w:val="00D65944"/>
    <w:rsid w:val="00D81CE6"/>
    <w:rsid w:val="00DA271C"/>
    <w:rsid w:val="00DE4643"/>
    <w:rsid w:val="00E21DEB"/>
    <w:rsid w:val="00EA277F"/>
    <w:rsid w:val="00EC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E65C1"/>
  </w:style>
  <w:style w:type="paragraph" w:styleId="a4">
    <w:name w:val="List Paragraph"/>
    <w:basedOn w:val="a"/>
    <w:uiPriority w:val="34"/>
    <w:qFormat/>
    <w:rsid w:val="005B3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85A1-795F-418C-AD60-4F568FEB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dcterms:created xsi:type="dcterms:W3CDTF">2012-11-14T18:28:00Z</dcterms:created>
  <dcterms:modified xsi:type="dcterms:W3CDTF">2014-11-18T16:26:00Z</dcterms:modified>
</cp:coreProperties>
</file>