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F0" w:rsidRPr="00802242" w:rsidRDefault="00802242" w:rsidP="00802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242">
        <w:rPr>
          <w:rFonts w:ascii="Times New Roman" w:hAnsi="Times New Roman" w:cs="Times New Roman"/>
          <w:sz w:val="28"/>
          <w:szCs w:val="28"/>
        </w:rPr>
        <w:t>Цытович Татьяна Александровна</w:t>
      </w:r>
    </w:p>
    <w:p w:rsidR="00802242" w:rsidRDefault="00802242" w:rsidP="00802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242">
        <w:rPr>
          <w:rFonts w:ascii="Times New Roman" w:hAnsi="Times New Roman" w:cs="Times New Roman"/>
          <w:sz w:val="28"/>
          <w:szCs w:val="28"/>
        </w:rPr>
        <w:t>Воспитатель,  МБДОУ г. Мурманска № 46.</w:t>
      </w:r>
    </w:p>
    <w:p w:rsidR="00802242" w:rsidRDefault="00802242" w:rsidP="008022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242" w:rsidRDefault="00802242" w:rsidP="00802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42">
        <w:rPr>
          <w:rFonts w:ascii="Times New Roman" w:hAnsi="Times New Roman" w:cs="Times New Roman"/>
          <w:b/>
          <w:sz w:val="28"/>
          <w:szCs w:val="28"/>
        </w:rPr>
        <w:t>ЛИЧНОСТНОЕ РАЗВИТИЕ ДЕТЕЙ ДОШКОЛЬНОГО ВОЗРАСТА НА ОСНОВЕ ПРИОБЩЕНИЯ К НАЦИОНАЛЬНОЙ КУЛЬТУРЕ ЧЕРЕЗ ДЕКОРАТИВНО-ПРИКЛАДНОЕ ИСКУССТВО.</w:t>
      </w:r>
    </w:p>
    <w:p w:rsidR="00FF7C29" w:rsidRPr="00D24D89" w:rsidRDefault="000B1AE2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D24D89">
        <w:rPr>
          <w:rStyle w:val="c2"/>
          <w:sz w:val="28"/>
          <w:szCs w:val="28"/>
        </w:rPr>
        <w:t>Воспитание развитой личности неотделимо от мира культуры. По мере развития эмоционально-чувственного восприятия мира ребенок познает все более широкие грани искусства, приобретает необходимые знания, умения и навыки творческого самовыражения. Ко времени осознанного отношения к действительности его память должна быть заполнена разнообразными художественными впечатлениями, образами, представлениями. Подобное воспитание дает не только разностороннюю комплексную ориентацию в культурной сфере, но и открывает простор для проявления индивидуальных интересов, склонностей, способностей. Так постепенно в сознании человека складывался культурный иммунитет, основанный на традициях определенной национальной культуры   и органично соответствующий определенной фазе исторического и социально-экономического развития общества. Понимание красоты мира, природы, человека, его многогранной материально-духовной деятельности через познание национального характера, непреходящих нравственных и культурных ценностей - наиболее эффективный путь полноценного художественного воспитания личности, формирования его эстетических вкусов и нравственных норм.</w:t>
      </w:r>
    </w:p>
    <w:p w:rsidR="00FF7C29" w:rsidRPr="00D24D89" w:rsidRDefault="00FF7C29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4D89">
        <w:rPr>
          <w:sz w:val="28"/>
          <w:szCs w:val="28"/>
        </w:rPr>
        <w:t xml:space="preserve">В Законе Российской Федерации «Об образовании» (ст. 14) указывается, что «содержание образования должно обеспечивать ... интеграцию личности в национальную и мировую культуру». Следовательно, каждый член современного общества поставлен перед необходимостью быть готовым к межнациональному общению с объектами иной национальной культуры и сегодня, как никогда, стало важно уметь жить в многонациональном обществе. Наряду с этим, в Федеральном </w:t>
      </w:r>
      <w:r w:rsidRPr="00D24D89">
        <w:rPr>
          <w:sz w:val="28"/>
          <w:szCs w:val="28"/>
        </w:rPr>
        <w:lastRenderedPageBreak/>
        <w:t>государственном образовательном стандарте дошкольного образования прописаны основные принципы, это: приобщение детей к социокультурным нормам, традициям семьи, общества и государства, учет этнокультурной, т. е. национально</w:t>
      </w:r>
      <w:r w:rsidR="00D24D89">
        <w:rPr>
          <w:sz w:val="28"/>
          <w:szCs w:val="28"/>
        </w:rPr>
        <w:t>й</w:t>
      </w:r>
      <w:r w:rsidRPr="00D24D89">
        <w:rPr>
          <w:sz w:val="28"/>
          <w:szCs w:val="28"/>
        </w:rPr>
        <w:t xml:space="preserve"> ситуации развития ребенка.</w:t>
      </w:r>
    </w:p>
    <w:p w:rsidR="000B1AE2" w:rsidRPr="00D24D89" w:rsidRDefault="000B1AE2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4D89">
        <w:rPr>
          <w:rStyle w:val="c2"/>
          <w:sz w:val="28"/>
          <w:szCs w:val="28"/>
        </w:rPr>
        <w:t xml:space="preserve">Особая роль в </w:t>
      </w:r>
      <w:r w:rsidR="00D24D89">
        <w:rPr>
          <w:rStyle w:val="c2"/>
          <w:sz w:val="28"/>
          <w:szCs w:val="28"/>
        </w:rPr>
        <w:t xml:space="preserve">приобщении к национальной культуре </w:t>
      </w:r>
      <w:r w:rsidRPr="00D24D89">
        <w:rPr>
          <w:rStyle w:val="c2"/>
          <w:sz w:val="28"/>
          <w:szCs w:val="28"/>
        </w:rPr>
        <w:t>принадлежит искусству.  Среди разных видов изобразительного искусства, особая роль отводится народному декоративно-прикладному искусству. Декоративно-прикладное искусство по своему происхождению - искусство народное: народ создает вещи, народ находит им нужную форму и выражение, народ сохраняет найденную в них красоту и все свои достижения передает нам в наследство.</w:t>
      </w:r>
    </w:p>
    <w:p w:rsidR="000B1AE2" w:rsidRPr="00D24D89" w:rsidRDefault="000B1AE2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D24D89">
        <w:rPr>
          <w:rStyle w:val="c2"/>
          <w:sz w:val="28"/>
          <w:szCs w:val="28"/>
        </w:rPr>
        <w:t>Народное декоративно-прикладное искусство - одно из средств воспитания, которое помогает формировать художественный вкус, учит видеть и понимать прекрасное в окружающей нас жизни и в искусстве.     Народное искусство, национальное по содержанию, способно активно воздействовать на духовное развитие человека, на формирование патриотических чувств. Оно соединяет прошлое с настоящим, сберегая национальные художественные традиции, этот живой родник современной художественной культуры.</w:t>
      </w:r>
    </w:p>
    <w:p w:rsidR="000B1AE2" w:rsidRPr="00D24D89" w:rsidRDefault="000B1AE2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D24D89">
        <w:rPr>
          <w:rStyle w:val="c2"/>
          <w:sz w:val="28"/>
          <w:szCs w:val="28"/>
        </w:rPr>
        <w:t xml:space="preserve">  </w:t>
      </w:r>
      <w:r w:rsidRPr="00D24D89">
        <w:rPr>
          <w:sz w:val="28"/>
          <w:szCs w:val="28"/>
        </w:rPr>
        <w:t>Педагог, специалист в области художественного воспитания дошкольников, доктор педагогических наук Н.П.Сакулина говорила, что народное искусство, жизнерадостное по колориту, живое и динамичное по рисунку, реалистическое в образах, пленяет и очаровывает детей, отвечает их</w:t>
      </w:r>
      <w:r w:rsidRPr="00D24D89">
        <w:rPr>
          <w:rStyle w:val="c2"/>
          <w:sz w:val="28"/>
          <w:szCs w:val="28"/>
        </w:rPr>
        <w:t xml:space="preserve"> эстетическому чувству. Через это искусство дети в доступной форме усваивают нравы и обычаи своего народа.</w:t>
      </w:r>
    </w:p>
    <w:p w:rsidR="000B1AE2" w:rsidRPr="00D24D89" w:rsidRDefault="000B1AE2" w:rsidP="00D24D89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D24D89">
        <w:rPr>
          <w:rStyle w:val="c2"/>
          <w:sz w:val="28"/>
          <w:szCs w:val="28"/>
        </w:rPr>
        <w:t>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</w:t>
      </w:r>
    </w:p>
    <w:p w:rsidR="00FF7C29" w:rsidRPr="00D24D89" w:rsidRDefault="000B1AE2" w:rsidP="00D24D89">
      <w:pPr>
        <w:pStyle w:val="c8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D24D89">
        <w:rPr>
          <w:rStyle w:val="c2"/>
          <w:sz w:val="28"/>
          <w:szCs w:val="28"/>
        </w:rPr>
        <w:t>Как и другие направления изобразительного искусства, народное творчество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 Приобщение к народному искусству на всю жизнь оставляет отпечаток прекрасного в душе человека, учит видеть красоту в окружающих предметах и явлениях.</w:t>
      </w:r>
    </w:p>
    <w:p w:rsidR="00FF7C29" w:rsidRPr="00D24D89" w:rsidRDefault="00FF7C29" w:rsidP="00D24D89">
      <w:pPr>
        <w:pStyle w:val="c8"/>
        <w:spacing w:before="0" w:beforeAutospacing="0" w:after="0" w:afterAutospacing="0" w:line="360" w:lineRule="auto"/>
        <w:jc w:val="both"/>
        <w:rPr>
          <w:sz w:val="28"/>
          <w:szCs w:val="27"/>
        </w:rPr>
      </w:pPr>
      <w:r w:rsidRPr="00D24D89">
        <w:rPr>
          <w:sz w:val="28"/>
          <w:szCs w:val="27"/>
          <w:shd w:val="clear" w:color="auto" w:fill="FFFFFF"/>
        </w:rPr>
        <w:t xml:space="preserve">         </w:t>
      </w:r>
      <w:r w:rsidRPr="001631DF">
        <w:rPr>
          <w:sz w:val="28"/>
          <w:szCs w:val="27"/>
          <w:shd w:val="clear" w:color="auto" w:fill="FFFFFF"/>
        </w:rPr>
        <w:t>Народное декоративное искусство – часть национальной культуры. В нем появляются лучшие черты народа, общечеловеческие ценности: гуманизм, оптимизм, мудрость, смелость, извечное стремление к красоте.</w:t>
      </w:r>
      <w:r w:rsidRPr="001631DF">
        <w:rPr>
          <w:sz w:val="28"/>
          <w:szCs w:val="27"/>
        </w:rPr>
        <w:br/>
      </w:r>
      <w:r w:rsidRPr="001631DF">
        <w:rPr>
          <w:sz w:val="28"/>
          <w:szCs w:val="27"/>
          <w:shd w:val="clear" w:color="auto" w:fill="FFFFFF"/>
        </w:rPr>
        <w:t>Высокие художественные достоинства содержания и формы народного искусства при одновременной доступности детям делают его незаменимым средством воспитания ребенка.</w:t>
      </w:r>
      <w:r w:rsidRPr="00D24D89">
        <w:rPr>
          <w:sz w:val="28"/>
          <w:szCs w:val="27"/>
        </w:rPr>
        <w:t xml:space="preserve"> </w:t>
      </w:r>
      <w:r w:rsidRPr="001631DF">
        <w:rPr>
          <w:sz w:val="28"/>
          <w:szCs w:val="27"/>
          <w:shd w:val="clear" w:color="auto" w:fill="FFFFFF"/>
        </w:rPr>
        <w:t>Главный смысл широкого применения народного декоративного искусства в работе с дошкольниками – это воспитание</w:t>
      </w:r>
      <w:r w:rsidRPr="00D24D89">
        <w:rPr>
          <w:sz w:val="28"/>
        </w:rPr>
        <w:t> </w:t>
      </w:r>
      <w:r w:rsidRPr="001631DF">
        <w:rPr>
          <w:sz w:val="28"/>
          <w:szCs w:val="27"/>
          <w:shd w:val="clear" w:color="auto" w:fill="FFFFFF"/>
        </w:rPr>
        <w:t>предпосылок</w:t>
      </w:r>
      <w:r w:rsidRPr="00D24D89">
        <w:rPr>
          <w:sz w:val="28"/>
        </w:rPr>
        <w:t> </w:t>
      </w:r>
      <w:r w:rsidRPr="001631DF">
        <w:rPr>
          <w:sz w:val="28"/>
          <w:szCs w:val="27"/>
          <w:shd w:val="clear" w:color="auto" w:fill="FFFFFF"/>
        </w:rPr>
        <w:t>чувства глубокой любви к своей Родине, к своему народу, чувство патриотизма, самосознание, осознание своей национальной принадлежности. Вот почему в отечественной педагогике с давних времен (Ушинский К.Д., Флерина Е.А., Усова А.П., Сакулина Н.П., Шпикалова Т.Я., Неменский Б.М. и др.) проповедуется главный принцип: воспитывать детей в семье и в детском саду на искусстве близком, родном искусстве того края, где живет человек. Неменский Б.М. подчеркнул, что ребенка необходимо «…привязать всеми его чувствами, эмоциями к древу культуры его народа».</w:t>
      </w:r>
      <w:r w:rsidRPr="00D24D89">
        <w:rPr>
          <w:sz w:val="28"/>
        </w:rPr>
        <w:t> </w:t>
      </w:r>
      <w:r w:rsidRPr="001631DF">
        <w:rPr>
          <w:sz w:val="28"/>
          <w:szCs w:val="27"/>
        </w:rPr>
        <w:br/>
      </w:r>
      <w:r w:rsidRPr="001631DF">
        <w:rPr>
          <w:sz w:val="28"/>
          <w:szCs w:val="27"/>
          <w:shd w:val="clear" w:color="auto" w:fill="FFFFFF"/>
        </w:rPr>
        <w:t>В этой связи, огромное знание имеет ознакомление дошкольников с народным декоративным искусством нашей страны, как частью национальной культуры.</w:t>
      </w:r>
      <w:r w:rsidRPr="00D24D89">
        <w:rPr>
          <w:sz w:val="28"/>
        </w:rPr>
        <w:t> </w:t>
      </w:r>
      <w:r w:rsidRPr="001631DF">
        <w:rPr>
          <w:sz w:val="28"/>
          <w:szCs w:val="27"/>
          <w:shd w:val="clear" w:color="auto" w:fill="FFFFFF"/>
        </w:rPr>
        <w:t>Но, собственно художественную деятельность детей в сфере декоративного искусства, следует рассматривать</w:t>
      </w:r>
      <w:r w:rsidRPr="00D24D89">
        <w:rPr>
          <w:sz w:val="28"/>
        </w:rPr>
        <w:t> </w:t>
      </w:r>
      <w:r w:rsidRPr="001631DF">
        <w:rPr>
          <w:bCs/>
          <w:sz w:val="28"/>
          <w:szCs w:val="27"/>
          <w:shd w:val="clear" w:color="auto" w:fill="FFFFFF"/>
        </w:rPr>
        <w:t>не как цель</w:t>
      </w:r>
      <w:r w:rsidRPr="001631DF">
        <w:rPr>
          <w:sz w:val="28"/>
          <w:szCs w:val="27"/>
          <w:shd w:val="clear" w:color="auto" w:fill="FFFFFF"/>
        </w:rPr>
        <w:t>, а</w:t>
      </w:r>
      <w:r w:rsidRPr="00D24D89">
        <w:rPr>
          <w:sz w:val="28"/>
        </w:rPr>
        <w:t> </w:t>
      </w:r>
      <w:r w:rsidRPr="001631DF">
        <w:rPr>
          <w:bCs/>
          <w:sz w:val="28"/>
          <w:szCs w:val="27"/>
          <w:shd w:val="clear" w:color="auto" w:fill="FFFFFF"/>
        </w:rPr>
        <w:t>как средство</w:t>
      </w:r>
      <w:r w:rsidRPr="00D24D89">
        <w:rPr>
          <w:bCs/>
          <w:sz w:val="28"/>
          <w:szCs w:val="27"/>
          <w:shd w:val="clear" w:color="auto" w:fill="FFFFFF"/>
        </w:rPr>
        <w:t xml:space="preserve"> </w:t>
      </w:r>
      <w:r w:rsidRPr="001631DF">
        <w:rPr>
          <w:sz w:val="28"/>
          <w:szCs w:val="27"/>
          <w:shd w:val="clear" w:color="auto" w:fill="FFFFFF"/>
        </w:rPr>
        <w:t>решения более важной задачи: развития основ личности ребенка, а именно, присвоение детям через искусство нравственно-эстетических ценностей своего народа.</w:t>
      </w:r>
      <w:r w:rsidRPr="00D24D89">
        <w:rPr>
          <w:sz w:val="28"/>
          <w:szCs w:val="27"/>
        </w:rPr>
        <w:t xml:space="preserve"> </w:t>
      </w:r>
      <w:r w:rsidRPr="001631DF">
        <w:rPr>
          <w:sz w:val="28"/>
          <w:szCs w:val="27"/>
          <w:shd w:val="clear" w:color="auto" w:fill="FFFFFF"/>
        </w:rPr>
        <w:t>При выстраивании педагогического процесса по ознакомлению дошкольников с народным декоративно-прикладным искусством следует учитывать</w:t>
      </w:r>
      <w:r w:rsidRPr="00D24D89">
        <w:rPr>
          <w:sz w:val="28"/>
        </w:rPr>
        <w:t> </w:t>
      </w:r>
      <w:r w:rsidRPr="001631DF">
        <w:rPr>
          <w:bCs/>
          <w:sz w:val="28"/>
          <w:szCs w:val="27"/>
          <w:shd w:val="clear" w:color="auto" w:fill="FFFFFF"/>
        </w:rPr>
        <w:t>принцип интеграции,</w:t>
      </w:r>
      <w:r w:rsidRPr="00D24D89">
        <w:rPr>
          <w:bCs/>
          <w:sz w:val="28"/>
        </w:rPr>
        <w:t> </w:t>
      </w:r>
      <w:r w:rsidRPr="001631DF">
        <w:rPr>
          <w:sz w:val="28"/>
          <w:szCs w:val="27"/>
          <w:shd w:val="clear" w:color="auto" w:fill="FFFFFF"/>
        </w:rPr>
        <w:t>который реализуется в синтезе видов народного искусства: устного народного фольклора, музыкального фольклора, декоративно-прикладного искусства. А также во взаимосвязи с игровой и театрализованной деятельностью детей на народном содержании.</w:t>
      </w:r>
    </w:p>
    <w:p w:rsidR="00FF7C29" w:rsidRPr="00D24D89" w:rsidRDefault="00FF7C29" w:rsidP="00D24D89">
      <w:pPr>
        <w:pStyle w:val="c8"/>
        <w:spacing w:before="0" w:beforeAutospacing="0" w:after="0" w:afterAutospacing="0" w:line="360" w:lineRule="auto"/>
        <w:jc w:val="both"/>
        <w:rPr>
          <w:sz w:val="28"/>
          <w:szCs w:val="27"/>
        </w:rPr>
      </w:pPr>
      <w:r w:rsidRPr="00D24D89">
        <w:rPr>
          <w:sz w:val="28"/>
          <w:szCs w:val="27"/>
        </w:rPr>
        <w:t xml:space="preserve">         </w:t>
      </w:r>
      <w:r w:rsidRPr="001631DF">
        <w:rPr>
          <w:sz w:val="28"/>
          <w:szCs w:val="27"/>
          <w:shd w:val="clear" w:color="auto" w:fill="FFFFFF"/>
        </w:rPr>
        <w:t>Декоративное искусство не должно быть чем-то изолированным, особым в педагогическом процессе детского сада, но должно органично сочетаться со свободной деятельностью детей, с художественной деятельностью, трудом и праздниками. Поэтому народное искусство целесообразно использовать в следующих направлениях:</w:t>
      </w:r>
      <w:r w:rsidRPr="00D24D89">
        <w:rPr>
          <w:sz w:val="28"/>
          <w:szCs w:val="27"/>
        </w:rPr>
        <w:t xml:space="preserve"> </w:t>
      </w:r>
    </w:p>
    <w:p w:rsidR="00FF7C29" w:rsidRPr="001631DF" w:rsidRDefault="00FF7C29" w:rsidP="00D24D89">
      <w:pPr>
        <w:pStyle w:val="c8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24D89">
        <w:rPr>
          <w:sz w:val="28"/>
          <w:szCs w:val="27"/>
        </w:rPr>
        <w:t>- д</w:t>
      </w:r>
      <w:r w:rsidRPr="001631DF">
        <w:rPr>
          <w:sz w:val="28"/>
          <w:szCs w:val="27"/>
        </w:rPr>
        <w:t>ля оформления интерьера детского учреждения, праздников, досугов, что создает эстетическую среду;</w:t>
      </w:r>
    </w:p>
    <w:p w:rsidR="00FF7C29" w:rsidRPr="001631DF" w:rsidRDefault="00FF7C29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7"/>
          <w:lang w:eastAsia="ru-RU"/>
        </w:rPr>
        <w:t>- с</w:t>
      </w:r>
      <w:r w:rsidRPr="001631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целью ознакомления детей с народным искусством (слушание народной музыки, сказок, потешек, рассматривание изделий народных мастеров);</w:t>
      </w:r>
    </w:p>
    <w:p w:rsidR="00C17F73" w:rsidRPr="00D24D89" w:rsidRDefault="00FF7C29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7"/>
          <w:lang w:eastAsia="ru-RU"/>
        </w:rPr>
        <w:t>- д</w:t>
      </w:r>
      <w:r w:rsidRPr="001631DF">
        <w:rPr>
          <w:rFonts w:ascii="Times New Roman" w:eastAsia="Times New Roman" w:hAnsi="Times New Roman" w:cs="Times New Roman"/>
          <w:sz w:val="28"/>
          <w:szCs w:val="27"/>
          <w:lang w:eastAsia="ru-RU"/>
        </w:rPr>
        <w:t>ля развития детского творчества в качестве образцов-эталонов.</w:t>
      </w:r>
    </w:p>
    <w:p w:rsidR="00C17F73" w:rsidRPr="00D24D89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="00FF7C29"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комплексный подход к использованию развивающей среды, общевоспитательной работы и специального обучения детей на материале народного искусства может обеспечить освоение и обогащение их знаний о народной культуре, ее духовном богатстве, наших исторических корнях.</w:t>
      </w:r>
    </w:p>
    <w:p w:rsidR="00C17F73" w:rsidRPr="00D24D89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доступная и понятная для детей народная игрушка – это, конечно же, матрешка. С ней можно знакомить детей с самого раннего возраста. Матрешка вызывает необычайный эмоциональный отклик у детей, они оживленно рассказывают какого цвета на ней наряд, платок, слушают и запоминают стихи о ней. В совместной деятельности со взрослым дети сами выбирают цвет наряда для силуэта матрешки и раскрашивают их, закрепляя название цвета. Матрешка развивает воображение у детей, способствует активизации их творческих способностей.</w:t>
      </w:r>
    </w:p>
    <w:p w:rsidR="0036605D" w:rsidRDefault="002633E4" w:rsidP="0036605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7F73"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Поскольку игрушка – это самый любимый и доступный детям предмет, то дымковская игрушка как нельзя лучше подходит для знакомства с ней уже в младшей группе. Она проста по форме, нарядна, колоритна, своеобразна, украшена простым, но впечатляющим орнаментом, она будит воображение детей и всегда желанна им.</w:t>
      </w:r>
      <w:r w:rsidRPr="00D24D89">
        <w:rPr>
          <w:rFonts w:ascii="Times New Roman" w:hAnsi="Times New Roman"/>
          <w:sz w:val="28"/>
          <w:szCs w:val="28"/>
        </w:rPr>
        <w:t xml:space="preserve"> На основе образовательной программы </w:t>
      </w:r>
      <w:r w:rsidR="00D24D89" w:rsidRPr="00D24D89">
        <w:rPr>
          <w:rFonts w:ascii="Times New Roman" w:hAnsi="Times New Roman"/>
          <w:sz w:val="28"/>
          <w:szCs w:val="28"/>
        </w:rPr>
        <w:t>д</w:t>
      </w:r>
      <w:r w:rsidRPr="00D24D89">
        <w:rPr>
          <w:rFonts w:ascii="Times New Roman" w:hAnsi="Times New Roman"/>
          <w:sz w:val="28"/>
          <w:szCs w:val="28"/>
        </w:rPr>
        <w:t>ети  второй младшей группы могут проявлять интерес к произведениям русского декоративно – прикладного искусства: глин</w:t>
      </w:r>
      <w:r w:rsidRPr="00D24D89">
        <w:rPr>
          <w:rFonts w:ascii="Times New Roman" w:hAnsi="Times New Roman"/>
          <w:sz w:val="28"/>
          <w:szCs w:val="28"/>
        </w:rPr>
        <w:t>я</w:t>
      </w:r>
      <w:r w:rsidRPr="00D24D89">
        <w:rPr>
          <w:rFonts w:ascii="Times New Roman" w:hAnsi="Times New Roman"/>
          <w:sz w:val="28"/>
          <w:szCs w:val="28"/>
        </w:rPr>
        <w:t>ным игрушкам (дымковская, каргопольская, филимоновская, тверская); игрушкам из дерева (матрёшки, грибки, бочонки), из соломы; предметам быта (вышитая и украшенная  аппликацией одежда, расписная посуда), испытывать радость от их яркости, н</w:t>
      </w:r>
      <w:r w:rsidRPr="00D24D89">
        <w:rPr>
          <w:rFonts w:ascii="Times New Roman" w:hAnsi="Times New Roman"/>
          <w:sz w:val="28"/>
          <w:szCs w:val="28"/>
        </w:rPr>
        <w:t>а</w:t>
      </w:r>
      <w:r w:rsidRPr="00D24D89">
        <w:rPr>
          <w:rFonts w:ascii="Times New Roman" w:hAnsi="Times New Roman"/>
          <w:sz w:val="28"/>
          <w:szCs w:val="28"/>
        </w:rPr>
        <w:t>рядности.</w:t>
      </w:r>
    </w:p>
    <w:p w:rsidR="00C17F73" w:rsidRPr="0036605D" w:rsidRDefault="0036605D" w:rsidP="00366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Сначала дымковская игрушка вносится как </w:t>
      </w:r>
      <w:r w:rsidR="002633E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персонаж потешки, затем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игрушка </w:t>
      </w:r>
      <w:r w:rsidR="002633E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появляется в образовательной деятельности, зарядке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(под шуточную потешку изображаем как гарцуют кони, хлопают крыльями петушки). Также ненавязчиво предлагаются детям дидактические игры: «Укрась юбочку барышне», «Наряди козлика». Не следует ставить задачи запомнить названия дымковской игрушки, главное - вызвать интерес и любовь детей к ней, запомнить и закрепить цвета и формы. Дети всегда эмоционально отзывчивы к цвету. Они неравнодушны к сочетаниям ярких, звучных, радующих глаз красок дымковской игрушки.</w:t>
      </w:r>
      <w:r w:rsidR="00C17F73" w:rsidRPr="00D24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33E4" w:rsidRPr="00D24D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средней группе продолжается работа с народной игрушкой. </w:t>
      </w:r>
      <w:r w:rsidR="002633E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Образовательной программой </w:t>
      </w:r>
      <w:r w:rsidR="00ED774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предусмотрен</w:t>
      </w:r>
      <w:r w:rsidR="002633E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2633E4" w:rsidRPr="00D24D89">
        <w:rPr>
          <w:rFonts w:ascii="Times New Roman" w:hAnsi="Times New Roman"/>
          <w:sz w:val="28"/>
          <w:szCs w:val="28"/>
        </w:rPr>
        <w:t>формирование  представления о некоторых видах русского народного декоративно – пр</w:t>
      </w:r>
      <w:r w:rsidR="002633E4" w:rsidRPr="00D24D89">
        <w:rPr>
          <w:rFonts w:ascii="Times New Roman" w:hAnsi="Times New Roman"/>
          <w:sz w:val="28"/>
          <w:szCs w:val="28"/>
        </w:rPr>
        <w:t>и</w:t>
      </w:r>
      <w:r w:rsidR="002633E4" w:rsidRPr="00D24D89">
        <w:rPr>
          <w:rFonts w:ascii="Times New Roman" w:hAnsi="Times New Roman"/>
          <w:sz w:val="28"/>
          <w:szCs w:val="28"/>
        </w:rPr>
        <w:t>кладного искусства: игрушки из глины (дымковская, каргопольская, филимоновская, тверская); и</w:t>
      </w:r>
      <w:r w:rsidR="002633E4" w:rsidRPr="00D24D89">
        <w:rPr>
          <w:rFonts w:ascii="Times New Roman" w:hAnsi="Times New Roman"/>
          <w:sz w:val="28"/>
          <w:szCs w:val="28"/>
        </w:rPr>
        <w:t>г</w:t>
      </w:r>
      <w:r w:rsidR="002633E4" w:rsidRPr="00D24D89">
        <w:rPr>
          <w:rFonts w:ascii="Times New Roman" w:hAnsi="Times New Roman"/>
          <w:sz w:val="28"/>
          <w:szCs w:val="28"/>
        </w:rPr>
        <w:t>рушки из дерева (богородская, семёновская, полхов – майданская, мезенская, архангельские птицы из щепы), предметы из резной бересты (короба, шкатулки арха</w:t>
      </w:r>
      <w:r w:rsidR="002633E4" w:rsidRPr="00D24D89">
        <w:rPr>
          <w:rFonts w:ascii="Times New Roman" w:hAnsi="Times New Roman"/>
          <w:sz w:val="28"/>
          <w:szCs w:val="28"/>
        </w:rPr>
        <w:t>н</w:t>
      </w:r>
      <w:r w:rsidR="002633E4" w:rsidRPr="00D24D89">
        <w:rPr>
          <w:rFonts w:ascii="Times New Roman" w:hAnsi="Times New Roman"/>
          <w:sz w:val="28"/>
          <w:szCs w:val="28"/>
        </w:rPr>
        <w:t>гельские); роспись разделочных досок (Городец); подносов (Жостово); кружево (вологодское, кири</w:t>
      </w:r>
      <w:r w:rsidR="002633E4" w:rsidRPr="00D24D89">
        <w:rPr>
          <w:rFonts w:ascii="Times New Roman" w:hAnsi="Times New Roman"/>
          <w:sz w:val="28"/>
          <w:szCs w:val="28"/>
        </w:rPr>
        <w:t>ш</w:t>
      </w:r>
      <w:r w:rsidR="002633E4" w:rsidRPr="00D24D89">
        <w:rPr>
          <w:rFonts w:ascii="Times New Roman" w:hAnsi="Times New Roman"/>
          <w:sz w:val="28"/>
          <w:szCs w:val="28"/>
        </w:rPr>
        <w:t>ское, вятское) и др.</w:t>
      </w:r>
      <w:r w:rsidR="00ED7744" w:rsidRPr="00D24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знакомятся с историй возникновения промыслов, с легендами, поверьями, связанные с промыслами. Все эти знания очень способствуют развитию воображения у детей, воспитанию художественного вкуса.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Процесс ознакомления с игрушкой в этом возрасте связан с узнаванием и непременно обыгрыванием. При рассматривании дымковских игрушек задаются вопросы, обусловленные образностью игрушки; вопросы, связанные с эстетическим достоинством игрушки: дети учатся использовать в речи образные сравнения, знакомятся с элементами орнамента.</w:t>
      </w:r>
      <w:r w:rsidR="00ED7744" w:rsidRPr="00D24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Параллельно с изучением орнамента проводит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 освоение пластической формы д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ымки</w:t>
      </w:r>
      <w:r w:rsidR="00ED774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 чтобы художественно-эстетическое развитие, а именно, декоративное рисование не были скучным и однотипным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необходимо разнообразить материал для творчества. Например, рисовать не только на бумаге, но и на ткани. Этот способ требует более </w:t>
      </w:r>
      <w:r w:rsidR="00ED7744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кропотливого и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аккуратного труда, но тоже очень нравится детям.</w:t>
      </w:r>
      <w:r w:rsidR="00C17F73" w:rsidRPr="00D24D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</w:t>
      </w:r>
      <w:r w:rsidR="00C17F73" w:rsidRPr="00D24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старшей группе дети </w:t>
      </w:r>
      <w:r w:rsidR="00ED7744" w:rsidRPr="00D24D89">
        <w:rPr>
          <w:rFonts w:ascii="Times New Roman" w:hAnsi="Times New Roman"/>
          <w:sz w:val="28"/>
          <w:szCs w:val="28"/>
        </w:rPr>
        <w:t xml:space="preserve">расширяют представления о русском народном искусстве (игрушки, предметы быта), </w:t>
      </w:r>
      <w:r w:rsidR="00ED7744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продолжают знакомство с дымкой и  городецкой</w:t>
      </w:r>
      <w:r w:rsidR="00C17F73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роспись</w:t>
      </w:r>
      <w:r w:rsidR="00ED7744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C17F73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Вместе с детьми приходим к выводу, что городец</w:t>
      </w:r>
      <w:r w:rsidR="00ED7744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17F73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умельцы украшали своими узорами в основном предметы быта, чтобы украсить скромную деревенскую обстановку. Постепенно вводятся названия основных элементов городецкой росписи: розан, купавка. Очень хорошо помогают в самостоятельном составлении городецкой росписи дидактические игры «Составь</w:t>
      </w:r>
      <w:r w:rsidR="00ED7744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узор на тарелке, доске</w:t>
      </w:r>
      <w:r w:rsidR="00C17F73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Чтобы работа была интереснее, следует обыгрывать продукты детского творчества. Например, не просто рисуем узор на полосе или круге, а расписываем посуду для кукол и украшаем ею коллективное панно, или украшаем шарфики для козлят. Это очень стимулирует и побуждает детей к творчеству.</w:t>
      </w:r>
    </w:p>
    <w:p w:rsidR="00C17F73" w:rsidRPr="00D24D89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выигрышно смотрятся детские работы, если их объединять в коллективные композиции. Они становятся более яркими, насыщенными, колоритными, ими можно украсить интерьер группы или раздевалки. В процессе творчества дети понимают, что человек является творцом, созидателем окружающего мира.</w:t>
      </w:r>
    </w:p>
    <w:p w:rsidR="00ED7744" w:rsidRPr="00D24D89" w:rsidRDefault="00ED7744" w:rsidP="00D24D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C17F73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подготовительной группе дети </w:t>
      </w:r>
      <w:r w:rsidRPr="00D24D89">
        <w:rPr>
          <w:rFonts w:ascii="Times New Roman" w:hAnsi="Times New Roman"/>
          <w:sz w:val="28"/>
          <w:szCs w:val="28"/>
        </w:rPr>
        <w:t xml:space="preserve"> учатся  применять полученные знания о декоративном искусстве, украшать предметы с помощью орнаментов и узоров растительного и предметного характера, используя ритм,  симметрию в композиционном построении; также использовать стилевые особенности цвета, присущие ру</w:t>
      </w:r>
      <w:r w:rsidRPr="00D24D89">
        <w:rPr>
          <w:rFonts w:ascii="Times New Roman" w:hAnsi="Times New Roman"/>
          <w:sz w:val="28"/>
          <w:szCs w:val="28"/>
        </w:rPr>
        <w:t>с</w:t>
      </w:r>
      <w:r w:rsidRPr="00D24D89">
        <w:rPr>
          <w:rFonts w:ascii="Times New Roman" w:hAnsi="Times New Roman"/>
          <w:sz w:val="28"/>
          <w:szCs w:val="28"/>
        </w:rPr>
        <w:t>ским росписям и росписям других народов.</w:t>
      </w:r>
    </w:p>
    <w:p w:rsidR="00C17F73" w:rsidRPr="00D24D89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4D89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выставок, создание коллекций, изготовление поделок в подарок мамам, внесение своей лепты в дизайн группы, детского сада - все это вызывает у детей гордость за свой</w:t>
      </w:r>
      <w:r w:rsidR="00D24D89"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труд. Родители видят итог творческой деятельности детей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вместе радуются им.</w:t>
      </w:r>
    </w:p>
    <w:p w:rsidR="00C17F73" w:rsidRPr="001631DF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 работы педаго</w:t>
      </w:r>
      <w:r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гов-исследователей, психологов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Князева О.Л., Махнева М.Д., Дыбина О.В., Ве</w:t>
      </w:r>
      <w:r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тлугина Н.П., Дбяченко О.В., </w:t>
      </w:r>
      <w:r w:rsidRPr="00163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доказывают необходимость приобщения детей к непреходящим общечеловеческим ценностям.</w:t>
      </w:r>
      <w:r w:rsidR="0036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заключении отмечу, что:</w:t>
      </w:r>
    </w:p>
    <w:p w:rsidR="00C17F73" w:rsidRPr="001631DF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часть великого русского народа;</w:t>
      </w:r>
    </w:p>
    <w:p w:rsidR="00C17F73" w:rsidRPr="001631DF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шире использоват</w:t>
      </w: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устное народное творчество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его многообразии (сказки, песенки, пословицы, поговорки, хороводы и т.д.);</w:t>
      </w:r>
    </w:p>
    <w:p w:rsidR="00C17F73" w:rsidRPr="001631DF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в приобщении к народной культуре должны занимать народные праздники, традиции;</w:t>
      </w:r>
    </w:p>
    <w:p w:rsidR="00C17F73" w:rsidRPr="001631DF" w:rsidRDefault="00C17F73" w:rsidP="00D24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</w:t>
      </w:r>
      <w:r w:rsidRPr="00D2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 прикладным искусством </w:t>
      </w: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у детей предпосылок чувства патриотизма, любви, уважения в своей Родине, народу.</w:t>
      </w:r>
    </w:p>
    <w:p w:rsidR="00802242" w:rsidRPr="00D24D89" w:rsidRDefault="00C17F73" w:rsidP="00D24D89">
      <w:pPr>
        <w:spacing w:line="360" w:lineRule="auto"/>
        <w:jc w:val="both"/>
        <w:rPr>
          <w:sz w:val="24"/>
        </w:rPr>
      </w:pPr>
      <w:r w:rsidRPr="001631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2242" w:rsidRPr="00802242" w:rsidRDefault="00802242" w:rsidP="00802242">
      <w:pPr>
        <w:jc w:val="right"/>
      </w:pPr>
    </w:p>
    <w:sectPr w:rsidR="00802242" w:rsidRPr="00802242" w:rsidSect="002633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51" w:rsidRDefault="00C87351" w:rsidP="00802242">
      <w:pPr>
        <w:spacing w:after="0" w:line="240" w:lineRule="auto"/>
      </w:pPr>
      <w:r>
        <w:separator/>
      </w:r>
    </w:p>
  </w:endnote>
  <w:endnote w:type="continuationSeparator" w:id="0">
    <w:p w:rsidR="00C87351" w:rsidRDefault="00C87351" w:rsidP="0080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968"/>
      <w:docPartObj>
        <w:docPartGallery w:val="Page Numbers (Bottom of Page)"/>
        <w:docPartUnique/>
      </w:docPartObj>
    </w:sdtPr>
    <w:sdtContent>
      <w:p w:rsidR="00802242" w:rsidRDefault="00802242">
        <w:pPr>
          <w:pStyle w:val="a5"/>
          <w:jc w:val="right"/>
        </w:pPr>
        <w:fldSimple w:instr=" PAGE   \* MERGEFORMAT ">
          <w:r w:rsidR="00C87351">
            <w:rPr>
              <w:noProof/>
            </w:rPr>
            <w:t>1</w:t>
          </w:r>
        </w:fldSimple>
      </w:p>
    </w:sdtContent>
  </w:sdt>
  <w:p w:rsidR="00802242" w:rsidRDefault="008022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51" w:rsidRDefault="00C87351" w:rsidP="00802242">
      <w:pPr>
        <w:spacing w:after="0" w:line="240" w:lineRule="auto"/>
      </w:pPr>
      <w:r>
        <w:separator/>
      </w:r>
    </w:p>
  </w:footnote>
  <w:footnote w:type="continuationSeparator" w:id="0">
    <w:p w:rsidR="00C87351" w:rsidRDefault="00C87351" w:rsidP="0080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137"/>
    <w:multiLevelType w:val="multilevel"/>
    <w:tmpl w:val="A9A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03A"/>
    <w:multiLevelType w:val="hybridMultilevel"/>
    <w:tmpl w:val="E51CE46C"/>
    <w:lvl w:ilvl="0" w:tplc="037861BC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D0063A"/>
    <w:multiLevelType w:val="hybridMultilevel"/>
    <w:tmpl w:val="3C16905A"/>
    <w:lvl w:ilvl="0" w:tplc="DA5ECA22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FC4B5D"/>
    <w:multiLevelType w:val="multilevel"/>
    <w:tmpl w:val="E75A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3647"/>
    <w:multiLevelType w:val="hybridMultilevel"/>
    <w:tmpl w:val="7A244334"/>
    <w:lvl w:ilvl="0" w:tplc="AC5CF084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064917"/>
    <w:multiLevelType w:val="hybridMultilevel"/>
    <w:tmpl w:val="7048E8D8"/>
    <w:lvl w:ilvl="0" w:tplc="DA5ECA22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2242"/>
    <w:rsid w:val="000B1AE2"/>
    <w:rsid w:val="002633E4"/>
    <w:rsid w:val="0036605D"/>
    <w:rsid w:val="00802242"/>
    <w:rsid w:val="00883CF0"/>
    <w:rsid w:val="00C17F73"/>
    <w:rsid w:val="00C87351"/>
    <w:rsid w:val="00D24D89"/>
    <w:rsid w:val="00ED7744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242"/>
  </w:style>
  <w:style w:type="paragraph" w:styleId="a5">
    <w:name w:val="footer"/>
    <w:basedOn w:val="a"/>
    <w:link w:val="a6"/>
    <w:uiPriority w:val="99"/>
    <w:unhideWhenUsed/>
    <w:rsid w:val="0080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242"/>
  </w:style>
  <w:style w:type="character" w:customStyle="1" w:styleId="c2">
    <w:name w:val="c2"/>
    <w:basedOn w:val="a0"/>
    <w:rsid w:val="000B1AE2"/>
  </w:style>
  <w:style w:type="paragraph" w:customStyle="1" w:styleId="c3">
    <w:name w:val="c3"/>
    <w:basedOn w:val="a"/>
    <w:rsid w:val="000B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33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81E4-E56B-4594-9852-20339805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2015-05-18T20:57:00Z</dcterms:created>
  <dcterms:modified xsi:type="dcterms:W3CDTF">2015-05-18T22:23:00Z</dcterms:modified>
</cp:coreProperties>
</file>