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31" w:rsidRPr="00742604" w:rsidRDefault="00844931" w:rsidP="008449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260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рекомендации по работе в ГПД начальной школе.</w:t>
      </w:r>
    </w:p>
    <w:p w:rsidR="00844931" w:rsidRPr="00742604" w:rsidRDefault="00844931" w:rsidP="008449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42604">
        <w:rPr>
          <w:rFonts w:ascii="Times New Roman" w:hAnsi="Times New Roman" w:cs="Times New Roman"/>
          <w:b/>
          <w:i/>
          <w:sz w:val="28"/>
          <w:szCs w:val="28"/>
          <w:u w:val="single"/>
        </w:rPr>
        <w:t>Хвостова</w:t>
      </w:r>
      <w:proofErr w:type="spellEnd"/>
      <w:r w:rsidRPr="007426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В.В.., воспитатель ГПД, ГБОУ школа 401,</w:t>
      </w:r>
    </w:p>
    <w:p w:rsidR="00844931" w:rsidRPr="00742604" w:rsidRDefault="00844931" w:rsidP="008449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2604">
        <w:rPr>
          <w:rFonts w:ascii="Times New Roman" w:hAnsi="Times New Roman" w:cs="Times New Roman"/>
          <w:b/>
          <w:i/>
          <w:sz w:val="28"/>
          <w:szCs w:val="28"/>
          <w:u w:val="single"/>
        </w:rPr>
        <w:t>Санкт - Петербург</w:t>
      </w:r>
      <w:bookmarkStart w:id="0" w:name="_GoBack"/>
      <w:bookmarkEnd w:id="0"/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4931">
        <w:rPr>
          <w:rFonts w:ascii="Times New Roman" w:hAnsi="Times New Roman" w:cs="Times New Roman"/>
          <w:sz w:val="28"/>
          <w:szCs w:val="28"/>
        </w:rPr>
        <w:t xml:space="preserve">Школа представляет собой своего рода лингвистическо-эстетический центр, где дети имеют возможность полноценно, всесторонне развиваться. Развивая интеллектуальные умения, обогащая знаниями, в нашей школе большое внимание уделяется и развитию коммуникативных умений учащихся, предоставляя каждому из них возможность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сомореализовываться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, развивать свой творческий и интеллектуальный потенциал. Разумеется, при таких масштабных целях образовательное учреждение функционирует в достаточно сложном режиме. И роль воспитателя ГПД по своей функциональности несколько выходит за рамки обычных представлений. Воспитатель ГПД в нашей школе - это и учитель, и психолог, и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культурололог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>, и массовик-затейник и просто верный, внимательный друг каждого ребенка.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844931">
        <w:rPr>
          <w:rFonts w:ascii="Times New Roman" w:hAnsi="Times New Roman" w:cs="Times New Roman"/>
          <w:sz w:val="28"/>
          <w:szCs w:val="28"/>
        </w:rPr>
        <w:t xml:space="preserve">Очень важно создать в детском коллективе атмосферу сотрудничества и поддержки, особенно в единстве с веселыми упражнениями, что помогает понизить уровень напряженности и уменьшить число проблем с дисциплиной. Подобная психологическая атмосфера в классе способствует более эффективному усвоению учебного материала, а учителям дает возможность использовать творческий потенциал каждого ребенка. Формированием подобной атмосферы и занимается воспитатель нашей гимназии. Этот процесс требует времени, терпения и тщательного планирования. Помимо вышеперечисленных задач и регулирования режимных моментов, отслеживания полноценного посещения детьми занятий второй половины дня, необходимо упомянуть о важной работе с родителями учащихся. Общеизвестно, что все начинания в школе должны находить отражение в семье. И также общеизвестно, как нелегко порой </w:t>
      </w:r>
      <w:r w:rsidRPr="00844931">
        <w:rPr>
          <w:rFonts w:ascii="Times New Roman" w:hAnsi="Times New Roman" w:cs="Times New Roman"/>
          <w:sz w:val="28"/>
          <w:szCs w:val="28"/>
        </w:rPr>
        <w:lastRenderedPageBreak/>
        <w:t>бывает добиться подобного взаимопонимания. Каждая встреча и беседа с родителями учащегося тщательно планируется. В первом классе встречи с родителями учеников носят особенный характер, т.к. воспитатель формирует не только детский коллектив, но и коллектив родителей. Гармоничное сочетание детского и взрослого коллективов дает прекрасную возможность воспитателю успешно реализовывать поставленные перед ним цели и задачи, эффективно проводить запланированные мероприятия, тщательно и планомерно создавая для своих подопечных «второй дом».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4931">
        <w:rPr>
          <w:rFonts w:ascii="Times New Roman" w:hAnsi="Times New Roman" w:cs="Times New Roman"/>
          <w:sz w:val="28"/>
          <w:szCs w:val="28"/>
        </w:rPr>
        <w:t xml:space="preserve">Как только отзвенели первые звонки, отзвучали поздравления в адрес первоклассников, закончились шумные сентябрьские праздники, так сразу большинство учащихся и их родителей сталкиваются с множеством трудностей. Так называемое «неумение детей учиться» или, иначе говоря,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навыков, зачастую не дает возможность ребенку реализовывать весь потенциал своих возможностей, создавая на его пути препятствия, которые сам ребенок преодолеть не в состоянии. Проблемы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навыков, как </w:t>
      </w:r>
      <w:proofErr w:type="gramStart"/>
      <w:r w:rsidRPr="0084493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44931">
        <w:rPr>
          <w:rFonts w:ascii="Times New Roman" w:hAnsi="Times New Roman" w:cs="Times New Roman"/>
          <w:sz w:val="28"/>
          <w:szCs w:val="28"/>
        </w:rPr>
        <w:t xml:space="preserve"> снижают уровень учебной мотивации отражаясь в нежелании ребенка учиться и, как следствие, низкой его учебной успеваемости и успешности.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931">
        <w:rPr>
          <w:rFonts w:ascii="Times New Roman" w:hAnsi="Times New Roman" w:cs="Times New Roman"/>
          <w:sz w:val="28"/>
          <w:szCs w:val="28"/>
        </w:rPr>
        <w:t xml:space="preserve">Для планирования максимально успешного устранения этой проблемы,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931">
        <w:rPr>
          <w:rFonts w:ascii="Times New Roman" w:hAnsi="Times New Roman" w:cs="Times New Roman"/>
          <w:sz w:val="28"/>
          <w:szCs w:val="28"/>
        </w:rPr>
        <w:t xml:space="preserve"> в первую очередь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931">
        <w:rPr>
          <w:rFonts w:ascii="Times New Roman" w:hAnsi="Times New Roman" w:cs="Times New Roman"/>
          <w:sz w:val="28"/>
          <w:szCs w:val="28"/>
        </w:rPr>
        <w:t>сь к учебно-методической литературе, для выяснения сути этого понятия «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навыки». Среди множества определений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дидактов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и учителей-практиков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4931">
        <w:rPr>
          <w:rFonts w:ascii="Times New Roman" w:hAnsi="Times New Roman" w:cs="Times New Roman"/>
          <w:sz w:val="28"/>
          <w:szCs w:val="28"/>
        </w:rPr>
        <w:t xml:space="preserve"> остановились на следующем, наиболее, как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844931">
        <w:rPr>
          <w:rFonts w:ascii="Times New Roman" w:hAnsi="Times New Roman" w:cs="Times New Roman"/>
          <w:sz w:val="28"/>
          <w:szCs w:val="28"/>
        </w:rPr>
        <w:t xml:space="preserve">показалось, отражающем суть понятия.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навыки - совокупность организационных, интеллектуальных, коммуникативных и других групп навыков, уровень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которых отражается в учебной мотивации, самореализации и успешности учащихся. Дополняя это определение, авторы некоторых учебников особо выделяют группу умений и навыков работы с книгой, иным печатным </w:t>
      </w:r>
      <w:r w:rsidRPr="00844931">
        <w:rPr>
          <w:rFonts w:ascii="Times New Roman" w:hAnsi="Times New Roman" w:cs="Times New Roman"/>
          <w:sz w:val="28"/>
          <w:szCs w:val="28"/>
        </w:rPr>
        <w:lastRenderedPageBreak/>
        <w:t>материалом. Таким образом, понятие «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навыки» конкретизируется несколькими направлениями:</w:t>
      </w:r>
    </w:p>
    <w:p w:rsidR="00844931" w:rsidRPr="00844931" w:rsidRDefault="00844931" w:rsidP="00844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организационные умения (умение организовывать свое рабочее место в соответствии с целями и содержанием своей работы);</w:t>
      </w:r>
    </w:p>
    <w:p w:rsidR="00844931" w:rsidRPr="00844931" w:rsidRDefault="00844931" w:rsidP="0084493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интеллектуальные умения (умение не только осуществлять основные                мыслительные операции, такие как анализ, синтез, обобщение</w:t>
      </w:r>
      <w:r w:rsidR="00843157">
        <w:rPr>
          <w:rFonts w:ascii="Times New Roman" w:hAnsi="Times New Roman" w:cs="Times New Roman"/>
          <w:sz w:val="28"/>
          <w:szCs w:val="28"/>
        </w:rPr>
        <w:t>)</w:t>
      </w:r>
      <w:r w:rsidRPr="00844931">
        <w:rPr>
          <w:rFonts w:ascii="Times New Roman" w:hAnsi="Times New Roman" w:cs="Times New Roman"/>
          <w:sz w:val="28"/>
          <w:szCs w:val="28"/>
        </w:rPr>
        <w:t>,</w:t>
      </w:r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абстрагирование, но и умения, основанные на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психических процессов учащ</w:t>
      </w:r>
      <w:r w:rsidR="00843157">
        <w:rPr>
          <w:rFonts w:ascii="Times New Roman" w:hAnsi="Times New Roman" w:cs="Times New Roman"/>
          <w:sz w:val="28"/>
          <w:szCs w:val="28"/>
        </w:rPr>
        <w:t>ихся: мышления, понимания, речи</w:t>
      </w:r>
      <w:r w:rsidRPr="00844931">
        <w:rPr>
          <w:rFonts w:ascii="Times New Roman" w:hAnsi="Times New Roman" w:cs="Times New Roman"/>
          <w:sz w:val="28"/>
          <w:szCs w:val="28"/>
        </w:rPr>
        <w:t>;</w:t>
      </w:r>
    </w:p>
    <w:p w:rsidR="00844931" w:rsidRPr="00844931" w:rsidRDefault="00844931" w:rsidP="0084493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информационные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печатным, аудио, видео источником информации);</w:t>
      </w:r>
    </w:p>
    <w:p w:rsidR="00844931" w:rsidRPr="00844931" w:rsidRDefault="00844931" w:rsidP="0084493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Pr="008449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4931">
        <w:rPr>
          <w:rFonts w:ascii="Times New Roman" w:hAnsi="Times New Roman" w:cs="Times New Roman"/>
          <w:sz w:val="28"/>
          <w:szCs w:val="28"/>
        </w:rPr>
        <w:t xml:space="preserve"> взрослыми, сверстниками, находить конструктивный</w:t>
      </w:r>
    </w:p>
    <w:p w:rsidR="00844931" w:rsidRPr="00844931" w:rsidRDefault="00844931" w:rsidP="008449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выход из возникающих </w:t>
      </w:r>
      <w:r w:rsidR="00843157">
        <w:rPr>
          <w:rFonts w:ascii="Times New Roman" w:hAnsi="Times New Roman" w:cs="Times New Roman"/>
          <w:sz w:val="28"/>
          <w:szCs w:val="28"/>
        </w:rPr>
        <w:t>внешних и внутренних конфликтов</w:t>
      </w:r>
      <w:r w:rsidRPr="00844931">
        <w:rPr>
          <w:rFonts w:ascii="Times New Roman" w:hAnsi="Times New Roman" w:cs="Times New Roman"/>
          <w:sz w:val="28"/>
          <w:szCs w:val="28"/>
        </w:rPr>
        <w:t>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После определения с</w:t>
      </w:r>
      <w:r>
        <w:rPr>
          <w:rFonts w:ascii="Times New Roman" w:hAnsi="Times New Roman" w:cs="Times New Roman"/>
          <w:sz w:val="28"/>
          <w:szCs w:val="28"/>
        </w:rPr>
        <w:t xml:space="preserve">ути понятия и возникающих </w:t>
      </w:r>
      <w:r w:rsidRPr="00844931">
        <w:rPr>
          <w:rFonts w:ascii="Times New Roman" w:hAnsi="Times New Roman" w:cs="Times New Roman"/>
          <w:sz w:val="28"/>
          <w:szCs w:val="28"/>
        </w:rPr>
        <w:t xml:space="preserve">трудностей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44931">
        <w:rPr>
          <w:rFonts w:ascii="Times New Roman" w:hAnsi="Times New Roman" w:cs="Times New Roman"/>
          <w:sz w:val="28"/>
          <w:szCs w:val="28"/>
        </w:rPr>
        <w:t xml:space="preserve"> несколько путей их преодоления и формирования у наших воспитанников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931">
        <w:rPr>
          <w:rFonts w:ascii="Times New Roman" w:hAnsi="Times New Roman" w:cs="Times New Roman"/>
          <w:b/>
          <w:sz w:val="28"/>
          <w:szCs w:val="28"/>
        </w:rPr>
        <w:t>Диагностика проблемы и пути её устранения.</w:t>
      </w:r>
    </w:p>
    <w:p w:rsidR="00844931" w:rsidRPr="00843157" w:rsidRDefault="00844931" w:rsidP="008431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В современной педагогической и учебно-методической литературе проблема развития этих познавательных процессов достаточно хорошо освещена. Для успешного устранения этой проблемы я использую на занятиях по самоподготовке широкий спектр уже разработанных и созданных заданий по формированию внимания и памяти, адаптируя их, учитывая особенности данного коллектива учащихся. Исследуя особенности данного класса, беседуя с учителем, анализируя тетради и другие работ</w:t>
      </w:r>
      <w:r w:rsidR="00843157" w:rsidRPr="00843157">
        <w:rPr>
          <w:rFonts w:ascii="Times New Roman" w:hAnsi="Times New Roman" w:cs="Times New Roman"/>
          <w:sz w:val="28"/>
          <w:szCs w:val="28"/>
        </w:rPr>
        <w:t xml:space="preserve">ы учащихся можно </w:t>
      </w:r>
      <w:proofErr w:type="spellStart"/>
      <w:r w:rsidR="00843157" w:rsidRPr="00843157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843157">
        <w:rPr>
          <w:rFonts w:ascii="Times New Roman" w:hAnsi="Times New Roman" w:cs="Times New Roman"/>
          <w:sz w:val="28"/>
          <w:szCs w:val="28"/>
        </w:rPr>
        <w:t xml:space="preserve"> к выводу </w:t>
      </w:r>
      <w:proofErr w:type="gramStart"/>
      <w:r w:rsidRPr="008431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3157">
        <w:rPr>
          <w:rFonts w:ascii="Times New Roman" w:hAnsi="Times New Roman" w:cs="Times New Roman"/>
          <w:sz w:val="28"/>
          <w:szCs w:val="28"/>
        </w:rPr>
        <w:t xml:space="preserve"> недостаточно </w:t>
      </w:r>
      <w:proofErr w:type="gramStart"/>
      <w:r w:rsidRPr="00843157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843157">
        <w:rPr>
          <w:rFonts w:ascii="Times New Roman" w:hAnsi="Times New Roman" w:cs="Times New Roman"/>
          <w:sz w:val="28"/>
          <w:szCs w:val="28"/>
        </w:rPr>
        <w:t xml:space="preserve"> мелкой моторики руки. Для решения этой проблемы </w:t>
      </w:r>
      <w:r w:rsidR="00843157" w:rsidRPr="00843157">
        <w:rPr>
          <w:rFonts w:ascii="Times New Roman" w:hAnsi="Times New Roman" w:cs="Times New Roman"/>
          <w:sz w:val="28"/>
          <w:szCs w:val="28"/>
        </w:rPr>
        <w:t xml:space="preserve">я </w:t>
      </w:r>
      <w:r w:rsidRPr="00843157">
        <w:rPr>
          <w:rFonts w:ascii="Times New Roman" w:hAnsi="Times New Roman" w:cs="Times New Roman"/>
          <w:sz w:val="28"/>
          <w:szCs w:val="28"/>
        </w:rPr>
        <w:t>в своих занятиях систематически использу</w:t>
      </w:r>
      <w:r w:rsidR="00843157" w:rsidRPr="00843157">
        <w:rPr>
          <w:rFonts w:ascii="Times New Roman" w:hAnsi="Times New Roman" w:cs="Times New Roman"/>
          <w:sz w:val="28"/>
          <w:szCs w:val="28"/>
        </w:rPr>
        <w:t xml:space="preserve">ю </w:t>
      </w:r>
      <w:r w:rsidRPr="00843157">
        <w:rPr>
          <w:rFonts w:ascii="Times New Roman" w:hAnsi="Times New Roman" w:cs="Times New Roman"/>
          <w:sz w:val="28"/>
          <w:szCs w:val="28"/>
        </w:rPr>
        <w:t>следующие виды работ:</w:t>
      </w:r>
    </w:p>
    <w:p w:rsidR="00844931" w:rsidRPr="00844931" w:rsidRDefault="00844931" w:rsidP="00843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обведение по контуру;</w:t>
      </w:r>
    </w:p>
    <w:p w:rsidR="00844931" w:rsidRPr="00844931" w:rsidRDefault="00844931" w:rsidP="00843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обведение по точкам;</w:t>
      </w:r>
    </w:p>
    <w:p w:rsidR="00844931" w:rsidRPr="00844931" w:rsidRDefault="00844931" w:rsidP="00843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штриховка в разных направлениях;</w:t>
      </w:r>
    </w:p>
    <w:p w:rsidR="00844931" w:rsidRPr="00844931" w:rsidRDefault="00844931" w:rsidP="00843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работа с шаблонами и трафаретами;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49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157">
        <w:rPr>
          <w:rFonts w:ascii="Times New Roman" w:hAnsi="Times New Roman" w:cs="Times New Roman"/>
          <w:b/>
          <w:i/>
          <w:sz w:val="28"/>
          <w:szCs w:val="28"/>
        </w:rPr>
        <w:t>Учебно-информационные умения.</w:t>
      </w:r>
    </w:p>
    <w:p w:rsidR="00844931" w:rsidRPr="00844931" w:rsidRDefault="00843157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4931" w:rsidRPr="00844931">
        <w:rPr>
          <w:rFonts w:ascii="Times New Roman" w:hAnsi="Times New Roman" w:cs="Times New Roman"/>
          <w:sz w:val="28"/>
          <w:szCs w:val="28"/>
        </w:rPr>
        <w:t>Трактовка понятия «учебно-информационные умения» включает в себя, в первую очередь, умение работать с книгой. При формировании этого умения мы учитывали несколько направлений: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1</w:t>
      </w:r>
      <w:r w:rsidR="00843157">
        <w:rPr>
          <w:rFonts w:ascii="Times New Roman" w:hAnsi="Times New Roman" w:cs="Times New Roman"/>
          <w:sz w:val="28"/>
          <w:szCs w:val="28"/>
        </w:rPr>
        <w:t>.</w:t>
      </w:r>
      <w:r w:rsidRPr="00844931">
        <w:rPr>
          <w:rFonts w:ascii="Times New Roman" w:hAnsi="Times New Roman" w:cs="Times New Roman"/>
          <w:sz w:val="28"/>
          <w:szCs w:val="28"/>
        </w:rPr>
        <w:t xml:space="preserve"> Формирование быстрого, правильного, слитного чтения (целыми словами), т.е. повышение техники чтения. Это направление особенно актуально при работе с первоклассниками, имеющими разный уровень подготовки к школе, а значит и разный уровень техники чтения. Для формирования этого навыка </w:t>
      </w:r>
      <w:r w:rsidR="00843157">
        <w:rPr>
          <w:rFonts w:ascii="Times New Roman" w:hAnsi="Times New Roman" w:cs="Times New Roman"/>
          <w:sz w:val="28"/>
          <w:szCs w:val="28"/>
        </w:rPr>
        <w:t>я</w:t>
      </w:r>
      <w:r w:rsidRPr="0084493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843157">
        <w:rPr>
          <w:rFonts w:ascii="Times New Roman" w:hAnsi="Times New Roman" w:cs="Times New Roman"/>
          <w:sz w:val="28"/>
          <w:szCs w:val="28"/>
        </w:rPr>
        <w:t>ю</w:t>
      </w:r>
      <w:r w:rsidRPr="00844931">
        <w:rPr>
          <w:rFonts w:ascii="Times New Roman" w:hAnsi="Times New Roman" w:cs="Times New Roman"/>
          <w:sz w:val="28"/>
          <w:szCs w:val="28"/>
        </w:rPr>
        <w:t xml:space="preserve"> индивидуальные тренировочные упражнения, структурированные и систематизированные с учётом каждой группы учеников, в зависимости от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у них этого навыка.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57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lastRenderedPageBreak/>
        <w:t xml:space="preserve">2.Формирование осознанности чтения. Говоря об этом навыке, </w:t>
      </w:r>
      <w:r w:rsidR="00843157">
        <w:rPr>
          <w:rFonts w:ascii="Times New Roman" w:hAnsi="Times New Roman" w:cs="Times New Roman"/>
          <w:sz w:val="28"/>
          <w:szCs w:val="28"/>
        </w:rPr>
        <w:t>я</w:t>
      </w:r>
      <w:r w:rsidRPr="00844931">
        <w:rPr>
          <w:rFonts w:ascii="Times New Roman" w:hAnsi="Times New Roman" w:cs="Times New Roman"/>
          <w:sz w:val="28"/>
          <w:szCs w:val="28"/>
        </w:rPr>
        <w:t>, разумеется, име</w:t>
      </w:r>
      <w:r w:rsidR="00843157">
        <w:rPr>
          <w:rFonts w:ascii="Times New Roman" w:hAnsi="Times New Roman" w:cs="Times New Roman"/>
          <w:sz w:val="28"/>
          <w:szCs w:val="28"/>
        </w:rPr>
        <w:t>ю</w:t>
      </w:r>
      <w:r w:rsidRPr="00844931">
        <w:rPr>
          <w:rFonts w:ascii="Times New Roman" w:hAnsi="Times New Roman" w:cs="Times New Roman"/>
          <w:sz w:val="28"/>
          <w:szCs w:val="28"/>
        </w:rPr>
        <w:t xml:space="preserve"> в виду в первую очередь группы детей с достаточно </w:t>
      </w:r>
      <w:r w:rsidR="00843157">
        <w:rPr>
          <w:rFonts w:ascii="Times New Roman" w:hAnsi="Times New Roman" w:cs="Times New Roman"/>
          <w:sz w:val="28"/>
          <w:szCs w:val="28"/>
        </w:rPr>
        <w:t>сформированным навыком чтения.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Для формирования этого навыка мы используем различные типы заданий: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игровые;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>чтение с вопросом (даёт предварительную установку);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57">
        <w:rPr>
          <w:rFonts w:ascii="Times New Roman" w:hAnsi="Times New Roman" w:cs="Times New Roman"/>
          <w:sz w:val="28"/>
          <w:szCs w:val="28"/>
        </w:rPr>
        <w:t xml:space="preserve">составление диафильмов по сюжету </w:t>
      </w:r>
      <w:proofErr w:type="gramStart"/>
      <w:r w:rsidRPr="0084315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43157">
        <w:rPr>
          <w:rFonts w:ascii="Times New Roman" w:hAnsi="Times New Roman" w:cs="Times New Roman"/>
          <w:sz w:val="28"/>
          <w:szCs w:val="28"/>
        </w:rPr>
        <w:t>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3157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15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43157">
        <w:rPr>
          <w:rFonts w:ascii="Times New Roman" w:hAnsi="Times New Roman" w:cs="Times New Roman"/>
          <w:sz w:val="28"/>
          <w:szCs w:val="28"/>
        </w:rPr>
        <w:t>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3.Формирование умения анализировать материал, сопутствующий тексту: иллюстрации, схемы, алгоритмы. Разумеется, в первом классе </w:t>
      </w:r>
      <w:proofErr w:type="spellStart"/>
      <w:r w:rsidR="00843157">
        <w:rPr>
          <w:rFonts w:ascii="Times New Roman" w:hAnsi="Times New Roman" w:cs="Times New Roman"/>
          <w:sz w:val="28"/>
          <w:szCs w:val="28"/>
        </w:rPr>
        <w:t>я</w:t>
      </w:r>
      <w:r w:rsidRPr="00844931">
        <w:rPr>
          <w:rFonts w:ascii="Times New Roman" w:hAnsi="Times New Roman" w:cs="Times New Roman"/>
          <w:sz w:val="28"/>
          <w:szCs w:val="28"/>
        </w:rPr>
        <w:t>анализируем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в первую очередь имеющиеся иллюстрации, с целью установления соответствия между текстом и иллюстрацией.</w:t>
      </w:r>
    </w:p>
    <w:p w:rsidR="00844931" w:rsidRPr="00844931" w:rsidRDefault="00843157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Таким образом, используя небольшие, доступные по объёму тексты, индивидуальные тренировочные упражнения, произведения малых фольклорных жанров (скороговорки, </w:t>
      </w:r>
      <w:proofErr w:type="spellStart"/>
      <w:r w:rsidR="00844931" w:rsidRPr="0084493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44931" w:rsidRPr="00844931">
        <w:rPr>
          <w:rFonts w:ascii="Times New Roman" w:hAnsi="Times New Roman" w:cs="Times New Roman"/>
          <w:sz w:val="28"/>
          <w:szCs w:val="28"/>
        </w:rPr>
        <w:t xml:space="preserve">, загадки)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 работать с текстом, с книгой, формируя тем самым учебно-информационные навыки.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3157" w:rsidRDefault="00844931" w:rsidP="008449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157">
        <w:rPr>
          <w:rFonts w:ascii="Times New Roman" w:hAnsi="Times New Roman" w:cs="Times New Roman"/>
          <w:b/>
          <w:i/>
          <w:sz w:val="28"/>
          <w:szCs w:val="28"/>
        </w:rPr>
        <w:t>Учебно-коммуникативные навыки.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3157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Проблемы общения в детском коллективе и с детским коллективом начинаются с первого звонка. Пока коллектив находится на стадии формирования, пока происходит </w:t>
      </w:r>
      <w:proofErr w:type="gramStart"/>
      <w:r w:rsidR="00844931" w:rsidRPr="00844931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="00844931" w:rsidRPr="00844931">
        <w:rPr>
          <w:rFonts w:ascii="Times New Roman" w:hAnsi="Times New Roman" w:cs="Times New Roman"/>
          <w:sz w:val="28"/>
          <w:szCs w:val="28"/>
        </w:rPr>
        <w:t xml:space="preserve"> и усвоение основных школьных правил, выполнение которых требует достаточно развитой эмоционально-волевой сферы учащегося, что, к сожалению, достаточно редко встречается у современных учеников, конфликты неизбежны. Не находя другого выхода, не умея решить противоречие другим, конструктивным путём, учащиеся, как правило, используют имеющиеся у них средства-кулаки. Такой способ решения проблем, разумеется, не может удовлетворить ни одного из участников учебно-воспитательного процесса.</w:t>
      </w:r>
    </w:p>
    <w:p w:rsidR="00844931" w:rsidRPr="00844931" w:rsidRDefault="00843157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4931" w:rsidRPr="0084493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44931" w:rsidRPr="008449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4931" w:rsidRPr="00844931">
        <w:rPr>
          <w:rFonts w:ascii="Times New Roman" w:hAnsi="Times New Roman" w:cs="Times New Roman"/>
          <w:sz w:val="28"/>
          <w:szCs w:val="28"/>
        </w:rPr>
        <w:t xml:space="preserve"> чтобы научить детей правильно общаться, находить выход из конфликтов недостаточно бесед и внушений.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44931" w:rsidRPr="00844931">
        <w:rPr>
          <w:rFonts w:ascii="Times New Roman" w:hAnsi="Times New Roman" w:cs="Times New Roman"/>
          <w:sz w:val="28"/>
          <w:szCs w:val="28"/>
        </w:rPr>
        <w:t xml:space="preserve"> ролевые игры и упражнения, дающие возможность ребёнку получить образец выхода из такого рода конфликтов.</w:t>
      </w:r>
    </w:p>
    <w:p w:rsidR="00844931" w:rsidRPr="00844931" w:rsidRDefault="00843157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4931" w:rsidRPr="0084493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44931" w:rsidRPr="008449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4931" w:rsidRPr="00844931">
        <w:rPr>
          <w:rFonts w:ascii="Times New Roman" w:hAnsi="Times New Roman" w:cs="Times New Roman"/>
          <w:sz w:val="28"/>
          <w:szCs w:val="28"/>
        </w:rPr>
        <w:t xml:space="preserve"> понятие учебно-коммуникативные навыки включает в себя не только культуру общения, но и в большей степени другие навыки: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·                 умение работать в паре (группе);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·                 умение презентовать результаты своей деятельности;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·                 умение высказывать и обосновывать своё мнение и т. д.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>·                 Для развития этих навыков</w:t>
      </w:r>
      <w:r w:rsidR="00843157">
        <w:rPr>
          <w:rFonts w:ascii="Times New Roman" w:hAnsi="Times New Roman" w:cs="Times New Roman"/>
          <w:sz w:val="28"/>
          <w:szCs w:val="28"/>
        </w:rPr>
        <w:t xml:space="preserve"> я</w:t>
      </w:r>
      <w:r w:rsidRPr="00844931">
        <w:rPr>
          <w:rFonts w:ascii="Times New Roman" w:hAnsi="Times New Roman" w:cs="Times New Roman"/>
          <w:sz w:val="28"/>
          <w:szCs w:val="28"/>
        </w:rPr>
        <w:t xml:space="preserve"> устраива</w:t>
      </w:r>
      <w:r w:rsidR="00843157">
        <w:rPr>
          <w:rFonts w:ascii="Times New Roman" w:hAnsi="Times New Roman" w:cs="Times New Roman"/>
          <w:sz w:val="28"/>
          <w:szCs w:val="28"/>
        </w:rPr>
        <w:t>ю</w:t>
      </w:r>
      <w:r w:rsidRPr="00844931">
        <w:rPr>
          <w:rFonts w:ascii="Times New Roman" w:hAnsi="Times New Roman" w:cs="Times New Roman"/>
          <w:sz w:val="28"/>
          <w:szCs w:val="28"/>
        </w:rPr>
        <w:t xml:space="preserve"> дискуссии, широко использу</w:t>
      </w:r>
      <w:r w:rsidR="00843157">
        <w:rPr>
          <w:rFonts w:ascii="Times New Roman" w:hAnsi="Times New Roman" w:cs="Times New Roman"/>
          <w:sz w:val="28"/>
          <w:szCs w:val="28"/>
        </w:rPr>
        <w:t>ю</w:t>
      </w:r>
      <w:r w:rsidRPr="00844931">
        <w:rPr>
          <w:rFonts w:ascii="Times New Roman" w:hAnsi="Times New Roman" w:cs="Times New Roman"/>
          <w:sz w:val="28"/>
          <w:szCs w:val="28"/>
        </w:rPr>
        <w:t xml:space="preserve"> в своей работе задания на двоих, командные эстафеты и т.п.</w:t>
      </w:r>
    </w:p>
    <w:p w:rsidR="00844931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B69" w:rsidRPr="00844931" w:rsidRDefault="00844931" w:rsidP="0084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3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навыков - это процесс длительный и требующий огромных усилий всех участников учебно-воспитательной деятельности: учителя, воспитателя, родителей и самих учеников. Однако, результат этой деятельности - самостоятельные, успешные, </w:t>
      </w:r>
      <w:proofErr w:type="spellStart"/>
      <w:r w:rsidRPr="00844931">
        <w:rPr>
          <w:rFonts w:ascii="Times New Roman" w:hAnsi="Times New Roman" w:cs="Times New Roman"/>
          <w:sz w:val="28"/>
          <w:szCs w:val="28"/>
        </w:rPr>
        <w:t>самореализующиеся</w:t>
      </w:r>
      <w:proofErr w:type="spellEnd"/>
      <w:r w:rsidRPr="00844931">
        <w:rPr>
          <w:rFonts w:ascii="Times New Roman" w:hAnsi="Times New Roman" w:cs="Times New Roman"/>
          <w:sz w:val="28"/>
          <w:szCs w:val="28"/>
        </w:rPr>
        <w:t xml:space="preserve"> ученики. Это основная цель любого воспитателя.</w:t>
      </w:r>
    </w:p>
    <w:sectPr w:rsidR="008B0B69" w:rsidRPr="0084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F74"/>
    <w:multiLevelType w:val="hybridMultilevel"/>
    <w:tmpl w:val="0612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406"/>
    <w:multiLevelType w:val="hybridMultilevel"/>
    <w:tmpl w:val="9988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D58B6"/>
    <w:multiLevelType w:val="hybridMultilevel"/>
    <w:tmpl w:val="FEEE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1B97"/>
    <w:multiLevelType w:val="hybridMultilevel"/>
    <w:tmpl w:val="3838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4372F"/>
    <w:multiLevelType w:val="hybridMultilevel"/>
    <w:tmpl w:val="7306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23FAF"/>
    <w:multiLevelType w:val="hybridMultilevel"/>
    <w:tmpl w:val="B540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8A9"/>
    <w:multiLevelType w:val="hybridMultilevel"/>
    <w:tmpl w:val="1FC67AB6"/>
    <w:lvl w:ilvl="0" w:tplc="EAA8B54E">
      <w:numFmt w:val="bullet"/>
      <w:lvlText w:val="·"/>
      <w:lvlJc w:val="left"/>
      <w:pPr>
        <w:ind w:left="2088" w:hanging="172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1600E"/>
    <w:multiLevelType w:val="hybridMultilevel"/>
    <w:tmpl w:val="9EFA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39D1"/>
    <w:multiLevelType w:val="hybridMultilevel"/>
    <w:tmpl w:val="763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72639"/>
    <w:multiLevelType w:val="hybridMultilevel"/>
    <w:tmpl w:val="FF2E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37B49"/>
    <w:multiLevelType w:val="hybridMultilevel"/>
    <w:tmpl w:val="EEBA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44A32"/>
    <w:multiLevelType w:val="hybridMultilevel"/>
    <w:tmpl w:val="869A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37AC">
      <w:numFmt w:val="bullet"/>
      <w:lvlText w:val="·"/>
      <w:lvlJc w:val="left"/>
      <w:pPr>
        <w:ind w:left="2400" w:hanging="13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C3"/>
    <w:rsid w:val="00742604"/>
    <w:rsid w:val="00843157"/>
    <w:rsid w:val="00844931"/>
    <w:rsid w:val="008974C3"/>
    <w:rsid w:val="008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ВЕРУСИК</dc:creator>
  <cp:keywords/>
  <dc:description/>
  <cp:lastModifiedBy>ВЕРУСИК</cp:lastModifiedBy>
  <cp:revision>4</cp:revision>
  <cp:lastPrinted>2015-04-30T06:02:00Z</cp:lastPrinted>
  <dcterms:created xsi:type="dcterms:W3CDTF">2015-04-26T06:35:00Z</dcterms:created>
  <dcterms:modified xsi:type="dcterms:W3CDTF">2015-04-30T06:02:00Z</dcterms:modified>
</cp:coreProperties>
</file>