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A4" w:rsidRPr="004F36A4" w:rsidRDefault="004F36A4" w:rsidP="00C11A3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4F36A4" w:rsidRPr="004F36A4" w:rsidRDefault="004F36A4" w:rsidP="00C11A3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ДЕТСКОГО ТВОРЧЕСКОГО ОБЪЕДИНЕНИЯ«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Вдохновение</w:t>
      </w:r>
      <w:r w:rsidRPr="004F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F36A4" w:rsidRPr="004F36A4" w:rsidRDefault="00C11A3F" w:rsidP="00E261B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</w:t>
      </w:r>
      <w:r w:rsid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F36A4"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4F36A4" w:rsidRPr="004F36A4" w:rsidRDefault="004F36A4" w:rsidP="004F36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</w:t>
      </w:r>
      <w:r w:rsidR="00C1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год</w:t>
      </w:r>
    </w:p>
    <w:p w:rsidR="00AC6117" w:rsidRDefault="001A79B0" w:rsidP="00C11A3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Направленность: спортивно-оздоровительная   </w:t>
      </w:r>
    </w:p>
    <w:p w:rsidR="00AC6117" w:rsidRPr="00115985" w:rsidRDefault="00AC6117" w:rsidP="00AC6117">
      <w:pPr>
        <w:pStyle w:val="a3"/>
        <w:widowControl w:val="0"/>
        <w:spacing w:before="240" w:after="0" w:line="360" w:lineRule="auto"/>
        <w:ind w:firstLine="567"/>
        <w:jc w:val="center"/>
        <w:rPr>
          <w:b/>
          <w:sz w:val="28"/>
        </w:rPr>
      </w:pPr>
      <w:r w:rsidRPr="00115985">
        <w:rPr>
          <w:b/>
          <w:sz w:val="28"/>
        </w:rPr>
        <w:t>Содержание программы</w:t>
      </w:r>
    </w:p>
    <w:p w:rsidR="00AC6117" w:rsidRPr="00115985" w:rsidRDefault="00115985" w:rsidP="00115985">
      <w:pPr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1159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</w:t>
      </w:r>
      <w:r w:rsidR="00AC6117" w:rsidRPr="00115985">
        <w:rPr>
          <w:rFonts w:ascii="Times New Roman" w:hAnsi="Times New Roman" w:cs="Times New Roman"/>
          <w:sz w:val="24"/>
          <w:szCs w:val="24"/>
        </w:rPr>
        <w:t>……………………….…….…………….……………………......................................................................................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A97CCD">
        <w:rPr>
          <w:rFonts w:ascii="Times New Roman" w:hAnsi="Times New Roman" w:cs="Times New Roman"/>
          <w:sz w:val="24"/>
          <w:szCs w:val="24"/>
        </w:rPr>
        <w:t>2</w:t>
      </w:r>
    </w:p>
    <w:p w:rsidR="00AC6117" w:rsidRPr="00AC6117" w:rsidRDefault="00AC6117" w:rsidP="00AF3C01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7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записка…………………………………………..……………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Pr="00AC6117">
        <w:rPr>
          <w:rFonts w:ascii="Times New Roman" w:hAnsi="Times New Roman" w:cs="Times New Roman"/>
          <w:sz w:val="24"/>
          <w:szCs w:val="24"/>
        </w:rPr>
        <w:t>2</w:t>
      </w:r>
    </w:p>
    <w:p w:rsidR="00AC6117" w:rsidRDefault="00AC6117" w:rsidP="00AF3C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7">
        <w:rPr>
          <w:rFonts w:ascii="Times New Roman" w:hAnsi="Times New Roman" w:cs="Times New Roman"/>
          <w:sz w:val="24"/>
          <w:szCs w:val="24"/>
        </w:rPr>
        <w:t>Методическое обеспечение программы………………………...…..….......…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A97CCD">
        <w:rPr>
          <w:rFonts w:ascii="Times New Roman" w:hAnsi="Times New Roman" w:cs="Times New Roman"/>
          <w:sz w:val="24"/>
          <w:szCs w:val="24"/>
        </w:rPr>
        <w:t>4</w:t>
      </w:r>
    </w:p>
    <w:p w:rsidR="00AC6117" w:rsidRDefault="00AC6117" w:rsidP="00AC611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6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Ожидаемые результаты в конце года обучения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</w:t>
      </w:r>
      <w:r w:rsidR="00A97C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:rsidR="00115985" w:rsidRPr="00AC6117" w:rsidRDefault="00115985" w:rsidP="00AC611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5985" w:rsidRPr="00115985" w:rsidRDefault="00115985" w:rsidP="0011598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Учебно-тематический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……………………………………………………………………………………………………………………………….</w:t>
      </w:r>
      <w:r w:rsidR="00A9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AC6117" w:rsidRPr="00AC6117" w:rsidRDefault="00AC6117" w:rsidP="00115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117" w:rsidRPr="00AC6117" w:rsidRDefault="00AC6117" w:rsidP="0011598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6117">
        <w:rPr>
          <w:rFonts w:ascii="Times New Roman" w:hAnsi="Times New Roman" w:cs="Times New Roman"/>
          <w:sz w:val="24"/>
          <w:szCs w:val="24"/>
        </w:rPr>
        <w:t>Список литературы….………….……….……………….…….….……......…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C6117">
        <w:rPr>
          <w:rFonts w:ascii="Times New Roman" w:hAnsi="Times New Roman" w:cs="Times New Roman"/>
          <w:sz w:val="24"/>
          <w:szCs w:val="24"/>
        </w:rPr>
        <w:t>.</w:t>
      </w:r>
      <w:r w:rsidR="0078202E">
        <w:rPr>
          <w:rFonts w:ascii="Times New Roman" w:hAnsi="Times New Roman" w:cs="Times New Roman"/>
          <w:sz w:val="24"/>
          <w:szCs w:val="24"/>
        </w:rPr>
        <w:t>10</w:t>
      </w:r>
    </w:p>
    <w:p w:rsidR="00AC6117" w:rsidRPr="00AC6117" w:rsidRDefault="00AC6117" w:rsidP="00AC6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117" w:rsidRPr="00AC6117" w:rsidRDefault="00AC6117" w:rsidP="00AC6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7">
        <w:rPr>
          <w:rFonts w:ascii="Times New Roman" w:hAnsi="Times New Roman" w:cs="Times New Roman"/>
          <w:sz w:val="24"/>
          <w:szCs w:val="24"/>
        </w:rPr>
        <w:t>ПРИЛОЖЕНИЯ</w:t>
      </w:r>
    </w:p>
    <w:p w:rsidR="00AC6117" w:rsidRPr="00AC6117" w:rsidRDefault="00AC6117" w:rsidP="00AC6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7">
        <w:rPr>
          <w:rFonts w:ascii="Times New Roman" w:hAnsi="Times New Roman" w:cs="Times New Roman"/>
          <w:sz w:val="24"/>
          <w:szCs w:val="24"/>
        </w:rPr>
        <w:t>- диагностический инструментарий для оценки результативности программы (</w:t>
      </w:r>
      <w:proofErr w:type="spellStart"/>
      <w:r w:rsidRPr="00AC6117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proofErr w:type="gramStart"/>
      <w:r w:rsidRPr="00AC6117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AC6117">
        <w:rPr>
          <w:rFonts w:ascii="Times New Roman" w:hAnsi="Times New Roman" w:cs="Times New Roman"/>
          <w:sz w:val="24"/>
          <w:szCs w:val="24"/>
        </w:rPr>
        <w:t xml:space="preserve"> №1).….……..…..……………</w:t>
      </w:r>
      <w:r w:rsidR="00154FC9">
        <w:rPr>
          <w:rFonts w:ascii="Times New Roman" w:hAnsi="Times New Roman" w:cs="Times New Roman"/>
          <w:sz w:val="24"/>
          <w:szCs w:val="24"/>
        </w:rPr>
        <w:t>……………………</w:t>
      </w:r>
      <w:r w:rsidR="0078202E">
        <w:rPr>
          <w:rFonts w:ascii="Times New Roman" w:hAnsi="Times New Roman" w:cs="Times New Roman"/>
          <w:sz w:val="24"/>
          <w:szCs w:val="24"/>
        </w:rPr>
        <w:t>11</w:t>
      </w:r>
    </w:p>
    <w:p w:rsidR="00AC6117" w:rsidRPr="00AC6117" w:rsidRDefault="00AC6117" w:rsidP="00AC6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карта диагностики ребёнка </w:t>
      </w:r>
      <w:r w:rsidRPr="00AC6117">
        <w:rPr>
          <w:rFonts w:ascii="Times New Roman" w:hAnsi="Times New Roman" w:cs="Times New Roman"/>
          <w:sz w:val="24"/>
          <w:szCs w:val="24"/>
        </w:rPr>
        <w:t>(Приложен</w:t>
      </w:r>
      <w:r w:rsidR="00115985">
        <w:rPr>
          <w:rFonts w:ascii="Times New Roman" w:hAnsi="Times New Roman" w:cs="Times New Roman"/>
          <w:sz w:val="24"/>
          <w:szCs w:val="24"/>
        </w:rPr>
        <w:t>ие №2)…………………………………………………………………………………</w:t>
      </w:r>
      <w:r w:rsidR="00154FC9">
        <w:rPr>
          <w:rFonts w:ascii="Times New Roman" w:hAnsi="Times New Roman" w:cs="Times New Roman"/>
          <w:sz w:val="24"/>
          <w:szCs w:val="24"/>
        </w:rPr>
        <w:t>……………………..</w:t>
      </w:r>
      <w:r w:rsidR="0078202E">
        <w:rPr>
          <w:rFonts w:ascii="Times New Roman" w:hAnsi="Times New Roman" w:cs="Times New Roman"/>
          <w:sz w:val="24"/>
          <w:szCs w:val="24"/>
        </w:rPr>
        <w:t>15</w:t>
      </w:r>
    </w:p>
    <w:p w:rsidR="001A79B0" w:rsidRPr="00C11A3F" w:rsidRDefault="00AC6117" w:rsidP="00AC611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sz w:val="40"/>
          <w:szCs w:val="40"/>
        </w:rPr>
        <w:lastRenderedPageBreak/>
        <w:br w:type="page"/>
      </w:r>
    </w:p>
    <w:p w:rsidR="00E261BD" w:rsidRPr="00115985" w:rsidRDefault="00E261BD" w:rsidP="007F5CB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115985" w:rsidRDefault="00115985" w:rsidP="007F5CB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5CB8" w:rsidRDefault="007F5CB8" w:rsidP="007F5CB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сохранения и укрепления здоровья детей в наши дни становится все более актуальной: мы наблюдаем резкое снижение процентов здоровых детей. </w:t>
      </w:r>
      <w:r w:rsidRPr="0020532D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статистическим данным в России до 35% поступающих в школу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первоклассников</w:t>
      </w:r>
      <w:r w:rsidRPr="0020532D">
        <w:rPr>
          <w:rFonts w:ascii="Times New Roman" w:eastAsia="Times New Roman" w:hAnsi="Times New Roman"/>
          <w:sz w:val="24"/>
          <w:szCs w:val="24"/>
          <w:lang w:eastAsia="ru-RU"/>
        </w:rPr>
        <w:t xml:space="preserve"> уже имеют хронические заболевания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678EB">
        <w:rPr>
          <w:rFonts w:ascii="Times New Roman" w:eastAsia="Times New Roman" w:hAnsi="Times New Roman"/>
          <w:sz w:val="24"/>
          <w:szCs w:val="24"/>
          <w:lang w:eastAsia="ru-RU"/>
        </w:rPr>
        <w:t>Этому может быть много объяснений: неблагоприятная экологическая обстановка, снижение уровня жизни некоторых слоев населения, значительные нервно-психические нагрузки и др.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678EB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здоровья. Значительная роль в формировании здорового образа жизни у детей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5CB8" w:rsidRDefault="007F5CB8" w:rsidP="007F5CB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состояния здоровья подрастающего поколения в Российской Федерации за последние годы серьезно обострилась и вызывает обоснованное беспокойство у врачей,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педагогов</w:t>
      </w:r>
      <w:r w:rsidRPr="008E7FC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родителей обучающихся. </w:t>
      </w:r>
      <w:r w:rsidRPr="0020532D">
        <w:rPr>
          <w:rFonts w:ascii="Times New Roman" w:eastAsia="Times New Roman" w:hAnsi="Times New Roman"/>
          <w:sz w:val="24"/>
          <w:szCs w:val="24"/>
          <w:lang w:eastAsia="ru-RU"/>
        </w:rPr>
        <w:t xml:space="preserve">Сбережение и укрепление здоровья детей - одна из острых проблем современной жизни. </w:t>
      </w:r>
    </w:p>
    <w:p w:rsidR="007F5CB8" w:rsidRDefault="007F5CB8" w:rsidP="007F5CB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CE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Духовно-нравственные ценности и культурные традиции, положенные в основу формирования установки на здоров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ый образ жизни </w:t>
      </w:r>
      <w:r w:rsidRPr="008E7FCE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897102">
        <w:rPr>
          <w:rFonts w:ascii="Times New Roman" w:eastAsia="Times New Roman" w:hAnsi="Times New Roman"/>
          <w:sz w:val="24"/>
          <w:szCs w:val="24"/>
          <w:lang w:eastAsia="ru-RU"/>
        </w:rPr>
        <w:t>зволят обеспечить формирование </w:t>
      </w:r>
      <w:r w:rsidRPr="008E7FCE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личностных характеристик выпускника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школы </w:t>
      </w:r>
      <w:r w:rsidRPr="008E7FCE">
        <w:rPr>
          <w:rFonts w:ascii="Times New Roman" w:eastAsia="Times New Roman" w:hAnsi="Times New Roman"/>
          <w:sz w:val="24"/>
          <w:szCs w:val="24"/>
          <w:lang w:eastAsia="ru-RU"/>
        </w:rPr>
        <w:t xml:space="preserve">(«портрета выпускника») в соответствии с ФГОС, сформировать глубинные установки и потребности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ведения здорового образа жизни.</w:t>
      </w:r>
    </w:p>
    <w:p w:rsidR="00115985" w:rsidRDefault="00115985" w:rsidP="007F5CB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6A4" w:rsidRPr="00115985" w:rsidRDefault="004F36A4" w:rsidP="00C11A3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bookmarkStart w:id="0" w:name="_GoBack"/>
      <w:bookmarkEnd w:id="0"/>
    </w:p>
    <w:p w:rsidR="00115985" w:rsidRPr="004F36A4" w:rsidRDefault="00115985" w:rsidP="00C11A3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6A4" w:rsidRPr="004F36A4" w:rsidRDefault="004F36A4" w:rsidP="00C11A3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развитие</w:t>
      </w:r>
      <w:r w:rsidR="001A7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спортивно-оздоровительных и 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 детей.</w:t>
      </w:r>
      <w:r w:rsidR="001A79B0" w:rsidRPr="00C1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требования, предъявляемые к содержанию программ федеральными государственными стандартами, разработана программа внеурочной деятельности спортивно-оздоровительной направленности для обучающихся 7 – 9 лет.  Занятия по программе включают в себя теоретическую и практическую часть. Теоретическая часть занятий включает в себя информацию о технике безопасности во время занятий фитнесом, основах здорового образа жизни, о различных видах гимнастики, аэробики, танцах, играх, истории фитнеса, танцев. Практическая часть занятий предполагает обучение двигательным действиям аэробики, танца, ритмической гимнастики с предметами, акробатики, подвижных игр; организацию обучающимися игровых программ, составление комплексов упражнений на коррекцию осанки. 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потребности в творчестве, 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творить по законам красоты – это та сторона эстетического воспитания, которая связана с формированием мировоззрения и с воспитанием нравственных норм.</w:t>
      </w:r>
    </w:p>
    <w:p w:rsidR="004F36A4" w:rsidRPr="004F36A4" w:rsidRDefault="004F36A4" w:rsidP="00C11A3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Чрезвычайно благоприятным для развития </w:t>
      </w:r>
      <w:r w:rsidR="001A7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творческих способностей является такой вид искусства, как </w:t>
      </w:r>
      <w:r w:rsidR="001A7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спортивный танец, который 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сочетает в себе: музыку, телодвижение, артистичность.</w:t>
      </w:r>
    </w:p>
    <w:p w:rsidR="004F36A4" w:rsidRPr="004F36A4" w:rsidRDefault="001A79B0" w:rsidP="00C11A3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 w:rsidR="004F36A4"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 искусства, имеет свой выразительный язык, который в силу образной условности органично сочетается с условным языком музыки. Восприятие музыки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</w:t>
      </w:r>
      <w:r w:rsidR="004F36A4"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активно, что побуждает к действию. Задачу формирования творчества невозможно решить, если у детей не будет осознанного отношения к выразительным движениям; понимания их образного значения; если они не овладеют образным языком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</w:t>
      </w:r>
      <w:r w:rsidR="004F36A4"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движений.</w:t>
      </w:r>
    </w:p>
    <w:p w:rsidR="004F36A4" w:rsidRPr="004F36A4" w:rsidRDefault="004F36A4" w:rsidP="00C11A3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Детским исполнительским творчеством называется выразительность (индивидуальная манера исполнения образов и движений). Детским композиционным творчеством в </w:t>
      </w:r>
      <w:r w:rsidR="001A7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создание новых образов, оригинальность сочетания, комбинирование известных движений своеобразной выразительной пластикой.</w:t>
      </w:r>
    </w:p>
    <w:p w:rsidR="00C11A3F" w:rsidRDefault="00C11A3F" w:rsidP="00C11A3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Теоретическая часть занятий включает в себя информацию о технике безопасности во время занятий фитнесом, основах здорового образа жизни, о различных видах гимнастики, аэробики, танцах, играх, истории фитнеса, танцев. Практическая часть занятий предполагает обучение двигательным действиям аэробики, танца, ритмической гимнастики с предметами, акробатики, подвижных игр; организацию обучающимися игровых программ, составление комплексов упражнений. </w:t>
      </w:r>
    </w:p>
    <w:p w:rsidR="00C11A3F" w:rsidRDefault="00C11A3F" w:rsidP="00C11A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 включает в себя четыре раздела:</w:t>
      </w:r>
      <w:proofErr w:type="gramStart"/>
      <w:r w:rsidRPr="00C1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.</w:t>
      </w:r>
      <w:proofErr w:type="gramEnd"/>
      <w:r w:rsidRPr="00C1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1A3F" w:rsidRDefault="00C11A3F" w:rsidP="00C11A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</w:t>
      </w:r>
      <w:r w:rsidRPr="00C1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Оздоровительная аэробика и партерная гимнастика            </w:t>
      </w:r>
    </w:p>
    <w:p w:rsidR="00C11A3F" w:rsidRDefault="00C11A3F" w:rsidP="00C11A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Танцевальная азбука.           </w:t>
      </w:r>
    </w:p>
    <w:p w:rsidR="00C11A3F" w:rsidRDefault="00C11A3F" w:rsidP="00C11A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Ритмическая гимнастика с предметами, акробатика.          </w:t>
      </w:r>
    </w:p>
    <w:p w:rsidR="00C11A3F" w:rsidRDefault="00C11A3F" w:rsidP="00C11A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 Игры. </w:t>
      </w:r>
    </w:p>
    <w:p w:rsidR="00C11A3F" w:rsidRDefault="00C11A3F" w:rsidP="00C11A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  <w:r w:rsidRPr="00C1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B504D"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физического и психического здоровья </w:t>
      </w:r>
      <w:r w:rsidR="004B5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младших школьников,</w:t>
      </w:r>
      <w:r w:rsidRPr="00C1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разностороннее физическое и духовное развитие детей, формирование их осознанного отношения к здоровому образу жизни. </w:t>
      </w:r>
    </w:p>
    <w:p w:rsidR="00C11A3F" w:rsidRPr="00C11A3F" w:rsidRDefault="00C11A3F" w:rsidP="00C11A3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4B504D" w:rsidRPr="004F36A4" w:rsidRDefault="004B504D" w:rsidP="004B504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Развивать двигательную активность и координацию движений.</w:t>
      </w:r>
    </w:p>
    <w:p w:rsidR="004B504D" w:rsidRPr="004F36A4" w:rsidRDefault="004B504D" w:rsidP="004B504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Формировать красивую осанку, учить выразительным, пластичным движениям в игре и танце.</w:t>
      </w:r>
    </w:p>
    <w:p w:rsidR="004B504D" w:rsidRPr="004F36A4" w:rsidRDefault="004B504D" w:rsidP="004B504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Развивать музыкальные способности (эмоциональную отзывчивость на музыку, слуховые представления, чувство ритма).</w:t>
      </w:r>
    </w:p>
    <w:p w:rsidR="004B504D" w:rsidRPr="004F36A4" w:rsidRDefault="004B504D" w:rsidP="004B504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воспринимать музыкальные образы и выражать их в движении, согласовывая движения с характером музыки; определять музыкальные жанры.</w:t>
      </w:r>
    </w:p>
    <w:p w:rsidR="004B504D" w:rsidRDefault="004B504D" w:rsidP="004B504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Развивать творческие способности: учить оценивать собственное движение и товарища, придумывать «свой» игровой образ</w:t>
      </w:r>
      <w:r w:rsidR="007E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504D" w:rsidRDefault="004B504D" w:rsidP="005A13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Поощрять исполнительское творчество: участие в праздниках, спектаклях, концертах.</w:t>
      </w:r>
    </w:p>
    <w:p w:rsidR="005A13EC" w:rsidRDefault="005A13EC" w:rsidP="005A13EC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5A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личность обучающегося с установкой на здоровый образ жизни, способной к сотрудничеству в творческой деятельности. </w:t>
      </w:r>
    </w:p>
    <w:p w:rsidR="004B504D" w:rsidRDefault="004B504D" w:rsidP="005A13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детей, раскрытие их творческого потенциала, объединение в дружный коллектив, способный создавать сценическое действо – вот основные направления деятельности кружка.</w:t>
      </w:r>
    </w:p>
    <w:p w:rsidR="00115985" w:rsidRDefault="00115985" w:rsidP="00AC61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117" w:rsidRPr="00115985" w:rsidRDefault="00AC6117" w:rsidP="00AC61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85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115985" w:rsidRPr="00AC6117" w:rsidRDefault="00115985" w:rsidP="00AC61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6A4" w:rsidRPr="004F36A4" w:rsidRDefault="004F36A4" w:rsidP="005A13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11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овизна программы 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в личностно ориентированном обучении.Задача педагога состоит не в максимальном ускорении развития способностей детей, не в формировании сроков и темпов, а прежде всего в том, чтобы создать каждому ребенку все условия для наиболее полного раскрытия и реализации творческих способностей. Творчество возвышает детей, даёт возможность эмоционального взлёта, самостоятельность, свободу, уверенность в себе и своих силах.</w:t>
      </w:r>
    </w:p>
    <w:p w:rsidR="004F36A4" w:rsidRPr="004F36A4" w:rsidRDefault="004F36A4" w:rsidP="005A13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Успешное решение поставленных задач на занятиях возможно только при использовании </w:t>
      </w:r>
      <w:r w:rsidRPr="004F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педагогических принципов и методов обучения.</w:t>
      </w:r>
    </w:p>
    <w:p w:rsidR="004F36A4" w:rsidRPr="004F36A4" w:rsidRDefault="004F36A4" w:rsidP="004F36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Принципы:</w:t>
      </w:r>
    </w:p>
    <w:p w:rsidR="004F36A4" w:rsidRPr="004F36A4" w:rsidRDefault="004F36A4" w:rsidP="004F36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</w:t>
      </w:r>
      <w:r w:rsidRPr="004F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индивидуализации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(определение посильных заданий с учётом возможностей ребёнка);</w:t>
      </w:r>
    </w:p>
    <w:p w:rsidR="004F36A4" w:rsidRPr="004F36A4" w:rsidRDefault="004F36A4" w:rsidP="004F36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</w:t>
      </w:r>
      <w:r w:rsidRPr="004F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систематичност</w:t>
      </w:r>
      <w:proofErr w:type="gramStart"/>
      <w:r w:rsidRPr="004F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непрерывность и регулярность занятий);</w:t>
      </w:r>
    </w:p>
    <w:p w:rsidR="004F36A4" w:rsidRPr="004F36A4" w:rsidRDefault="004F36A4" w:rsidP="004F36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</w:t>
      </w:r>
      <w:r w:rsidRPr="004F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наглядност</w:t>
      </w:r>
      <w:proofErr w:type="gramStart"/>
      <w:r w:rsidRPr="004F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движений педагогом);</w:t>
      </w:r>
    </w:p>
    <w:p w:rsidR="004F36A4" w:rsidRPr="004F36A4" w:rsidRDefault="004F36A4" w:rsidP="004F36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</w:t>
      </w:r>
      <w:r w:rsidRPr="004F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повторяемости материала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(повторение вырабатываемых двигательных навыков);</w:t>
      </w:r>
    </w:p>
    <w:p w:rsidR="004F36A4" w:rsidRPr="004F36A4" w:rsidRDefault="004F36A4" w:rsidP="004F36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</w:t>
      </w:r>
      <w:r w:rsidRPr="004F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сознательности и активности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(обучение, опирающееся на сознательное и заинтересованное отношение воспитанника к своим действиям).</w:t>
      </w:r>
    </w:p>
    <w:p w:rsidR="004F36A4" w:rsidRPr="004F36A4" w:rsidRDefault="004F36A4" w:rsidP="004F36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приёмы:</w:t>
      </w:r>
    </w:p>
    <w:p w:rsidR="004F36A4" w:rsidRPr="004F36A4" w:rsidRDefault="004F36A4" w:rsidP="005A13E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Игровой метод. 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методом обучения </w:t>
      </w:r>
      <w:r w:rsidR="004B5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младшего</w:t>
      </w:r>
      <w:r w:rsidR="005A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школьного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является </w:t>
      </w:r>
      <w:r w:rsidRPr="004F3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игра – это основная деятельность, естественное состояние детей данного возраста.</w:t>
      </w:r>
    </w:p>
    <w:p w:rsidR="004F36A4" w:rsidRPr="004F36A4" w:rsidRDefault="004F36A4" w:rsidP="005A13E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Речь идет не о применении игры как средства разрядки и отдыха на уроке, а о том, чтобы пронизывать урок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4F36A4" w:rsidRPr="004F36A4" w:rsidRDefault="004F36A4" w:rsidP="005A13E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аналогий.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4F36A4" w:rsidRPr="004F36A4" w:rsidRDefault="004F36A4" w:rsidP="005A13E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Словесный метод. 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беседа о характере музыки, средствах ее выразительности, объяснение методики исполнения движений, оценка.</w:t>
      </w:r>
    </w:p>
    <w:p w:rsidR="004F36A4" w:rsidRPr="004F36A4" w:rsidRDefault="004F36A4" w:rsidP="005A13E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Практический метод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многократном выполнении конкретного музыкально-ритмического движения.</w:t>
      </w:r>
    </w:p>
    <w:p w:rsidR="004F36A4" w:rsidRPr="004F36A4" w:rsidRDefault="004F36A4" w:rsidP="005A13E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Наглядный метод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выразительный показ под счет, с музыкой.</w:t>
      </w:r>
    </w:p>
    <w:p w:rsidR="004F36A4" w:rsidRPr="004F36A4" w:rsidRDefault="004F36A4" w:rsidP="0011598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учебного процесса, методы и приёмы.</w:t>
      </w:r>
    </w:p>
    <w:p w:rsidR="004F36A4" w:rsidRPr="004F36A4" w:rsidRDefault="004F36A4" w:rsidP="005A13E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реализации программы составляет 1 год обучения</w:t>
      </w:r>
      <w:r w:rsidR="0031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(сентябрь – май)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от </w:t>
      </w:r>
      <w:r w:rsidR="004B5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7до 9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Занятия проводятся 2 раза в неделю по 45 минут. Всего - </w:t>
      </w:r>
      <w:r w:rsidR="0031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21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521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1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 (с учётом каникулярного времени)</w:t>
      </w:r>
      <w:r w:rsidR="001C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F36A4" w:rsidRPr="004F36A4" w:rsidRDefault="004F36A4" w:rsidP="005A13E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изучения курса дети знакомятся с основами танцевального искусства, осваивают репертуар, показывают свое мастерство на школьных праздниках и концертах. Этот период можно определить как первый этап в освоении азов </w:t>
      </w:r>
      <w:r w:rsidR="001C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фитнеса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азбуки </w:t>
      </w:r>
      <w:r w:rsidR="002D2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спортивного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</w:t>
      </w:r>
      <w:r w:rsidR="002D2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6A4" w:rsidRPr="004F36A4" w:rsidRDefault="004F36A4" w:rsidP="005A13E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Репертуар к программе подобран в соответствии с возрастом детей и прописан в содержании программы.</w:t>
      </w:r>
    </w:p>
    <w:p w:rsidR="004F36A4" w:rsidRPr="004F36A4" w:rsidRDefault="004F36A4" w:rsidP="005A13E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побудителем фантазии ребенка является музыка. Поэтому музыкальный материал подбирается особенно тщательно, по следующим принципам:</w:t>
      </w:r>
    </w:p>
    <w:p w:rsidR="004F36A4" w:rsidRPr="004F36A4" w:rsidRDefault="004F36A4" w:rsidP="005A13E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соответствие возрасту;</w:t>
      </w:r>
    </w:p>
    <w:p w:rsidR="004F36A4" w:rsidRPr="004F36A4" w:rsidRDefault="004F36A4" w:rsidP="005A13E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художественность музыкальных произведений, яркость, динамичность их образов;</w:t>
      </w:r>
    </w:p>
    <w:p w:rsidR="004F36A4" w:rsidRPr="004F36A4" w:rsidRDefault="004F36A4" w:rsidP="005A13E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моторный характер музыкального произведения, побуждающий к движениям («</w:t>
      </w:r>
      <w:proofErr w:type="spellStart"/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дансантность</w:t>
      </w:r>
      <w:proofErr w:type="spellEnd"/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4F36A4" w:rsidRPr="004F36A4" w:rsidRDefault="004F36A4" w:rsidP="005A13E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разнообразие тематики, жанров, характера музыкальных произведений на примерах народной, классической и современной музыки, детских песен, музыки из мультфильмов.</w:t>
      </w:r>
    </w:p>
    <w:p w:rsidR="004F36A4" w:rsidRPr="004F36A4" w:rsidRDefault="004F36A4" w:rsidP="005A13E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Важно, чтобы в процессе занятий по </w:t>
      </w:r>
      <w:r w:rsidR="002D2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 фитнес</w:t>
      </w:r>
      <w:r w:rsidR="00ED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D2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аэробике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приобретение знаний, умений и навыков не являлось самоцелью, а развивало музыкально-танцевальные и общие способности, творчество, формировало основы духовной культуры детей.</w:t>
      </w:r>
    </w:p>
    <w:p w:rsidR="004F36A4" w:rsidRPr="004F36A4" w:rsidRDefault="004F36A4" w:rsidP="00313E2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программы</w:t>
      </w:r>
    </w:p>
    <w:p w:rsidR="004F36A4" w:rsidRPr="004F36A4" w:rsidRDefault="004F36A4" w:rsidP="004F36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Спецификой программы является:</w:t>
      </w:r>
    </w:p>
    <w:p w:rsidR="004F36A4" w:rsidRPr="004F36A4" w:rsidRDefault="004F36A4" w:rsidP="004F36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комплексный характер:</w:t>
      </w:r>
    </w:p>
    <w:p w:rsidR="004F36A4" w:rsidRPr="004F36A4" w:rsidRDefault="004F36A4" w:rsidP="004F36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 практическая направленность;</w:t>
      </w:r>
    </w:p>
    <w:p w:rsidR="004F36A4" w:rsidRPr="004F36A4" w:rsidRDefault="004F36A4" w:rsidP="004F36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</w:t>
      </w:r>
      <w:hyperlink r:id="rId8" w:tooltip="Социальное партнерство" w:history="1">
        <w:r w:rsidRPr="00ED5E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социальное партнерство</w:t>
        </w:r>
      </w:hyperlink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6A4" w:rsidRPr="004F36A4" w:rsidRDefault="004F36A4" w:rsidP="00313E2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</w:p>
    <w:p w:rsidR="004F36A4" w:rsidRPr="004F36A4" w:rsidRDefault="004F36A4" w:rsidP="004F36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</w:t>
      </w:r>
      <w:r w:rsidR="002D2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просторного помещения (спортзал, актовый зал), 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репетиций в зрительном зале на сцене;</w:t>
      </w:r>
    </w:p>
    <w:p w:rsidR="004F36A4" w:rsidRPr="004F36A4" w:rsidRDefault="004F36A4" w:rsidP="004F36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наличие </w:t>
      </w:r>
      <w:r w:rsidR="004E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для занятий (белая футболка, чёрные шорты, спортивная обувь), </w:t>
      </w:r>
      <w:r w:rsidR="0031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элементов </w:t>
      </w: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костюмов;</w:t>
      </w:r>
    </w:p>
    <w:p w:rsidR="004F36A4" w:rsidRPr="004F36A4" w:rsidRDefault="004F36A4" w:rsidP="004F36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аудио - и видеотехника;</w:t>
      </w:r>
    </w:p>
    <w:p w:rsidR="007F02F9" w:rsidRPr="00A97CCD" w:rsidRDefault="004F36A4" w:rsidP="004F36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фонотека</w:t>
      </w:r>
      <w:r w:rsidR="002D2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6A4" w:rsidRPr="00A97CCD" w:rsidRDefault="00BB55DF" w:rsidP="0011598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7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  <w:r w:rsidR="004F36A4" w:rsidRPr="00A97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конце года обучения</w:t>
      </w:r>
    </w:p>
    <w:p w:rsidR="00115985" w:rsidRDefault="00115985" w:rsidP="0011598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14879" w:type="dxa"/>
        <w:tblLook w:val="04A0"/>
      </w:tblPr>
      <w:tblGrid>
        <w:gridCol w:w="7280"/>
        <w:gridCol w:w="7599"/>
      </w:tblGrid>
      <w:tr w:rsidR="007F02F9" w:rsidTr="00521ABD">
        <w:tc>
          <w:tcPr>
            <w:tcW w:w="7280" w:type="dxa"/>
          </w:tcPr>
          <w:p w:rsidR="007F02F9" w:rsidRPr="004F36A4" w:rsidRDefault="007F02F9" w:rsidP="00AF3C01">
            <w:pPr>
              <w:shd w:val="clear" w:color="auto" w:fill="FFFFFF"/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Спортивно-оздоровительный аспект</w:t>
            </w:r>
          </w:p>
          <w:p w:rsidR="007F02F9" w:rsidRDefault="007F02F9" w:rsidP="004F36A4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</w:tcPr>
          <w:p w:rsidR="007F02F9" w:rsidRDefault="007F02F9" w:rsidP="00AF3C0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Творческий аспект</w:t>
            </w:r>
          </w:p>
        </w:tc>
      </w:tr>
      <w:tr w:rsidR="007F02F9" w:rsidTr="00521ABD">
        <w:tc>
          <w:tcPr>
            <w:tcW w:w="7280" w:type="dxa"/>
          </w:tcPr>
          <w:p w:rsidR="007F02F9" w:rsidRPr="008F02E5" w:rsidRDefault="007F02F9" w:rsidP="004F36A4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E5">
              <w:rPr>
                <w:rFonts w:ascii="Times New Roman" w:hAnsi="Times New Roman" w:cs="Times New Roman"/>
              </w:rPr>
              <w:t>увеличение количества детей с правильной осанкой</w:t>
            </w:r>
          </w:p>
        </w:tc>
        <w:tc>
          <w:tcPr>
            <w:tcW w:w="7599" w:type="dxa"/>
          </w:tcPr>
          <w:p w:rsidR="007F02F9" w:rsidRPr="008F02E5" w:rsidRDefault="008F02E5" w:rsidP="001C415B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различие динамически</w:t>
            </w:r>
            <w:r w:rsidR="001C4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F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изменения в музыке</w:t>
            </w:r>
          </w:p>
        </w:tc>
      </w:tr>
      <w:tr w:rsidR="007F02F9" w:rsidTr="00521ABD">
        <w:tc>
          <w:tcPr>
            <w:tcW w:w="7280" w:type="dxa"/>
          </w:tcPr>
          <w:p w:rsidR="007F02F9" w:rsidRPr="008F02E5" w:rsidRDefault="007F02F9" w:rsidP="004F36A4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E5">
              <w:rPr>
                <w:rFonts w:ascii="Times New Roman" w:hAnsi="Times New Roman" w:cs="Times New Roman"/>
              </w:rPr>
              <w:t>увеличение количества детей с правильной координацией движения</w:t>
            </w:r>
          </w:p>
        </w:tc>
        <w:tc>
          <w:tcPr>
            <w:tcW w:w="7599" w:type="dxa"/>
          </w:tcPr>
          <w:p w:rsidR="007F02F9" w:rsidRPr="008F02E5" w:rsidRDefault="008F02E5" w:rsidP="008F02E5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музыкально-двигательных образов</w:t>
            </w:r>
          </w:p>
        </w:tc>
      </w:tr>
      <w:tr w:rsidR="007F02F9" w:rsidTr="00521ABD">
        <w:tc>
          <w:tcPr>
            <w:tcW w:w="7280" w:type="dxa"/>
          </w:tcPr>
          <w:p w:rsidR="007F02F9" w:rsidRPr="008F02E5" w:rsidRDefault="007F02F9" w:rsidP="004F36A4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E5">
              <w:rPr>
                <w:rFonts w:ascii="Times New Roman" w:hAnsi="Times New Roman" w:cs="Times New Roman"/>
              </w:rPr>
              <w:t>улучшение физического здоровья младших школьников</w:t>
            </w:r>
          </w:p>
        </w:tc>
        <w:tc>
          <w:tcPr>
            <w:tcW w:w="7599" w:type="dxa"/>
          </w:tcPr>
          <w:p w:rsidR="007F02F9" w:rsidRPr="008F02E5" w:rsidRDefault="008F02E5" w:rsidP="008F02E5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приемами музыкального движения</w:t>
            </w:r>
          </w:p>
        </w:tc>
      </w:tr>
      <w:tr w:rsidR="007F02F9" w:rsidTr="00521ABD">
        <w:tc>
          <w:tcPr>
            <w:tcW w:w="7280" w:type="dxa"/>
          </w:tcPr>
          <w:p w:rsidR="007F02F9" w:rsidRPr="008F02E5" w:rsidRDefault="007F02F9" w:rsidP="004F36A4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E5">
              <w:rPr>
                <w:rFonts w:ascii="Times New Roman" w:hAnsi="Times New Roman" w:cs="Times New Roman"/>
              </w:rPr>
              <w:t>повышение уровня сопротивляемости к простудному фактору</w:t>
            </w:r>
          </w:p>
        </w:tc>
        <w:tc>
          <w:tcPr>
            <w:tcW w:w="7599" w:type="dxa"/>
          </w:tcPr>
          <w:p w:rsidR="007F02F9" w:rsidRPr="008F02E5" w:rsidRDefault="008F02E5" w:rsidP="004F36A4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средствами пластики выражать задаваемый образ</w:t>
            </w:r>
          </w:p>
        </w:tc>
      </w:tr>
      <w:tr w:rsidR="007F02F9" w:rsidTr="00521ABD">
        <w:tc>
          <w:tcPr>
            <w:tcW w:w="7280" w:type="dxa"/>
          </w:tcPr>
          <w:p w:rsidR="007F02F9" w:rsidRPr="008F02E5" w:rsidRDefault="007F02F9" w:rsidP="004F36A4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E5">
              <w:rPr>
                <w:rFonts w:ascii="Times New Roman" w:hAnsi="Times New Roman" w:cs="Times New Roman"/>
              </w:rPr>
              <w:t>совершенствование нервно-психических процессов</w:t>
            </w:r>
          </w:p>
        </w:tc>
        <w:tc>
          <w:tcPr>
            <w:tcW w:w="7599" w:type="dxa"/>
          </w:tcPr>
          <w:p w:rsidR="007F02F9" w:rsidRPr="008F02E5" w:rsidRDefault="008F02E5" w:rsidP="008F02E5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общаться в коллективе, проявлять творческую инициативу</w:t>
            </w:r>
          </w:p>
        </w:tc>
      </w:tr>
      <w:tr w:rsidR="007F02F9" w:rsidTr="00521ABD">
        <w:tc>
          <w:tcPr>
            <w:tcW w:w="7280" w:type="dxa"/>
          </w:tcPr>
          <w:p w:rsidR="007F02F9" w:rsidRPr="008F02E5" w:rsidRDefault="008F02E5" w:rsidP="008F02E5">
            <w:pPr>
              <w:spacing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0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7F02F9" w:rsidRPr="008F0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аличие потребности в двигательной активности</w:t>
            </w:r>
            <w:r w:rsidRPr="008F0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представлений о здоровом образе жизни</w:t>
            </w:r>
          </w:p>
        </w:tc>
        <w:tc>
          <w:tcPr>
            <w:tcW w:w="7599" w:type="dxa"/>
          </w:tcPr>
          <w:p w:rsidR="007F02F9" w:rsidRPr="008F02E5" w:rsidRDefault="008F02E5" w:rsidP="004F36A4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элементами сценического действия как средствами выражения своих мыслей, чувств и физических ощущений</w:t>
            </w:r>
          </w:p>
        </w:tc>
      </w:tr>
    </w:tbl>
    <w:p w:rsidR="007F02F9" w:rsidRDefault="007F02F9" w:rsidP="004F36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1B04" w:rsidRPr="00A97CCD" w:rsidRDefault="00711B04" w:rsidP="00711B04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</w:p>
    <w:p w:rsidR="00BB55DF" w:rsidRDefault="00BB55DF" w:rsidP="002D2196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14896" w:type="dxa"/>
        <w:tblLayout w:type="fixed"/>
        <w:tblLook w:val="04A0"/>
      </w:tblPr>
      <w:tblGrid>
        <w:gridCol w:w="988"/>
        <w:gridCol w:w="2126"/>
        <w:gridCol w:w="850"/>
        <w:gridCol w:w="567"/>
        <w:gridCol w:w="1560"/>
        <w:gridCol w:w="567"/>
        <w:gridCol w:w="2195"/>
        <w:gridCol w:w="6043"/>
      </w:tblGrid>
      <w:tr w:rsidR="008B7743" w:rsidTr="00897102">
        <w:trPr>
          <w:trHeight w:val="296"/>
        </w:trPr>
        <w:tc>
          <w:tcPr>
            <w:tcW w:w="988" w:type="dxa"/>
            <w:vMerge w:val="restart"/>
          </w:tcPr>
          <w:p w:rsidR="008B7743" w:rsidRDefault="008B7743" w:rsidP="00521ABD">
            <w:pPr>
              <w:jc w:val="center"/>
            </w:pPr>
            <w:r>
              <w:t>№ п/п</w:t>
            </w:r>
          </w:p>
          <w:p w:rsidR="008B7743" w:rsidRDefault="008B7743" w:rsidP="00521ABD">
            <w:pPr>
              <w:jc w:val="center"/>
            </w:pPr>
          </w:p>
        </w:tc>
        <w:tc>
          <w:tcPr>
            <w:tcW w:w="2126" w:type="dxa"/>
            <w:vMerge w:val="restart"/>
          </w:tcPr>
          <w:p w:rsidR="008B7743" w:rsidRPr="00B211DA" w:rsidRDefault="008B7743" w:rsidP="00521ABD">
            <w:pPr>
              <w:jc w:val="center"/>
              <w:rPr>
                <w:rFonts w:ascii="Times New Roman" w:hAnsi="Times New Roman" w:cs="Times New Roman"/>
              </w:rPr>
            </w:pPr>
            <w:r w:rsidRPr="00B211DA">
              <w:rPr>
                <w:rFonts w:ascii="Times New Roman" w:hAnsi="Times New Roman" w:cs="Times New Roman"/>
              </w:rPr>
              <w:t>Разделы программы</w:t>
            </w:r>
          </w:p>
        </w:tc>
        <w:tc>
          <w:tcPr>
            <w:tcW w:w="5739" w:type="dxa"/>
            <w:gridSpan w:val="5"/>
          </w:tcPr>
          <w:p w:rsidR="008B7743" w:rsidRPr="00B211DA" w:rsidRDefault="008B7743" w:rsidP="00521ABD">
            <w:pPr>
              <w:jc w:val="center"/>
              <w:rPr>
                <w:rFonts w:ascii="Times New Roman" w:hAnsi="Times New Roman" w:cs="Times New Roman"/>
              </w:rPr>
            </w:pPr>
            <w:r w:rsidRPr="00B211D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6043" w:type="dxa"/>
            <w:vMerge w:val="restart"/>
          </w:tcPr>
          <w:p w:rsidR="008B7743" w:rsidRPr="00B211DA" w:rsidRDefault="008B7743" w:rsidP="00521ABD">
            <w:pPr>
              <w:jc w:val="center"/>
              <w:rPr>
                <w:rFonts w:ascii="Times New Roman" w:hAnsi="Times New Roman" w:cs="Times New Roman"/>
              </w:rPr>
            </w:pPr>
            <w:r w:rsidRPr="00B211DA">
              <w:rPr>
                <w:rFonts w:ascii="Times New Roman" w:hAnsi="Times New Roman" w:cs="Times New Roman"/>
              </w:rPr>
              <w:t>Содержание программы</w:t>
            </w:r>
          </w:p>
        </w:tc>
      </w:tr>
      <w:tr w:rsidR="008B7743" w:rsidTr="00897102">
        <w:trPr>
          <w:trHeight w:val="222"/>
        </w:trPr>
        <w:tc>
          <w:tcPr>
            <w:tcW w:w="988" w:type="dxa"/>
            <w:vMerge/>
          </w:tcPr>
          <w:p w:rsidR="008B7743" w:rsidRDefault="008B7743" w:rsidP="00521ABD">
            <w:pPr>
              <w:jc w:val="center"/>
            </w:pPr>
          </w:p>
        </w:tc>
        <w:tc>
          <w:tcPr>
            <w:tcW w:w="2126" w:type="dxa"/>
            <w:vMerge/>
          </w:tcPr>
          <w:p w:rsidR="008B7743" w:rsidRPr="00B211DA" w:rsidRDefault="008B7743" w:rsidP="00521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7743" w:rsidRPr="00B211DA" w:rsidRDefault="008B7743" w:rsidP="00521ABD">
            <w:pPr>
              <w:jc w:val="center"/>
              <w:rPr>
                <w:rFonts w:ascii="Times New Roman" w:hAnsi="Times New Roman" w:cs="Times New Roman"/>
              </w:rPr>
            </w:pPr>
            <w:r w:rsidRPr="00B211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gridSpan w:val="2"/>
          </w:tcPr>
          <w:p w:rsidR="008B7743" w:rsidRPr="00B211DA" w:rsidRDefault="008B7743" w:rsidP="00521ABD">
            <w:pPr>
              <w:jc w:val="center"/>
              <w:rPr>
                <w:rFonts w:ascii="Times New Roman" w:hAnsi="Times New Roman" w:cs="Times New Roman"/>
              </w:rPr>
            </w:pPr>
            <w:r w:rsidRPr="00B211DA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2762" w:type="dxa"/>
            <w:gridSpan w:val="2"/>
          </w:tcPr>
          <w:p w:rsidR="008B7743" w:rsidRPr="00B211DA" w:rsidRDefault="008B7743" w:rsidP="00521ABD">
            <w:pPr>
              <w:jc w:val="center"/>
              <w:rPr>
                <w:rFonts w:ascii="Times New Roman" w:hAnsi="Times New Roman" w:cs="Times New Roman"/>
              </w:rPr>
            </w:pPr>
            <w:r w:rsidRPr="00B211D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043" w:type="dxa"/>
            <w:vMerge/>
          </w:tcPr>
          <w:p w:rsidR="008B7743" w:rsidRPr="00B211DA" w:rsidRDefault="008B7743" w:rsidP="002B08BF">
            <w:pPr>
              <w:rPr>
                <w:rFonts w:ascii="Times New Roman" w:hAnsi="Times New Roman" w:cs="Times New Roman"/>
              </w:rPr>
            </w:pPr>
          </w:p>
        </w:tc>
      </w:tr>
      <w:tr w:rsidR="00454743" w:rsidTr="00897102">
        <w:trPr>
          <w:trHeight w:val="142"/>
        </w:trPr>
        <w:tc>
          <w:tcPr>
            <w:tcW w:w="988" w:type="dxa"/>
          </w:tcPr>
          <w:p w:rsidR="005949AF" w:rsidRPr="00521ABD" w:rsidRDefault="005949AF" w:rsidP="00ED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</w:tc>
        <w:tc>
          <w:tcPr>
            <w:tcW w:w="2126" w:type="dxa"/>
          </w:tcPr>
          <w:p w:rsidR="005949AF" w:rsidRPr="00B211DA" w:rsidRDefault="005949AF" w:rsidP="00ED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D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</w:tcPr>
          <w:p w:rsidR="005949AF" w:rsidRPr="00B211DA" w:rsidRDefault="005949AF" w:rsidP="00DF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49AF" w:rsidRPr="00B211DA" w:rsidRDefault="005949AF" w:rsidP="00DF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949AF" w:rsidRPr="00B211DA" w:rsidRDefault="004E31A8" w:rsidP="005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DA">
              <w:rPr>
                <w:rFonts w:ascii="Times New Roman" w:hAnsi="Times New Roman" w:cs="Times New Roman"/>
                <w:sz w:val="24"/>
                <w:szCs w:val="24"/>
              </w:rPr>
              <w:t>Что такое фитнес?</w:t>
            </w:r>
          </w:p>
        </w:tc>
        <w:tc>
          <w:tcPr>
            <w:tcW w:w="567" w:type="dxa"/>
          </w:tcPr>
          <w:p w:rsidR="005949AF" w:rsidRPr="00B211DA" w:rsidRDefault="005949AF" w:rsidP="002B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949AF" w:rsidRPr="00B211DA" w:rsidRDefault="005949AF" w:rsidP="002B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5949AF" w:rsidRPr="00B211DA" w:rsidRDefault="005949AF" w:rsidP="00777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DA">
              <w:rPr>
                <w:rFonts w:ascii="Times New Roman" w:hAnsi="Times New Roman" w:cs="Times New Roman"/>
                <w:sz w:val="24"/>
                <w:szCs w:val="24"/>
              </w:rPr>
              <w:t xml:space="preserve">Общие правила техники безопасности на занятиях фитнесом. Что такое фитнес?  Практическое занятие: - игра «Делаем правильно»; - определение структуры занятия (поклон, разминка, основная часть, партер, </w:t>
            </w:r>
            <w:r w:rsidRPr="00B2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игра, релаксация, оценка).  </w:t>
            </w:r>
          </w:p>
          <w:p w:rsidR="005949AF" w:rsidRPr="00B211DA" w:rsidRDefault="005949AF" w:rsidP="00ED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43" w:rsidTr="00897102">
        <w:trPr>
          <w:trHeight w:val="142"/>
        </w:trPr>
        <w:tc>
          <w:tcPr>
            <w:tcW w:w="988" w:type="dxa"/>
          </w:tcPr>
          <w:p w:rsidR="005949AF" w:rsidRPr="00521ABD" w:rsidRDefault="005949AF" w:rsidP="00ED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</w:t>
            </w:r>
          </w:p>
        </w:tc>
        <w:tc>
          <w:tcPr>
            <w:tcW w:w="2126" w:type="dxa"/>
          </w:tcPr>
          <w:p w:rsidR="005949AF" w:rsidRPr="00521ABD" w:rsidRDefault="005949AF" w:rsidP="00ED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Оздоровительная аэробика и партерная гимнастика</w:t>
            </w:r>
          </w:p>
        </w:tc>
        <w:tc>
          <w:tcPr>
            <w:tcW w:w="850" w:type="dxa"/>
          </w:tcPr>
          <w:p w:rsidR="005949AF" w:rsidRPr="00521ABD" w:rsidRDefault="00521ABD" w:rsidP="00DF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949AF" w:rsidRPr="00521ABD" w:rsidRDefault="00313E2C" w:rsidP="00DF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949AF" w:rsidRPr="00521ABD" w:rsidRDefault="00521ABD" w:rsidP="0031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Оздоровительная аэробика (</w:t>
            </w:r>
            <w:r w:rsidR="0031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5949AF" w:rsidRPr="00521ABD" w:rsidRDefault="00313E2C" w:rsidP="00DF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5" w:type="dxa"/>
          </w:tcPr>
          <w:p w:rsidR="005949AF" w:rsidRPr="00521ABD" w:rsidRDefault="005949AF" w:rsidP="008B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Базовые шаги</w:t>
            </w:r>
            <w:r w:rsidR="0089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1ABD" w:rsidRPr="00521A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1ABD" w:rsidRPr="00521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9AF" w:rsidRPr="00521ABD" w:rsidRDefault="005949AF" w:rsidP="008B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  <w:r w:rsidR="0089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1ABD" w:rsidRPr="00521ABD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  <w:p w:rsidR="005949AF" w:rsidRPr="00521ABD" w:rsidRDefault="005949AF" w:rsidP="008B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Комплекс танцевальной аэробики</w:t>
            </w:r>
            <w:r w:rsidR="0089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1ABD" w:rsidRPr="00521A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3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1ABD" w:rsidRPr="00521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9AF" w:rsidRPr="00521ABD" w:rsidRDefault="005949AF" w:rsidP="0052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Сказочная аэробика</w:t>
            </w:r>
            <w:r w:rsidR="0089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1ABD" w:rsidRPr="00521ABD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6043" w:type="dxa"/>
          </w:tcPr>
          <w:p w:rsidR="005949AF" w:rsidRPr="00521ABD" w:rsidRDefault="005949AF" w:rsidP="00777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Что такое аэробика? Основные шаги базовой аэробики. Партерная гимнастика. Ориентация в пространстве. Сила, выносливость, гибкость - как мы их развиваем? Релаксация – восстановление. Сказочная аэробика. Практические занятия: Ориентационные упражнения: вправо-влево, вп</w:t>
            </w:r>
            <w:r w:rsidR="00897102">
              <w:rPr>
                <w:rFonts w:ascii="Times New Roman" w:hAnsi="Times New Roman" w:cs="Times New Roman"/>
                <w:sz w:val="24"/>
                <w:szCs w:val="24"/>
              </w:rPr>
              <w:t>ерѐд-назад, вниз- вверх, в круг</w:t>
            </w: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, из круга, по кругу. Шаги базовой аэробики: мар</w:t>
            </w:r>
            <w:proofErr w:type="gramStart"/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521ABD">
              <w:rPr>
                <w:rFonts w:ascii="Times New Roman" w:hAnsi="Times New Roman" w:cs="Times New Roman"/>
                <w:sz w:val="24"/>
                <w:szCs w:val="24"/>
              </w:rPr>
              <w:t xml:space="preserve">пружинящие шаги на месте),приставной шаг, открытый шаг, вперѐд-назад, захлѐст, </w:t>
            </w:r>
            <w:proofErr w:type="spellStart"/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скресный</w:t>
            </w:r>
            <w:proofErr w:type="spellEnd"/>
            <w:r w:rsidRPr="00521ABD">
              <w:rPr>
                <w:rFonts w:ascii="Times New Roman" w:hAnsi="Times New Roman" w:cs="Times New Roman"/>
                <w:sz w:val="24"/>
                <w:szCs w:val="24"/>
              </w:rPr>
              <w:t xml:space="preserve"> шаг. Шаги и их комбинации выполняются на месте с изменением темпа. Партерная гимнастика включает в себя упражнения на полу с использованием гимнастических ковриков. Наклоны, отжимания, упражнения на развитие мышц брюшного пресса, спины, ног, растяжку: «ѐлочка», «паровоз», «солнышко», «лебедь», «лодочка», «змея», «кошечка». Упражнения на гимнастических матах в движении: «котята», «обезьянки», «партизаны», «каракатица». Сказочная аэробика включает элементы имитации движений героев сказки «Волк и семеро козлят»: козлята, волк, мама коза.  </w:t>
            </w:r>
          </w:p>
          <w:p w:rsidR="005949AF" w:rsidRPr="00521ABD" w:rsidRDefault="005949AF" w:rsidP="00ED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43" w:rsidTr="00897102">
        <w:trPr>
          <w:trHeight w:val="2373"/>
        </w:trPr>
        <w:tc>
          <w:tcPr>
            <w:tcW w:w="988" w:type="dxa"/>
          </w:tcPr>
          <w:p w:rsidR="005949AF" w:rsidRPr="00521ABD" w:rsidRDefault="005949AF" w:rsidP="00ED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</w:t>
            </w:r>
          </w:p>
        </w:tc>
        <w:tc>
          <w:tcPr>
            <w:tcW w:w="2126" w:type="dxa"/>
          </w:tcPr>
          <w:p w:rsidR="005949AF" w:rsidRPr="00521ABD" w:rsidRDefault="005949AF" w:rsidP="00ED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Танцевальная азбука</w:t>
            </w:r>
          </w:p>
        </w:tc>
        <w:tc>
          <w:tcPr>
            <w:tcW w:w="850" w:type="dxa"/>
          </w:tcPr>
          <w:p w:rsidR="005949AF" w:rsidRPr="00521ABD" w:rsidRDefault="00521ABD" w:rsidP="00DF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9AF" w:rsidRPr="00521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949AF" w:rsidRPr="00521ABD" w:rsidRDefault="00454743" w:rsidP="00DF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949AF" w:rsidRPr="00521ABD" w:rsidRDefault="005949AF" w:rsidP="00F2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 xml:space="preserve">Позиции рук и ног </w:t>
            </w:r>
            <w:r w:rsidR="00454743" w:rsidRPr="00521AB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5949AF" w:rsidRPr="00521ABD" w:rsidRDefault="00DF787F" w:rsidP="0031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балетом </w:t>
            </w:r>
            <w:r w:rsidR="00454743" w:rsidRPr="00521A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3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743" w:rsidRPr="00521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5949AF" w:rsidRPr="00521ABD" w:rsidRDefault="00454743" w:rsidP="00DF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5" w:type="dxa"/>
          </w:tcPr>
          <w:p w:rsidR="005949AF" w:rsidRPr="00521ABD" w:rsidRDefault="005949AF" w:rsidP="00F2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Позиции рук и ног</w:t>
            </w:r>
            <w:r w:rsidR="0089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4743" w:rsidRPr="00521AB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5949AF" w:rsidRPr="00521ABD" w:rsidRDefault="005949AF" w:rsidP="00F2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русского танца</w:t>
            </w:r>
            <w:r w:rsidR="0089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4743" w:rsidRPr="00521ABD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  <w:p w:rsidR="00DF787F" w:rsidRDefault="005949AF" w:rsidP="00DF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танец </w:t>
            </w:r>
            <w:r w:rsidR="00454743" w:rsidRPr="00521A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7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743" w:rsidRPr="00521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9AF" w:rsidRPr="00DF787F" w:rsidRDefault="00DF787F" w:rsidP="00DF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Флэш-моб с элементамиспортивного танца.</w:t>
            </w: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3" w:type="dxa"/>
          </w:tcPr>
          <w:p w:rsidR="005949AF" w:rsidRPr="00521ABD" w:rsidRDefault="005949AF" w:rsidP="00777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танец? Балет как высшее искусство танца. Русский народный танец. Детские танцы на детей. Знакомство с балетом (видео урок). </w:t>
            </w:r>
            <w:r w:rsidR="00DF787F" w:rsidRPr="00521A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занятия: </w:t>
            </w: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подготовительной и шестой позиций ног, первой, второй и третей позиций рук, постановка корпуса, элементы классического танца «Полька», элементы русского танца «Хоровод», танцы разных народов: </w:t>
            </w:r>
            <w:r w:rsidR="00DF787F">
              <w:rPr>
                <w:rFonts w:ascii="Times New Roman" w:hAnsi="Times New Roman" w:cs="Times New Roman"/>
                <w:sz w:val="24"/>
                <w:szCs w:val="24"/>
              </w:rPr>
              <w:t>«Лезгинка», «</w:t>
            </w:r>
            <w:proofErr w:type="spellStart"/>
            <w:r w:rsidR="00DF787F">
              <w:rPr>
                <w:rFonts w:ascii="Times New Roman" w:hAnsi="Times New Roman" w:cs="Times New Roman"/>
                <w:sz w:val="24"/>
                <w:szCs w:val="24"/>
              </w:rPr>
              <w:t>Макарена</w:t>
            </w:r>
            <w:proofErr w:type="spellEnd"/>
            <w:r w:rsidR="00DF787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DF787F">
              <w:rPr>
                <w:rFonts w:ascii="Times New Roman" w:hAnsi="Times New Roman" w:cs="Times New Roman"/>
                <w:sz w:val="24"/>
                <w:szCs w:val="24"/>
              </w:rPr>
              <w:t>Летка-</w:t>
            </w: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енька</w:t>
            </w:r>
            <w:proofErr w:type="spellEnd"/>
            <w:r w:rsidRPr="00521AB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77709C">
              <w:rPr>
                <w:rFonts w:ascii="Times New Roman" w:hAnsi="Times New Roman" w:cs="Times New Roman"/>
                <w:sz w:val="24"/>
                <w:szCs w:val="24"/>
              </w:rPr>
              <w:t>Флэш-моб с элементамиспортивного танца.</w:t>
            </w:r>
          </w:p>
          <w:p w:rsidR="005949AF" w:rsidRPr="00521ABD" w:rsidRDefault="005949AF" w:rsidP="00ED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43" w:rsidTr="00897102">
        <w:trPr>
          <w:trHeight w:val="3457"/>
        </w:trPr>
        <w:tc>
          <w:tcPr>
            <w:tcW w:w="988" w:type="dxa"/>
          </w:tcPr>
          <w:p w:rsidR="005949AF" w:rsidRPr="00521ABD" w:rsidRDefault="005949AF" w:rsidP="00ED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</w:tc>
        <w:tc>
          <w:tcPr>
            <w:tcW w:w="2126" w:type="dxa"/>
          </w:tcPr>
          <w:p w:rsidR="005949AF" w:rsidRPr="00521ABD" w:rsidRDefault="005949AF" w:rsidP="00ED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 с предметами</w:t>
            </w:r>
          </w:p>
        </w:tc>
        <w:tc>
          <w:tcPr>
            <w:tcW w:w="850" w:type="dxa"/>
          </w:tcPr>
          <w:p w:rsidR="005949AF" w:rsidRPr="00521ABD" w:rsidRDefault="00454743" w:rsidP="00DF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949AF" w:rsidRPr="00521ABD" w:rsidRDefault="00DF787F" w:rsidP="00DF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949AF" w:rsidRPr="00521ABD" w:rsidRDefault="005949AF" w:rsidP="005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со скакалкой </w:t>
            </w:r>
            <w:r w:rsidR="00454743" w:rsidRPr="00521AB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5949AF" w:rsidRPr="00521ABD" w:rsidRDefault="005949AF" w:rsidP="00DF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 xml:space="preserve">  Элементы акробатики</w:t>
            </w:r>
            <w:r w:rsidR="0089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4743" w:rsidRPr="00521A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7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743" w:rsidRPr="00521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5949AF" w:rsidRPr="00521ABD" w:rsidRDefault="00DF787F" w:rsidP="00DF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5" w:type="dxa"/>
          </w:tcPr>
          <w:p w:rsidR="005949AF" w:rsidRPr="00521ABD" w:rsidRDefault="005949AF" w:rsidP="005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со скакалкой </w:t>
            </w:r>
            <w:r w:rsidR="00454743" w:rsidRPr="00521A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4743" w:rsidRPr="00521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9AF" w:rsidRPr="00521ABD" w:rsidRDefault="005949AF" w:rsidP="005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Упражнения с мячом</w:t>
            </w:r>
            <w:r w:rsidR="0089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4743" w:rsidRPr="00521A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4743" w:rsidRPr="00521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9AF" w:rsidRPr="00521ABD" w:rsidRDefault="005949AF" w:rsidP="005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Упражнения с обручем</w:t>
            </w:r>
            <w:r w:rsidR="0089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4743" w:rsidRPr="00521A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4743" w:rsidRPr="00521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9AF" w:rsidRPr="00521ABD" w:rsidRDefault="005949AF" w:rsidP="00DF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Элементы акробатики</w:t>
            </w:r>
            <w:r w:rsidR="00454743" w:rsidRPr="00521A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4743" w:rsidRPr="00521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3" w:type="dxa"/>
          </w:tcPr>
          <w:p w:rsidR="005949AF" w:rsidRPr="00521ABD" w:rsidRDefault="005949AF" w:rsidP="00777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оздоровительная и спортивная. Техника безопасности при выполнении упражнений с мячом, скакалкой, обручем. Акробатика. Техника безопасности на акробатике. Практические занятия: Прыжки через скакалку различными способами: на двух ногах, поочерѐдно. Комплекс общеразвивающих упражнений со скакалкой. Вращение обруча на поясе, на руке. Комплекс упражнений с обручем. Упражнения с мячом в бросках, ловле и перепрыгивании мяча. Комплекс общеразвивающих упражнений с обручем. Элементы акробатики: стойка на лопатках, мост, перекаты на спину, упражнения в лазании и </w:t>
            </w:r>
            <w:proofErr w:type="spellStart"/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521ABD">
              <w:rPr>
                <w:rFonts w:ascii="Times New Roman" w:hAnsi="Times New Roman" w:cs="Times New Roman"/>
                <w:sz w:val="24"/>
                <w:szCs w:val="24"/>
              </w:rPr>
              <w:t xml:space="preserve"> (на матах, скамейках). Прыжки.  </w:t>
            </w:r>
          </w:p>
          <w:p w:rsidR="005949AF" w:rsidRPr="00521ABD" w:rsidRDefault="005949AF" w:rsidP="00ED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43" w:rsidTr="00897102">
        <w:trPr>
          <w:trHeight w:val="3190"/>
        </w:trPr>
        <w:tc>
          <w:tcPr>
            <w:tcW w:w="988" w:type="dxa"/>
          </w:tcPr>
          <w:p w:rsidR="005949AF" w:rsidRPr="00521ABD" w:rsidRDefault="005949AF" w:rsidP="00ED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</w:t>
            </w:r>
          </w:p>
        </w:tc>
        <w:tc>
          <w:tcPr>
            <w:tcW w:w="2126" w:type="dxa"/>
          </w:tcPr>
          <w:p w:rsidR="005949AF" w:rsidRPr="00521ABD" w:rsidRDefault="005949AF" w:rsidP="00ED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50" w:type="dxa"/>
          </w:tcPr>
          <w:p w:rsidR="005949AF" w:rsidRPr="00521ABD" w:rsidRDefault="00454743" w:rsidP="00DF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949AF" w:rsidRPr="00521ABD" w:rsidRDefault="005949AF" w:rsidP="00F2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9AF" w:rsidRPr="00521ABD" w:rsidRDefault="005949AF" w:rsidP="00F2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9AF" w:rsidRPr="00521ABD" w:rsidRDefault="00454743" w:rsidP="00DF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</w:tcPr>
          <w:p w:rsidR="005949AF" w:rsidRPr="00521ABD" w:rsidRDefault="00454743" w:rsidP="00F2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 xml:space="preserve">Беговые ролевые игры.  (2)  </w:t>
            </w:r>
          </w:p>
          <w:p w:rsidR="00454743" w:rsidRPr="00521ABD" w:rsidRDefault="00454743" w:rsidP="00F2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игры.  (2)  </w:t>
            </w:r>
          </w:p>
          <w:p w:rsidR="00454743" w:rsidRPr="00521ABD" w:rsidRDefault="00454743" w:rsidP="004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Игры на внимание.  (2)</w:t>
            </w:r>
          </w:p>
        </w:tc>
        <w:tc>
          <w:tcPr>
            <w:tcW w:w="6043" w:type="dxa"/>
          </w:tcPr>
          <w:p w:rsidR="005949AF" w:rsidRPr="00521ABD" w:rsidRDefault="005949AF" w:rsidP="00777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Игры и правила. Имитационные игры. Беговые игры. Игры на внимание. Игры на развитие сенсорной чувствительности. Танцевальные игры. Практические занятия: Беговые игры: «Салки», «Картошка», «Белые медведи», «Горелки»</w:t>
            </w:r>
            <w:proofErr w:type="gramStart"/>
            <w:r w:rsidRPr="00521A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1ABD">
              <w:rPr>
                <w:rFonts w:ascii="Times New Roman" w:hAnsi="Times New Roman" w:cs="Times New Roman"/>
                <w:sz w:val="24"/>
                <w:szCs w:val="24"/>
              </w:rPr>
              <w:t xml:space="preserve"> « Третий лишний», «Два мороза», «Гуси-гуси», «Выручай-ка» в различных вариациях. Игры на внимание: «Тише едешь - дальше будешь», «Ковбои-индейцы», «Ёлки-палки», «Мигалки», «Зеркало», «</w:t>
            </w:r>
            <w:proofErr w:type="spellStart"/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Сантики-фантики</w:t>
            </w:r>
            <w:proofErr w:type="spellEnd"/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». Танцевальные игры: «</w:t>
            </w:r>
            <w:proofErr w:type="spellStart"/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Лавата</w:t>
            </w:r>
            <w:proofErr w:type="spellEnd"/>
            <w:r w:rsidRPr="00521ABD">
              <w:rPr>
                <w:rFonts w:ascii="Times New Roman" w:hAnsi="Times New Roman" w:cs="Times New Roman"/>
                <w:sz w:val="24"/>
                <w:szCs w:val="24"/>
              </w:rPr>
              <w:t xml:space="preserve">», «Буги-вуги», «Эльбрус красавец», «Лесная дискотека», «Медвежата и зайчата». «Ручеѐк» в различных вариациях.               </w:t>
            </w:r>
          </w:p>
          <w:p w:rsidR="005949AF" w:rsidRPr="00521ABD" w:rsidRDefault="005949AF" w:rsidP="00ED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BD" w:rsidTr="00897102">
        <w:trPr>
          <w:trHeight w:val="153"/>
        </w:trPr>
        <w:tc>
          <w:tcPr>
            <w:tcW w:w="988" w:type="dxa"/>
          </w:tcPr>
          <w:p w:rsidR="00521ABD" w:rsidRPr="00AF3C01" w:rsidRDefault="00521ABD" w:rsidP="00ED5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C0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126" w:type="dxa"/>
          </w:tcPr>
          <w:p w:rsidR="00521ABD" w:rsidRPr="00521ABD" w:rsidRDefault="00521ABD" w:rsidP="00ED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Концерт для родителей.</w:t>
            </w:r>
          </w:p>
        </w:tc>
        <w:tc>
          <w:tcPr>
            <w:tcW w:w="850" w:type="dxa"/>
          </w:tcPr>
          <w:p w:rsidR="00521ABD" w:rsidRPr="00521ABD" w:rsidRDefault="00521ABD" w:rsidP="00DF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21ABD" w:rsidRPr="00521ABD" w:rsidRDefault="00521ABD" w:rsidP="00F2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ABD" w:rsidRPr="00521ABD" w:rsidRDefault="00521ABD" w:rsidP="00F2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1ABD" w:rsidRPr="00521ABD" w:rsidRDefault="004E31A8" w:rsidP="00DF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521ABD" w:rsidRPr="00521ABD" w:rsidRDefault="00521ABD" w:rsidP="00F2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521ABD" w:rsidRPr="00521ABD" w:rsidRDefault="00521ABD" w:rsidP="00F2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Музыкальные композиции на основе изученного материала.</w:t>
            </w:r>
          </w:p>
        </w:tc>
      </w:tr>
      <w:tr w:rsidR="00AF3C01" w:rsidTr="00C15CBA">
        <w:trPr>
          <w:trHeight w:val="153"/>
        </w:trPr>
        <w:tc>
          <w:tcPr>
            <w:tcW w:w="3114" w:type="dxa"/>
            <w:gridSpan w:val="2"/>
          </w:tcPr>
          <w:p w:rsidR="00AF3C01" w:rsidRPr="00521ABD" w:rsidRDefault="00AF3C01" w:rsidP="00ED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AF3C01" w:rsidRPr="001C415B" w:rsidRDefault="00313E2C" w:rsidP="001C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F3C01" w:rsidRPr="001C41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F3C01" w:rsidRPr="001C415B" w:rsidRDefault="00AF3C01" w:rsidP="00DF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787F" w:rsidRPr="001C41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F3C01" w:rsidRPr="001C415B" w:rsidRDefault="00AF3C01" w:rsidP="00F24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3C01" w:rsidRPr="001C415B" w:rsidRDefault="00DF787F" w:rsidP="00DF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5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195" w:type="dxa"/>
          </w:tcPr>
          <w:p w:rsidR="00AF3C01" w:rsidRPr="00521ABD" w:rsidRDefault="00AF3C01" w:rsidP="00F2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AF3C01" w:rsidRPr="00521ABD" w:rsidRDefault="00AF3C01" w:rsidP="00F2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985" w:rsidRDefault="00115985" w:rsidP="00ED5EBE"/>
    <w:p w:rsidR="00ED5EBE" w:rsidRPr="00115985" w:rsidRDefault="00115985" w:rsidP="00115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985">
        <w:rPr>
          <w:rFonts w:ascii="Times New Roman" w:hAnsi="Times New Roman" w:cs="Times New Roman"/>
          <w:b/>
          <w:sz w:val="24"/>
          <w:szCs w:val="24"/>
        </w:rPr>
        <w:t>Музыкальный репертуар</w:t>
      </w:r>
    </w:p>
    <w:tbl>
      <w:tblPr>
        <w:tblW w:w="1487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8"/>
        <w:gridCol w:w="5812"/>
        <w:gridCol w:w="4394"/>
      </w:tblGrid>
      <w:tr w:rsidR="004F36A4" w:rsidRPr="004F36A4" w:rsidTr="00250339"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A4" w:rsidRPr="004F36A4" w:rsidRDefault="00250339" w:rsidP="00AF3C01">
            <w:pPr>
              <w:spacing w:after="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4F36A4" w:rsidRPr="004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ериод подготовки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A4" w:rsidRPr="004F36A4" w:rsidRDefault="004F36A4" w:rsidP="00AF3C01">
            <w:pPr>
              <w:spacing w:after="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A4" w:rsidRPr="004F36A4" w:rsidRDefault="004F36A4" w:rsidP="00AF3C01">
            <w:pPr>
              <w:spacing w:after="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4F36A4" w:rsidRPr="004F36A4" w:rsidTr="00250339"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A4" w:rsidRPr="004F36A4" w:rsidRDefault="00AF3C01" w:rsidP="00AF3C01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F36A4"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r w:rsidR="004F36A4"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A4" w:rsidRPr="004F36A4" w:rsidRDefault="008159A9" w:rsidP="004F36A4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Зарядка </w:t>
            </w:r>
            <w:r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Тихарёва</w:t>
            </w:r>
            <w:proofErr w:type="spellEnd"/>
            <w:r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F36A4" w:rsidRPr="004F36A4" w:rsidRDefault="008159A9" w:rsidP="008159A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Флэш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815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моб</w:t>
            </w:r>
            <w:r w:rsidR="004F36A4"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- звёзды</w:t>
            </w:r>
            <w:r w:rsidR="004F36A4"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ремикс </w:t>
            </w:r>
            <w:r w:rsidR="00C0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«Носа»)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A4" w:rsidRPr="004F36A4" w:rsidRDefault="004F36A4" w:rsidP="004F36A4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учителя»</w:t>
            </w:r>
            <w:r w:rsidR="00C0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городской семинар учителей физической культуры</w:t>
            </w:r>
          </w:p>
        </w:tc>
      </w:tr>
      <w:tr w:rsidR="004F36A4" w:rsidRPr="004F36A4" w:rsidTr="00250339"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A4" w:rsidRPr="004F36A4" w:rsidRDefault="00AF3C01" w:rsidP="00AF3C01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F36A4"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r w:rsidR="004F36A4"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A4" w:rsidRPr="004F36A4" w:rsidRDefault="008159A9" w:rsidP="004F36A4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сказка на новый лад</w:t>
            </w:r>
          </w:p>
          <w:p w:rsidR="004F36A4" w:rsidRPr="004F36A4" w:rsidRDefault="004F36A4" w:rsidP="008159A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1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 и семеро козлят</w:t>
            </w:r>
            <w:r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(муз. </w:t>
            </w:r>
            <w:r w:rsidR="0081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Рыбникова, сл. </w:t>
            </w:r>
            <w:proofErr w:type="spellStart"/>
            <w:r w:rsidR="0081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Энтина</w:t>
            </w:r>
            <w:proofErr w:type="spellEnd"/>
            <w:r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A4" w:rsidRPr="004F36A4" w:rsidRDefault="004F36A4" w:rsidP="004F36A4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матери»</w:t>
            </w:r>
          </w:p>
          <w:p w:rsidR="004F36A4" w:rsidRPr="004F36A4" w:rsidRDefault="004F36A4" w:rsidP="004F36A4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год»</w:t>
            </w:r>
          </w:p>
        </w:tc>
      </w:tr>
      <w:tr w:rsidR="004F36A4" w:rsidRPr="004F36A4" w:rsidTr="00250339"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A4" w:rsidRPr="004F36A4" w:rsidRDefault="00AF3C01" w:rsidP="00AF3C01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4F36A4"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r w:rsidR="004F36A4"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r w:rsidR="004F36A4"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A9" w:rsidRDefault="004F36A4" w:rsidP="008159A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Танцевальные этюды</w:t>
            </w:r>
            <w:r w:rsidR="008159A9"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1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 настроение</w:t>
            </w:r>
            <w:r w:rsidR="008159A9"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159A9" w:rsidRPr="004F36A4" w:rsidRDefault="008159A9" w:rsidP="008159A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(муз. Наталья и Виктор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Осошник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F36A4" w:rsidRPr="004F36A4" w:rsidRDefault="008159A9" w:rsidP="008159A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5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Флэш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815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моб</w:t>
            </w:r>
            <w:proofErr w:type="spellEnd"/>
            <w:r w:rsidR="004F36A4"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(песня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Валентинки</w:t>
            </w:r>
            <w:proofErr w:type="spellEnd"/>
            <w:r w:rsidR="004F36A4"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Шевчук</w:t>
            </w:r>
            <w:r w:rsidR="004F36A4"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9C" w:rsidRDefault="0077709C" w:rsidP="004F36A4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Весёлая перемена «Валентинов день»</w:t>
            </w:r>
          </w:p>
          <w:p w:rsidR="004F36A4" w:rsidRPr="004F36A4" w:rsidRDefault="004F36A4" w:rsidP="004F36A4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«Международный женский день 8 Марта»</w:t>
            </w:r>
          </w:p>
        </w:tc>
      </w:tr>
      <w:tr w:rsidR="004F36A4" w:rsidRPr="004F36A4" w:rsidTr="00250339"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A4" w:rsidRPr="004F36A4" w:rsidRDefault="00AF3C01" w:rsidP="00AF3C01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F36A4"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r w:rsidR="004F36A4"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A4" w:rsidRPr="004F36A4" w:rsidRDefault="004F36A4" w:rsidP="004F36A4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Танцевальные этюды</w:t>
            </w:r>
          </w:p>
          <w:p w:rsidR="004F36A4" w:rsidRPr="004F36A4" w:rsidRDefault="004F36A4" w:rsidP="00C044EE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0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Школа, двери распахни</w:t>
            </w:r>
            <w:r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(муз. М. </w:t>
            </w:r>
            <w:proofErr w:type="spellStart"/>
            <w:r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A4" w:rsidRPr="004F36A4" w:rsidRDefault="004F36A4" w:rsidP="004F36A4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  <w:r w:rsidR="00A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отчётный концерт для родителей</w:t>
            </w:r>
          </w:p>
        </w:tc>
      </w:tr>
    </w:tbl>
    <w:p w:rsidR="00C044EE" w:rsidRDefault="00C044EE" w:rsidP="00250339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36A4" w:rsidRPr="00A97CCD" w:rsidRDefault="0077709C" w:rsidP="00250339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250339" w:rsidRDefault="00250339" w:rsidP="004F36A4">
      <w:pPr>
        <w:shd w:val="clear" w:color="auto" w:fill="FFFFFF"/>
        <w:spacing w:after="0" w:line="36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A99" w:rsidRDefault="006D5A99" w:rsidP="006D5A99">
      <w:pPr>
        <w:spacing w:after="0" w:line="276" w:lineRule="auto"/>
      </w:pPr>
    </w:p>
    <w:p w:rsidR="006D5A99" w:rsidRPr="006D5A99" w:rsidRDefault="00FC4993" w:rsidP="006D5A99">
      <w:pPr>
        <w:shd w:val="clear" w:color="auto" w:fill="FFFFFF"/>
        <w:spacing w:after="0" w:line="276" w:lineRule="auto"/>
        <w:ind w:left="426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 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Барышникова Т. Азбука хореографии. – СПб: Просвещение, 1996.</w:t>
      </w:r>
    </w:p>
    <w:p w:rsidR="006D5A99" w:rsidRDefault="00FC4993" w:rsidP="006D5A99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 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Белякова Т.Н. Стань сильным, ловким и выносливым.</w:t>
      </w:r>
    </w:p>
    <w:p w:rsidR="006D5A99" w:rsidRDefault="00FC4993" w:rsidP="006D5A99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 </w:t>
      </w:r>
      <w:proofErr w:type="spellStart"/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Бриске</w:t>
      </w:r>
      <w:proofErr w:type="spellEnd"/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Э. Мир танца для детей. – Челябинск, 2005.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 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Зайцев Г.К., Зайцев А.Г. Твое здоровье. Укрепление организма. СПб: Детство-пресс, 2000 г. 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 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Красикова И.С. Плоскостопие у детей. Профилактика и лечение. Корона </w:t>
      </w:r>
      <w:proofErr w:type="spellStart"/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СПб, 2003 г. 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  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Куликовская Т.А. Скороговорки и </w:t>
      </w:r>
      <w:proofErr w:type="spellStart"/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Практикум по улучшению дикции. М.: ООО “Издательство Гном и Д”, 2000 г. 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  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Лаптев А.К. Тайна пирамиды здоровья. СПб: РЕТРОС, 1998 г. 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  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Никитин С.Е., Тришин Т.В. Здоровье и красота вашей осанки. М.: </w:t>
      </w:r>
      <w:proofErr w:type="spellStart"/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Сов.Спорт</w:t>
      </w:r>
      <w:proofErr w:type="spellEnd"/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2002 г. 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  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Обухова Л.А, </w:t>
      </w:r>
      <w:proofErr w:type="spellStart"/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Лемяскина</w:t>
      </w:r>
      <w:proofErr w:type="spellEnd"/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Тридцать уроков здоровья для первоклассников. Методическое пособие. М.: ТЦ Сфера, 1999 г. 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Онучин Н.А. Дыхательная гимнастика для детей. М., СПб: АСТ, Сова, 2005 г. 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Останко</w:t>
      </w:r>
      <w:proofErr w:type="spellEnd"/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Сто веселых упражнений для детей. СПб: Корона </w:t>
      </w:r>
      <w:proofErr w:type="spellStart"/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2005 г. 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Потанчук</w:t>
      </w:r>
      <w:proofErr w:type="spellEnd"/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Спирина</w:t>
      </w:r>
      <w:proofErr w:type="spellEnd"/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И.Ю. Осанка детей. СПб: Комета, 1994г.</w:t>
      </w:r>
    </w:p>
    <w:p w:rsidR="006D5A99" w:rsidRDefault="00FC4993" w:rsidP="006D5A99">
      <w:pPr>
        <w:shd w:val="clear" w:color="auto" w:fill="FFFFFF"/>
        <w:spacing w:after="0" w:line="276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Пуртова Т. В. и др. Учите детей танцевать: Учебное пособие – М.: Владос, 2003.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 </w:t>
      </w:r>
      <w:proofErr w:type="spellStart"/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Рузина</w:t>
      </w:r>
      <w:proofErr w:type="spellEnd"/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 Страна пальчиковых игр. СПб, 1997 г. .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15. 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Соколов П.П. Физкультура против недуга. Гипотонию можно одолеть. М.: Сов. Спорт, 1989 г. </w:t>
      </w:r>
    </w:p>
    <w:p w:rsidR="00FC4993" w:rsidRDefault="00FC4993" w:rsidP="006D5A99">
      <w:pPr>
        <w:shd w:val="clear" w:color="auto" w:fill="FFFFFF"/>
        <w:spacing w:after="0" w:line="276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 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Слуцкая С. Л. «Танцевальная мозаика». - М.: </w:t>
      </w:r>
      <w:proofErr w:type="spellStart"/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</w:t>
      </w:r>
      <w:proofErr w:type="spellEnd"/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Пресс, 2006.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17. 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Смирнов Н.К. Здоровьесберегающие образовательные технологии в работе учителя и школы. М.: </w:t>
      </w:r>
      <w:proofErr w:type="spellStart"/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</w:t>
      </w:r>
      <w:proofErr w:type="spellEnd"/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2003 г. 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18. 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Тихомирова Л.Ф. Упражнения на каждый день: уроки здоровья для детей 5-8 лет. Ярославль: Академия Развития, 2003г.</w:t>
      </w:r>
    </w:p>
    <w:p w:rsidR="00FC4993" w:rsidRDefault="00FC4993" w:rsidP="00FC4993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proofErr w:type="spellStart"/>
      <w:r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Фирилева</w:t>
      </w:r>
      <w:proofErr w:type="spellEnd"/>
      <w:r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 Е., Сайкина Е. Г. «</w:t>
      </w:r>
      <w:proofErr w:type="spellStart"/>
      <w:r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Са-фи-дансе</w:t>
      </w:r>
      <w:proofErr w:type="spellEnd"/>
      <w:r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Танцевально-игровая гимнастика для детей. – СПб</w:t>
      </w:r>
      <w:proofErr w:type="gramStart"/>
      <w:r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gramEnd"/>
      <w:r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 - пресс», 2000</w:t>
      </w:r>
    </w:p>
    <w:p w:rsidR="006D5A99" w:rsidRPr="006D5A99" w:rsidRDefault="00FC4993" w:rsidP="006D5A99">
      <w:pPr>
        <w:shd w:val="clear" w:color="auto" w:fill="FFFFFF"/>
        <w:spacing w:after="0" w:line="276" w:lineRule="auto"/>
        <w:ind w:left="360"/>
        <w:outlineLvl w:val="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20. </w:t>
      </w:r>
      <w:r w:rsidR="006D5A99" w:rsidRPr="006D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Энциклопедический справочник. Здоровье детей. М.: Русское энциклопедическое товарищество, 20</w:t>
      </w:r>
      <w:r w:rsidR="006D5A99" w:rsidRPr="00FC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 г.</w:t>
      </w:r>
    </w:p>
    <w:p w:rsidR="009C73DC" w:rsidRDefault="009C73DC" w:rsidP="009C73DC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3DC" w:rsidRDefault="009C73DC" w:rsidP="009C73DC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3DC" w:rsidRDefault="009C73DC" w:rsidP="009C73DC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3DC" w:rsidRPr="00A97CCD" w:rsidRDefault="009C73DC" w:rsidP="009C73DC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Приложение 1.</w:t>
      </w:r>
    </w:p>
    <w:p w:rsidR="009C73DC" w:rsidRPr="00A97CCD" w:rsidRDefault="009C73DC" w:rsidP="009C73DC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CCD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</w:t>
      </w:r>
    </w:p>
    <w:p w:rsidR="009C73DC" w:rsidRPr="00A97CCD" w:rsidRDefault="009C73DC" w:rsidP="009C73DC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CCD">
        <w:rPr>
          <w:rFonts w:ascii="Times New Roman" w:hAnsi="Times New Roman" w:cs="Times New Roman"/>
          <w:b/>
          <w:sz w:val="28"/>
          <w:szCs w:val="28"/>
        </w:rPr>
        <w:t>для оценки результативности программы</w:t>
      </w:r>
    </w:p>
    <w:p w:rsidR="009C73DC" w:rsidRPr="00A97CCD" w:rsidRDefault="009C73DC" w:rsidP="009C73DC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97CCD">
        <w:rPr>
          <w:rFonts w:ascii="Times New Roman" w:hAnsi="Times New Roman" w:cs="Times New Roman"/>
          <w:b/>
          <w:bCs/>
          <w:spacing w:val="-4"/>
        </w:rPr>
        <w:t xml:space="preserve">Цель диагностики: </w:t>
      </w:r>
      <w:r w:rsidRPr="00A97CCD">
        <w:rPr>
          <w:rFonts w:ascii="Times New Roman" w:hAnsi="Times New Roman" w:cs="Times New Roman"/>
          <w:spacing w:val="-4"/>
        </w:rPr>
        <w:t>выявление уровня музыкального и психомоторного разви</w:t>
      </w:r>
      <w:r w:rsidRPr="00A97CCD">
        <w:rPr>
          <w:rFonts w:ascii="Times New Roman" w:hAnsi="Times New Roman" w:cs="Times New Roman"/>
          <w:spacing w:val="-4"/>
        </w:rPr>
        <w:softHyphen/>
      </w:r>
      <w:r w:rsidRPr="00A97CCD">
        <w:rPr>
          <w:rFonts w:ascii="Times New Roman" w:hAnsi="Times New Roman" w:cs="Times New Roman"/>
          <w:spacing w:val="-2"/>
        </w:rPr>
        <w:t>тия ребенка (начального уровня и динамики развития, эффективности педагогичес</w:t>
      </w:r>
      <w:r w:rsidRPr="00A97CCD">
        <w:rPr>
          <w:rFonts w:ascii="Times New Roman" w:hAnsi="Times New Roman" w:cs="Times New Roman"/>
          <w:spacing w:val="-2"/>
        </w:rPr>
        <w:softHyphen/>
      </w:r>
      <w:r w:rsidRPr="00A97CCD">
        <w:rPr>
          <w:rFonts w:ascii="Times New Roman" w:hAnsi="Times New Roman" w:cs="Times New Roman"/>
          <w:spacing w:val="-1"/>
        </w:rPr>
        <w:t>кого воздействия).</w:t>
      </w:r>
    </w:p>
    <w:p w:rsidR="009C73DC" w:rsidRPr="00A97CCD" w:rsidRDefault="009C73DC" w:rsidP="009C73DC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97CCD">
        <w:rPr>
          <w:rFonts w:ascii="Times New Roman" w:hAnsi="Times New Roman" w:cs="Times New Roman"/>
          <w:b/>
          <w:bCs/>
          <w:spacing w:val="-4"/>
        </w:rPr>
        <w:t xml:space="preserve">Метод диагностики: </w:t>
      </w:r>
      <w:r w:rsidRPr="00A97CCD">
        <w:rPr>
          <w:rFonts w:ascii="Times New Roman" w:hAnsi="Times New Roman" w:cs="Times New Roman"/>
          <w:spacing w:val="-4"/>
        </w:rPr>
        <w:t xml:space="preserve">наблюдение за детьми в процессе движения под музыку в </w:t>
      </w:r>
      <w:r w:rsidRPr="00A97CCD">
        <w:rPr>
          <w:rFonts w:ascii="Times New Roman" w:hAnsi="Times New Roman" w:cs="Times New Roman"/>
          <w:spacing w:val="-2"/>
        </w:rPr>
        <w:t>условиях выполнения обычных и специально подобранных заданий (на основе ре</w:t>
      </w:r>
      <w:r w:rsidRPr="00A97CCD">
        <w:rPr>
          <w:rFonts w:ascii="Times New Roman" w:hAnsi="Times New Roman" w:cs="Times New Roman"/>
          <w:spacing w:val="-2"/>
        </w:rPr>
        <w:softHyphen/>
      </w:r>
      <w:r w:rsidRPr="00A97CCD">
        <w:rPr>
          <w:rFonts w:ascii="Times New Roman" w:hAnsi="Times New Roman" w:cs="Times New Roman"/>
          <w:spacing w:val="2"/>
        </w:rPr>
        <w:t>пертуара).</w:t>
      </w:r>
    </w:p>
    <w:p w:rsidR="009C73DC" w:rsidRPr="00A97CCD" w:rsidRDefault="009C73DC" w:rsidP="0078202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97CCD">
        <w:rPr>
          <w:rFonts w:ascii="Times New Roman" w:hAnsi="Times New Roman" w:cs="Times New Roman"/>
        </w:rPr>
        <w:t>Качественный анализ осуществляется по методике А.И. Бурениной (Буренина А.И. Ритмическая мозаика.</w:t>
      </w:r>
      <w:proofErr w:type="gramEnd"/>
      <w:r w:rsidRPr="00A97CCD">
        <w:rPr>
          <w:rFonts w:ascii="Times New Roman" w:hAnsi="Times New Roman" w:cs="Times New Roman"/>
        </w:rPr>
        <w:t xml:space="preserve">- </w:t>
      </w:r>
      <w:proofErr w:type="gramStart"/>
      <w:r w:rsidRPr="00A97CCD">
        <w:rPr>
          <w:rFonts w:ascii="Times New Roman" w:hAnsi="Times New Roman" w:cs="Times New Roman"/>
        </w:rPr>
        <w:t>С.-Пб.: Ленинградский институт развития образования, 2000.)</w:t>
      </w:r>
      <w:proofErr w:type="gramEnd"/>
      <w:r w:rsidRPr="00A97CCD">
        <w:rPr>
          <w:rFonts w:ascii="Times New Roman" w:hAnsi="Times New Roman" w:cs="Times New Roman"/>
        </w:rPr>
        <w:t xml:space="preserve"> Предложенная в данной книге методика касается в основном ритмической пластики, поэтому, взяв за основу данные методики, была разработана индивидуальная диагностика для творческого объединения «Вдохновение», с учетом поставленных образовательных задач и  специфики работы объединения.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6"/>
        <w:gridCol w:w="2976"/>
        <w:gridCol w:w="4253"/>
        <w:gridCol w:w="4111"/>
      </w:tblGrid>
      <w:tr w:rsidR="009C73DC" w:rsidRPr="00A97CCD" w:rsidTr="009C73DC">
        <w:tc>
          <w:tcPr>
            <w:tcW w:w="3256" w:type="dxa"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97CCD">
              <w:rPr>
                <w:rFonts w:ascii="Times New Roman" w:hAnsi="Times New Roman" w:cs="Times New Roman"/>
                <w:b/>
              </w:rPr>
              <w:t>Отлично</w:t>
            </w:r>
          </w:p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97CCD">
              <w:rPr>
                <w:rFonts w:ascii="Times New Roman" w:hAnsi="Times New Roman" w:cs="Times New Roman"/>
                <w:b/>
              </w:rPr>
              <w:t>(5 баллов)</w:t>
            </w:r>
          </w:p>
        </w:tc>
        <w:tc>
          <w:tcPr>
            <w:tcW w:w="4253" w:type="dxa"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97CCD">
              <w:rPr>
                <w:rFonts w:ascii="Times New Roman" w:hAnsi="Times New Roman" w:cs="Times New Roman"/>
                <w:b/>
              </w:rPr>
              <w:t>Хорошо</w:t>
            </w:r>
          </w:p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97CCD">
              <w:rPr>
                <w:rFonts w:ascii="Times New Roman" w:hAnsi="Times New Roman" w:cs="Times New Roman"/>
                <w:b/>
              </w:rPr>
              <w:t>(4 балла)</w:t>
            </w:r>
          </w:p>
        </w:tc>
        <w:tc>
          <w:tcPr>
            <w:tcW w:w="4111" w:type="dxa"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97CCD">
              <w:rPr>
                <w:rFonts w:ascii="Times New Roman" w:hAnsi="Times New Roman" w:cs="Times New Roman"/>
                <w:b/>
              </w:rPr>
              <w:t>Удовлетворительно</w:t>
            </w:r>
          </w:p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97CCD">
              <w:rPr>
                <w:rFonts w:ascii="Times New Roman" w:hAnsi="Times New Roman" w:cs="Times New Roman"/>
                <w:b/>
              </w:rPr>
              <w:t>(3 балла)</w:t>
            </w:r>
          </w:p>
        </w:tc>
      </w:tr>
      <w:tr w:rsidR="009C73DC" w:rsidRPr="00A97CCD" w:rsidTr="009C73DC">
        <w:trPr>
          <w:cantSplit/>
          <w:trHeight w:val="471"/>
        </w:trPr>
        <w:tc>
          <w:tcPr>
            <w:tcW w:w="3256" w:type="dxa"/>
            <w:vMerge w:val="restart"/>
            <w:textDirection w:val="btLr"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Style w:val="FontStyle13"/>
                <w:sz w:val="28"/>
                <w:szCs w:val="28"/>
              </w:rPr>
            </w:pPr>
          </w:p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Style w:val="FontStyle13"/>
                <w:sz w:val="28"/>
                <w:szCs w:val="28"/>
              </w:rPr>
            </w:pPr>
          </w:p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Style w:val="FontStyle13"/>
                <w:sz w:val="28"/>
                <w:szCs w:val="28"/>
              </w:rPr>
              <w:t>Обучение</w:t>
            </w:r>
          </w:p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3"/>
          </w:tcPr>
          <w:p w:rsidR="009C73DC" w:rsidRPr="00F530EB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музыкальность</w:t>
            </w:r>
          </w:p>
        </w:tc>
      </w:tr>
      <w:tr w:rsidR="009C73DC" w:rsidRPr="00A97CCD" w:rsidTr="009C73DC">
        <w:trPr>
          <w:cantSplit/>
        </w:trPr>
        <w:tc>
          <w:tcPr>
            <w:tcW w:w="3256" w:type="dxa"/>
            <w:vMerge/>
            <w:textDirection w:val="btLr"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C73DC" w:rsidRPr="00A97CCD" w:rsidRDefault="009C73DC" w:rsidP="009C73DC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Умеет передавать характер мелодии,  самостоятельно начинает и  заканчивает движения вместе с музыкой, меняет движения на каждую часть музыки.</w:t>
            </w:r>
          </w:p>
        </w:tc>
        <w:tc>
          <w:tcPr>
            <w:tcW w:w="4253" w:type="dxa"/>
          </w:tcPr>
          <w:p w:rsidR="009C73DC" w:rsidRPr="00A97CCD" w:rsidRDefault="009C73DC" w:rsidP="009C73DC">
            <w:pPr>
              <w:pStyle w:val="Style5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В движениях выражает общий характер музыки, темп. Начало и конец музыкального произведения совпадает не всегда.</w:t>
            </w:r>
          </w:p>
        </w:tc>
        <w:tc>
          <w:tcPr>
            <w:tcW w:w="4111" w:type="dxa"/>
          </w:tcPr>
          <w:p w:rsidR="009C73DC" w:rsidRPr="00A97CCD" w:rsidRDefault="009C73DC" w:rsidP="009C73DC">
            <w:pPr>
              <w:pStyle w:val="Style5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Движения не отражают характер музыки и не совпадают с темпом, ритмом, а также с началом и концом произведения.</w:t>
            </w:r>
          </w:p>
        </w:tc>
      </w:tr>
      <w:tr w:rsidR="009C73DC" w:rsidRPr="00A97CCD" w:rsidTr="009C73DC">
        <w:trPr>
          <w:cantSplit/>
        </w:trPr>
        <w:tc>
          <w:tcPr>
            <w:tcW w:w="3256" w:type="dxa"/>
            <w:vMerge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3"/>
          </w:tcPr>
          <w:p w:rsidR="009C73DC" w:rsidRPr="00F530EB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EB">
              <w:rPr>
                <w:rStyle w:val="FontStyle13"/>
                <w:sz w:val="24"/>
                <w:szCs w:val="24"/>
              </w:rPr>
              <w:t>Артистичность</w:t>
            </w:r>
          </w:p>
        </w:tc>
      </w:tr>
      <w:tr w:rsidR="009C73DC" w:rsidRPr="00A97CCD" w:rsidTr="009C73DC">
        <w:trPr>
          <w:cantSplit/>
        </w:trPr>
        <w:tc>
          <w:tcPr>
            <w:tcW w:w="3256" w:type="dxa"/>
            <w:vMerge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Умеет передать в позе, жестах разнообразную гамму чувств, исходя из     музыки и содержания  композиции. Умеет выразить свои чувства не только в музыке, но и в слове</w:t>
            </w:r>
          </w:p>
        </w:tc>
        <w:tc>
          <w:tcPr>
            <w:tcW w:w="4253" w:type="dxa"/>
          </w:tcPr>
          <w:p w:rsidR="009C73DC" w:rsidRPr="00A97CCD" w:rsidRDefault="009C73DC" w:rsidP="001161D4">
            <w:pPr>
              <w:pStyle w:val="Style5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Не всегда умеет передать гамму чувств через мимику и пантомиму. Движения не всегда эмоциональны.</w:t>
            </w:r>
          </w:p>
        </w:tc>
        <w:tc>
          <w:tcPr>
            <w:tcW w:w="4111" w:type="dxa"/>
          </w:tcPr>
          <w:p w:rsidR="009C73DC" w:rsidRPr="00A97CCD" w:rsidRDefault="009C73DC" w:rsidP="001161D4">
            <w:pPr>
              <w:pStyle w:val="Style5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Мимика бедная, движения невыразительные.</w:t>
            </w:r>
          </w:p>
        </w:tc>
      </w:tr>
      <w:tr w:rsidR="009C73DC" w:rsidRPr="00A97CCD" w:rsidTr="009C73DC">
        <w:trPr>
          <w:cantSplit/>
        </w:trPr>
        <w:tc>
          <w:tcPr>
            <w:tcW w:w="3256" w:type="dxa"/>
            <w:vMerge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3"/>
          </w:tcPr>
          <w:p w:rsidR="009C73DC" w:rsidRPr="00F530EB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EB">
              <w:rPr>
                <w:rStyle w:val="FontStyle13"/>
                <w:sz w:val="24"/>
                <w:szCs w:val="24"/>
              </w:rPr>
              <w:t>Пластичность, гибкость</w:t>
            </w:r>
          </w:p>
        </w:tc>
      </w:tr>
      <w:tr w:rsidR="009C73DC" w:rsidRPr="00A97CCD" w:rsidTr="009C73DC">
        <w:trPr>
          <w:cantSplit/>
        </w:trPr>
        <w:tc>
          <w:tcPr>
            <w:tcW w:w="3256" w:type="dxa"/>
            <w:vMerge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Движения рук, подвижность суставов, гибкость позвоночника,   позволяющие исполнять            несложные акробатические упражнения, мягкие, плавные и музыкальные.</w:t>
            </w:r>
          </w:p>
        </w:tc>
        <w:tc>
          <w:tcPr>
            <w:tcW w:w="4253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Несложные акробатические упражнения выполняет недостаточно плавно, гибко, музыкально.</w:t>
            </w:r>
          </w:p>
        </w:tc>
        <w:tc>
          <w:tcPr>
            <w:tcW w:w="4111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Низкий уровень мягкости, плавности, музыкальности.</w:t>
            </w:r>
          </w:p>
        </w:tc>
      </w:tr>
      <w:tr w:rsidR="009C73DC" w:rsidRPr="00A97CCD" w:rsidTr="009C73DC">
        <w:trPr>
          <w:cantSplit/>
        </w:trPr>
        <w:tc>
          <w:tcPr>
            <w:tcW w:w="3256" w:type="dxa"/>
            <w:vMerge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3"/>
          </w:tcPr>
          <w:p w:rsidR="009C73DC" w:rsidRPr="00F530EB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EB">
              <w:rPr>
                <w:rStyle w:val="FontStyle13"/>
                <w:sz w:val="24"/>
                <w:szCs w:val="24"/>
              </w:rPr>
              <w:t>Координация движений</w:t>
            </w:r>
          </w:p>
        </w:tc>
      </w:tr>
      <w:tr w:rsidR="009C73DC" w:rsidRPr="00A97CCD" w:rsidTr="009C73DC">
        <w:trPr>
          <w:cantSplit/>
        </w:trPr>
        <w:tc>
          <w:tcPr>
            <w:tcW w:w="3256" w:type="dxa"/>
            <w:vMerge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Обладает точностью исполнения упражнений, правильным сочетанием рук и ног при танцевальных видах движений. Правильное  и точное исполнение ритмических композиций в быстром и медленном темпе.</w:t>
            </w:r>
          </w:p>
        </w:tc>
        <w:tc>
          <w:tcPr>
            <w:tcW w:w="4253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Недостаточно точно исполняет танцевальные упражнения, ритмические композиции в быстром и медленном темпе.</w:t>
            </w:r>
          </w:p>
        </w:tc>
        <w:tc>
          <w:tcPr>
            <w:tcW w:w="4111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Низкий уровень точности исполнения упражнений, правильности сочетания рук и ног при танцевальных видах движения, исполнения ритмических композиций в разном темпе.</w:t>
            </w:r>
          </w:p>
        </w:tc>
      </w:tr>
      <w:tr w:rsidR="009C73DC" w:rsidRPr="00A97CCD" w:rsidTr="009C73DC">
        <w:trPr>
          <w:cantSplit/>
        </w:trPr>
        <w:tc>
          <w:tcPr>
            <w:tcW w:w="3256" w:type="dxa"/>
            <w:vMerge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3"/>
          </w:tcPr>
          <w:p w:rsidR="009C73DC" w:rsidRPr="00F530EB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EB">
              <w:rPr>
                <w:rStyle w:val="FontStyle13"/>
                <w:sz w:val="24"/>
                <w:szCs w:val="24"/>
              </w:rPr>
              <w:t>Память</w:t>
            </w:r>
          </w:p>
        </w:tc>
      </w:tr>
      <w:tr w:rsidR="009C73DC" w:rsidRPr="00A97CCD" w:rsidTr="009C73DC">
        <w:trPr>
          <w:cantSplit/>
        </w:trPr>
        <w:tc>
          <w:tcPr>
            <w:tcW w:w="3256" w:type="dxa"/>
            <w:vMerge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proofErr w:type="gramStart"/>
            <w:r w:rsidRPr="00A97CCD">
              <w:rPr>
                <w:rStyle w:val="FontStyle12"/>
              </w:rPr>
              <w:t>Способен</w:t>
            </w:r>
            <w:proofErr w:type="gramEnd"/>
            <w:r w:rsidRPr="00A97CCD">
              <w:rPr>
                <w:rStyle w:val="FontStyle12"/>
              </w:rPr>
              <w:t xml:space="preserve"> запоминать музыку и  движения, активно проявляет разнообразные виды памяти:  музыкальную, двигательную и зрительную.</w:t>
            </w:r>
          </w:p>
        </w:tc>
        <w:tc>
          <w:tcPr>
            <w:tcW w:w="4253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Способен запомнить последовательность упражнений в полном объёме при выполнении движений педагогом.</w:t>
            </w:r>
          </w:p>
        </w:tc>
        <w:tc>
          <w:tcPr>
            <w:tcW w:w="4111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Не способен запомнить последовательность движений    или требует большого количества повторений.</w:t>
            </w:r>
          </w:p>
        </w:tc>
      </w:tr>
      <w:tr w:rsidR="009C73DC" w:rsidRPr="00A97CCD" w:rsidTr="009C73DC">
        <w:trPr>
          <w:cantSplit/>
        </w:trPr>
        <w:tc>
          <w:tcPr>
            <w:tcW w:w="3256" w:type="dxa"/>
            <w:vMerge w:val="restart"/>
            <w:textDirection w:val="btLr"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Style w:val="FontStyle13"/>
                <w:sz w:val="28"/>
                <w:szCs w:val="28"/>
              </w:rPr>
            </w:pPr>
          </w:p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Style w:val="FontStyle13"/>
                <w:sz w:val="28"/>
                <w:szCs w:val="28"/>
              </w:rPr>
            </w:pPr>
          </w:p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Style w:val="FontStyle13"/>
                <w:sz w:val="28"/>
                <w:szCs w:val="28"/>
              </w:rPr>
              <w:t>Развитие</w:t>
            </w:r>
          </w:p>
        </w:tc>
        <w:tc>
          <w:tcPr>
            <w:tcW w:w="11340" w:type="dxa"/>
            <w:gridSpan w:val="3"/>
          </w:tcPr>
          <w:p w:rsidR="009C73DC" w:rsidRPr="00F530EB" w:rsidRDefault="009C73DC" w:rsidP="00F530EB">
            <w:pPr>
              <w:widowControl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EB">
              <w:rPr>
                <w:rStyle w:val="FontStyle13"/>
                <w:sz w:val="24"/>
                <w:szCs w:val="24"/>
              </w:rPr>
              <w:t>Проявление активности, самостоятельности, творчества</w:t>
            </w:r>
          </w:p>
        </w:tc>
      </w:tr>
      <w:tr w:rsidR="009C73DC" w:rsidRPr="00A97CCD" w:rsidTr="009C73DC">
        <w:trPr>
          <w:cantSplit/>
        </w:trPr>
        <w:tc>
          <w:tcPr>
            <w:tcW w:w="3256" w:type="dxa"/>
            <w:vMerge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Обладает оригинальностью мышления, богатым воображением, развитой интуицией, легко увлекается творческим процессом</w:t>
            </w:r>
          </w:p>
        </w:tc>
        <w:tc>
          <w:tcPr>
            <w:tcW w:w="4253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Есть положительный эмоциональный отклик на успехи свои и коллектива, периодически инициативен, может предложить интересные идеи, но не всегда может оценить их и выполнить.</w:t>
            </w:r>
          </w:p>
        </w:tc>
        <w:tc>
          <w:tcPr>
            <w:tcW w:w="4111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Инициативу проявляет редко, не испытывает радости при успешном выполнении задания, способен выполнять действия, но только при помощи педагога.</w:t>
            </w:r>
          </w:p>
        </w:tc>
      </w:tr>
      <w:tr w:rsidR="009C73DC" w:rsidRPr="00A97CCD" w:rsidTr="009C73DC">
        <w:trPr>
          <w:cantSplit/>
        </w:trPr>
        <w:tc>
          <w:tcPr>
            <w:tcW w:w="3256" w:type="dxa"/>
            <w:vMerge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3"/>
          </w:tcPr>
          <w:p w:rsidR="009C73DC" w:rsidRPr="00F530EB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EB">
              <w:rPr>
                <w:rStyle w:val="FontStyle13"/>
                <w:sz w:val="24"/>
                <w:szCs w:val="24"/>
              </w:rPr>
              <w:t>Культура суждения о работе других</w:t>
            </w:r>
          </w:p>
        </w:tc>
      </w:tr>
      <w:tr w:rsidR="009C73DC" w:rsidRPr="00A97CCD" w:rsidTr="009C73DC">
        <w:trPr>
          <w:cantSplit/>
        </w:trPr>
        <w:tc>
          <w:tcPr>
            <w:tcW w:w="3256" w:type="dxa"/>
            <w:vMerge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Обладает способностью объективно оценивать работу партнёров</w:t>
            </w:r>
          </w:p>
        </w:tc>
        <w:tc>
          <w:tcPr>
            <w:tcW w:w="4253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Не всегда способен объективно оценить деятельность партнёров.</w:t>
            </w:r>
          </w:p>
        </w:tc>
        <w:tc>
          <w:tcPr>
            <w:tcW w:w="4111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Негативно реагирует на успех партнёра, не способен оценить работу других.</w:t>
            </w:r>
          </w:p>
        </w:tc>
      </w:tr>
      <w:tr w:rsidR="009C73DC" w:rsidRPr="00A97CCD" w:rsidTr="009C73DC">
        <w:trPr>
          <w:cantSplit/>
        </w:trPr>
        <w:tc>
          <w:tcPr>
            <w:tcW w:w="3256" w:type="dxa"/>
            <w:vMerge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3"/>
          </w:tcPr>
          <w:p w:rsidR="009C73DC" w:rsidRPr="00F530EB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EB">
              <w:rPr>
                <w:rStyle w:val="FontStyle13"/>
                <w:sz w:val="24"/>
                <w:szCs w:val="24"/>
              </w:rPr>
              <w:t>Мотивация к занятиям, эмоциональная настроенность</w:t>
            </w:r>
          </w:p>
        </w:tc>
      </w:tr>
      <w:tr w:rsidR="009C73DC" w:rsidRPr="00A97CCD" w:rsidTr="009C73DC">
        <w:trPr>
          <w:cantSplit/>
        </w:trPr>
        <w:tc>
          <w:tcPr>
            <w:tcW w:w="3256" w:type="dxa"/>
            <w:vMerge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Чётко выраженные потребности. Стремление изучит предмет как будущую профессию.</w:t>
            </w:r>
          </w:p>
        </w:tc>
        <w:tc>
          <w:tcPr>
            <w:tcW w:w="4253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Интерес на уровне увлечения, поддерживается самостоятельно. Устойчивая мотивация. Ведущие мотивы: познавательный, общения, добиться высоких результатов.</w:t>
            </w:r>
          </w:p>
        </w:tc>
        <w:tc>
          <w:tcPr>
            <w:tcW w:w="4111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Мотивация неустойчивая, связанная с результативной стороной процесса. Интерес иногда поддерживается самостоятельно.</w:t>
            </w:r>
          </w:p>
        </w:tc>
      </w:tr>
      <w:tr w:rsidR="009C73DC" w:rsidRPr="00A97CCD" w:rsidTr="009C73DC">
        <w:trPr>
          <w:cantSplit/>
          <w:trHeight w:val="490"/>
        </w:trPr>
        <w:tc>
          <w:tcPr>
            <w:tcW w:w="3256" w:type="dxa"/>
            <w:vMerge w:val="restart"/>
            <w:textDirection w:val="btLr"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Style w:val="FontStyle13"/>
                <w:sz w:val="28"/>
                <w:szCs w:val="28"/>
              </w:rPr>
            </w:pPr>
          </w:p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Style w:val="FontStyle13"/>
                <w:sz w:val="28"/>
                <w:szCs w:val="28"/>
              </w:rPr>
            </w:pPr>
          </w:p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Style w:val="FontStyle13"/>
                <w:sz w:val="28"/>
                <w:szCs w:val="28"/>
              </w:rPr>
              <w:t>Воспитание</w:t>
            </w:r>
          </w:p>
        </w:tc>
        <w:tc>
          <w:tcPr>
            <w:tcW w:w="11340" w:type="dxa"/>
            <w:gridSpan w:val="3"/>
          </w:tcPr>
          <w:p w:rsidR="009C73DC" w:rsidRPr="00F530EB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EB">
              <w:rPr>
                <w:rStyle w:val="FontStyle13"/>
                <w:sz w:val="24"/>
                <w:szCs w:val="24"/>
              </w:rPr>
              <w:t>Проявление самостоятельности учащихся</w:t>
            </w:r>
          </w:p>
        </w:tc>
      </w:tr>
      <w:tr w:rsidR="009C73DC" w:rsidRPr="00A97CCD" w:rsidTr="009C73DC">
        <w:trPr>
          <w:cantSplit/>
        </w:trPr>
        <w:tc>
          <w:tcPr>
            <w:tcW w:w="3256" w:type="dxa"/>
            <w:vMerge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Самостоятелен на занятиях.</w:t>
            </w:r>
          </w:p>
        </w:tc>
        <w:tc>
          <w:tcPr>
            <w:tcW w:w="4253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Способен к самостоятельной деятельности, но не всегда её проявляет. Работоспособен при помощи преподавателя.</w:t>
            </w:r>
          </w:p>
        </w:tc>
        <w:tc>
          <w:tcPr>
            <w:tcW w:w="4111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Не способен работать самостоятельно.</w:t>
            </w:r>
          </w:p>
        </w:tc>
      </w:tr>
      <w:tr w:rsidR="009C73DC" w:rsidRPr="00A97CCD" w:rsidTr="009C73DC">
        <w:trPr>
          <w:cantSplit/>
          <w:trHeight w:val="494"/>
        </w:trPr>
        <w:tc>
          <w:tcPr>
            <w:tcW w:w="3256" w:type="dxa"/>
            <w:vMerge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3"/>
          </w:tcPr>
          <w:p w:rsidR="009C73DC" w:rsidRPr="00F530EB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Style w:val="FontStyle12"/>
                <w:sz w:val="24"/>
                <w:szCs w:val="24"/>
              </w:rPr>
            </w:pPr>
            <w:r w:rsidRPr="00F530EB">
              <w:rPr>
                <w:rStyle w:val="FontStyle13"/>
                <w:sz w:val="24"/>
                <w:szCs w:val="24"/>
              </w:rPr>
              <w:t>Способность к коллективному творчеству</w:t>
            </w:r>
          </w:p>
        </w:tc>
      </w:tr>
      <w:tr w:rsidR="009C73DC" w:rsidRPr="00A97CCD" w:rsidTr="009C73DC">
        <w:trPr>
          <w:cantSplit/>
        </w:trPr>
        <w:tc>
          <w:tcPr>
            <w:tcW w:w="3256" w:type="dxa"/>
            <w:vMerge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Соблюдает нормы коллективных отношений. Умеет работать в коллективе, группах, паре.</w:t>
            </w:r>
          </w:p>
        </w:tc>
        <w:tc>
          <w:tcPr>
            <w:tcW w:w="4253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Не всегда испытывает потребность и стремление работать в коллективе.</w:t>
            </w:r>
          </w:p>
        </w:tc>
        <w:tc>
          <w:tcPr>
            <w:tcW w:w="4111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Может пренебрегать нормами коллективных отношений. Не испытывает стремления работать в коллективе, группе, паре.</w:t>
            </w:r>
          </w:p>
        </w:tc>
      </w:tr>
      <w:tr w:rsidR="009C73DC" w:rsidRPr="00A97CCD" w:rsidTr="009C73DC">
        <w:trPr>
          <w:cantSplit/>
        </w:trPr>
        <w:tc>
          <w:tcPr>
            <w:tcW w:w="3256" w:type="dxa"/>
            <w:vMerge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3"/>
          </w:tcPr>
          <w:p w:rsidR="009C73DC" w:rsidRPr="00F530EB" w:rsidRDefault="009C73DC" w:rsidP="001161D4">
            <w:pPr>
              <w:widowControl w:val="0"/>
              <w:spacing w:line="360" w:lineRule="auto"/>
              <w:ind w:firstLine="567"/>
              <w:jc w:val="center"/>
              <w:rPr>
                <w:rStyle w:val="FontStyle12"/>
                <w:sz w:val="24"/>
                <w:szCs w:val="24"/>
              </w:rPr>
            </w:pPr>
            <w:r w:rsidRPr="00F530EB">
              <w:rPr>
                <w:rStyle w:val="FontStyle13"/>
                <w:sz w:val="24"/>
                <w:szCs w:val="24"/>
              </w:rPr>
              <w:t>Способность к адекватной самооценке. Уверенность в своих силах и возможностях</w:t>
            </w:r>
          </w:p>
        </w:tc>
      </w:tr>
      <w:tr w:rsidR="009C73DC" w:rsidRPr="00A97CCD" w:rsidTr="009C73DC">
        <w:trPr>
          <w:cantSplit/>
        </w:trPr>
        <w:tc>
          <w:tcPr>
            <w:tcW w:w="3256" w:type="dxa"/>
            <w:vMerge/>
          </w:tcPr>
          <w:p w:rsidR="009C73DC" w:rsidRPr="00A97CCD" w:rsidRDefault="009C73DC" w:rsidP="001161D4">
            <w:pPr>
              <w:widowControl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Способен правильно воспринимать критику и самокритичен.</w:t>
            </w:r>
          </w:p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Доброжелательно относится к партнёру. Уверен в своих силах и возможностях.</w:t>
            </w:r>
          </w:p>
        </w:tc>
        <w:tc>
          <w:tcPr>
            <w:tcW w:w="4253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Не всегда может адекватно оценить себя. Не всегда уверен в своих силах и возможностях.</w:t>
            </w:r>
          </w:p>
        </w:tc>
        <w:tc>
          <w:tcPr>
            <w:tcW w:w="4111" w:type="dxa"/>
          </w:tcPr>
          <w:p w:rsidR="009C73DC" w:rsidRPr="00A97CCD" w:rsidRDefault="009C73DC" w:rsidP="001161D4">
            <w:pPr>
              <w:widowControl w:val="0"/>
              <w:spacing w:line="276" w:lineRule="auto"/>
              <w:jc w:val="center"/>
              <w:rPr>
                <w:rStyle w:val="FontStyle12"/>
              </w:rPr>
            </w:pPr>
            <w:r w:rsidRPr="00A97CCD">
              <w:rPr>
                <w:rStyle w:val="FontStyle12"/>
              </w:rPr>
              <w:t>Неадекватно реагирует на критику. Не уверен в своих силах и возможностях.</w:t>
            </w:r>
          </w:p>
        </w:tc>
      </w:tr>
    </w:tbl>
    <w:p w:rsidR="009C73DC" w:rsidRPr="00A97CCD" w:rsidRDefault="009C73DC" w:rsidP="00FC4993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3DC" w:rsidRPr="00A97CCD" w:rsidRDefault="009C73DC" w:rsidP="00FC4993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3DC" w:rsidRPr="00A97CCD" w:rsidRDefault="009C73DC" w:rsidP="00FC4993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3DC" w:rsidRPr="00A97CCD" w:rsidRDefault="009C73DC" w:rsidP="00FC4993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3DC" w:rsidRPr="00A97CCD" w:rsidRDefault="009C73DC" w:rsidP="00FC4993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0EB" w:rsidRDefault="00F530EB" w:rsidP="00FC4993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0EB" w:rsidRDefault="00F530EB" w:rsidP="00FC4993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3DC" w:rsidRPr="00A97CCD" w:rsidRDefault="009C73DC" w:rsidP="0077709C">
      <w:pPr>
        <w:shd w:val="clear" w:color="auto" w:fill="FFFFFF"/>
        <w:spacing w:after="0" w:line="276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7709C">
        <w:rPr>
          <w:rFonts w:ascii="Times New Roman" w:hAnsi="Times New Roman" w:cs="Times New Roman"/>
          <w:b/>
          <w:sz w:val="28"/>
          <w:szCs w:val="28"/>
        </w:rPr>
        <w:lastRenderedPageBreak/>
        <w:t>Карта диагностики</w:t>
      </w:r>
      <w:r w:rsidR="0077709C" w:rsidRPr="00A9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</w:t>
      </w:r>
    </w:p>
    <w:p w:rsidR="009C73DC" w:rsidRPr="00A97CCD" w:rsidRDefault="009C73DC" w:rsidP="007824DD">
      <w:pPr>
        <w:widowControl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7CCD">
        <w:rPr>
          <w:rFonts w:ascii="Times New Roman" w:hAnsi="Times New Roman" w:cs="Times New Roman"/>
          <w:sz w:val="24"/>
          <w:szCs w:val="24"/>
        </w:rPr>
        <w:t>Ф.И. обучающегося_______________________</w:t>
      </w:r>
      <w:r w:rsidR="007824DD" w:rsidRPr="00A97CCD">
        <w:rPr>
          <w:rFonts w:ascii="Times New Roman" w:hAnsi="Times New Roman" w:cs="Times New Roman"/>
          <w:sz w:val="24"/>
          <w:szCs w:val="24"/>
        </w:rPr>
        <w:t>_________   Дата рождения</w:t>
      </w:r>
      <w:r w:rsidRPr="00A97CCD">
        <w:rPr>
          <w:rFonts w:ascii="Times New Roman" w:hAnsi="Times New Roman" w:cs="Times New Roman"/>
          <w:sz w:val="24"/>
          <w:szCs w:val="24"/>
        </w:rPr>
        <w:t xml:space="preserve">__________Дата проведения </w:t>
      </w:r>
      <w:r w:rsidR="00C044EE">
        <w:rPr>
          <w:rFonts w:ascii="Times New Roman" w:hAnsi="Times New Roman" w:cs="Times New Roman"/>
          <w:sz w:val="24"/>
          <w:szCs w:val="24"/>
        </w:rPr>
        <w:t>ди</w:t>
      </w:r>
      <w:r w:rsidRPr="00A97CCD">
        <w:rPr>
          <w:rFonts w:ascii="Times New Roman" w:hAnsi="Times New Roman" w:cs="Times New Roman"/>
          <w:sz w:val="24"/>
          <w:szCs w:val="24"/>
        </w:rPr>
        <w:t>агностики__________________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691"/>
        <w:gridCol w:w="2551"/>
        <w:gridCol w:w="2552"/>
        <w:gridCol w:w="2268"/>
      </w:tblGrid>
      <w:tr w:rsidR="009C73DC" w:rsidRPr="00A97CCD" w:rsidTr="00F530EB">
        <w:trPr>
          <w:trHeight w:val="332"/>
        </w:trPr>
        <w:tc>
          <w:tcPr>
            <w:tcW w:w="534" w:type="dxa"/>
          </w:tcPr>
          <w:p w:rsidR="009C73DC" w:rsidRPr="00C044EE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91" w:type="dxa"/>
          </w:tcPr>
          <w:p w:rsidR="009C73DC" w:rsidRPr="00C044EE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E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551" w:type="dxa"/>
          </w:tcPr>
          <w:p w:rsidR="009C73DC" w:rsidRPr="00C044EE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EE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2552" w:type="dxa"/>
          </w:tcPr>
          <w:p w:rsidR="009C73DC" w:rsidRPr="00C044EE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EE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</w:t>
            </w:r>
          </w:p>
        </w:tc>
        <w:tc>
          <w:tcPr>
            <w:tcW w:w="2268" w:type="dxa"/>
          </w:tcPr>
          <w:p w:rsidR="009C73DC" w:rsidRPr="00C044EE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EE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9C73DC" w:rsidRPr="00A97CCD" w:rsidTr="00F530EB">
        <w:trPr>
          <w:trHeight w:val="208"/>
        </w:trPr>
        <w:tc>
          <w:tcPr>
            <w:tcW w:w="534" w:type="dxa"/>
          </w:tcPr>
          <w:p w:rsidR="009C73DC" w:rsidRPr="00C044EE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:rsidR="009C73DC" w:rsidRPr="00A97CCD" w:rsidRDefault="009C73DC" w:rsidP="009C73DC">
            <w:pPr>
              <w:widowControl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CCD">
              <w:rPr>
                <w:rFonts w:ascii="Times New Roman" w:hAnsi="Times New Roman" w:cs="Times New Roman"/>
                <w:b/>
              </w:rPr>
              <w:t>Музыкальность</w:t>
            </w:r>
          </w:p>
        </w:tc>
        <w:tc>
          <w:tcPr>
            <w:tcW w:w="2551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3DC" w:rsidRPr="00A97CCD" w:rsidTr="00F530EB">
        <w:tc>
          <w:tcPr>
            <w:tcW w:w="534" w:type="dxa"/>
          </w:tcPr>
          <w:p w:rsidR="009C73DC" w:rsidRPr="00C044EE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:rsidR="009C73DC" w:rsidRPr="00A97CCD" w:rsidRDefault="009C73DC" w:rsidP="001161D4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97CCD">
              <w:rPr>
                <w:rStyle w:val="FontStyle13"/>
                <w:sz w:val="24"/>
                <w:szCs w:val="24"/>
              </w:rPr>
              <w:t>Артистичность</w:t>
            </w:r>
          </w:p>
        </w:tc>
        <w:tc>
          <w:tcPr>
            <w:tcW w:w="2551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3DC" w:rsidRPr="00A97CCD" w:rsidTr="00F530EB">
        <w:tc>
          <w:tcPr>
            <w:tcW w:w="534" w:type="dxa"/>
          </w:tcPr>
          <w:p w:rsidR="009C73DC" w:rsidRPr="00C044EE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:rsidR="009C73DC" w:rsidRPr="00A97CCD" w:rsidRDefault="009C73DC" w:rsidP="001161D4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97CCD">
              <w:rPr>
                <w:rStyle w:val="FontStyle13"/>
                <w:sz w:val="24"/>
                <w:szCs w:val="24"/>
              </w:rPr>
              <w:t>Пластичность, гибкость</w:t>
            </w:r>
          </w:p>
        </w:tc>
        <w:tc>
          <w:tcPr>
            <w:tcW w:w="2551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3DC" w:rsidRPr="00A97CCD" w:rsidTr="00F530EB">
        <w:tc>
          <w:tcPr>
            <w:tcW w:w="534" w:type="dxa"/>
          </w:tcPr>
          <w:p w:rsidR="009C73DC" w:rsidRPr="00C044EE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91" w:type="dxa"/>
          </w:tcPr>
          <w:p w:rsidR="009C73DC" w:rsidRPr="00A97CCD" w:rsidRDefault="009C73DC" w:rsidP="001161D4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97CCD">
              <w:rPr>
                <w:rStyle w:val="FontStyle13"/>
                <w:sz w:val="24"/>
                <w:szCs w:val="24"/>
              </w:rPr>
              <w:t>Координация движений</w:t>
            </w:r>
          </w:p>
        </w:tc>
        <w:tc>
          <w:tcPr>
            <w:tcW w:w="2551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3DC" w:rsidRPr="00A97CCD" w:rsidTr="00F530EB">
        <w:tc>
          <w:tcPr>
            <w:tcW w:w="534" w:type="dxa"/>
          </w:tcPr>
          <w:p w:rsidR="009C73DC" w:rsidRPr="00C044EE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1" w:type="dxa"/>
          </w:tcPr>
          <w:p w:rsidR="009C73DC" w:rsidRPr="00A97CCD" w:rsidRDefault="009C73DC" w:rsidP="001161D4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97CCD">
              <w:rPr>
                <w:rStyle w:val="FontStyle13"/>
                <w:sz w:val="24"/>
                <w:szCs w:val="24"/>
              </w:rPr>
              <w:t>Память</w:t>
            </w:r>
          </w:p>
        </w:tc>
        <w:tc>
          <w:tcPr>
            <w:tcW w:w="2551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3DC" w:rsidRPr="00A97CCD" w:rsidTr="00F530EB">
        <w:tc>
          <w:tcPr>
            <w:tcW w:w="534" w:type="dxa"/>
          </w:tcPr>
          <w:p w:rsidR="009C73DC" w:rsidRPr="00C044EE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91" w:type="dxa"/>
          </w:tcPr>
          <w:p w:rsidR="009C73DC" w:rsidRPr="00A97CCD" w:rsidRDefault="009C73DC" w:rsidP="001161D4">
            <w:pPr>
              <w:widowControl w:val="0"/>
              <w:rPr>
                <w:rStyle w:val="FontStyle13"/>
                <w:sz w:val="24"/>
                <w:szCs w:val="24"/>
              </w:rPr>
            </w:pPr>
            <w:r w:rsidRPr="00A97CCD">
              <w:rPr>
                <w:rStyle w:val="FontStyle13"/>
                <w:sz w:val="24"/>
                <w:szCs w:val="24"/>
              </w:rPr>
              <w:t>Проявление активности, самостоятельности, творчества</w:t>
            </w:r>
          </w:p>
        </w:tc>
        <w:tc>
          <w:tcPr>
            <w:tcW w:w="2551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3DC" w:rsidRPr="00A97CCD" w:rsidTr="00F530EB">
        <w:tc>
          <w:tcPr>
            <w:tcW w:w="534" w:type="dxa"/>
          </w:tcPr>
          <w:p w:rsidR="009C73DC" w:rsidRPr="00C044EE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91" w:type="dxa"/>
          </w:tcPr>
          <w:p w:rsidR="009C73DC" w:rsidRPr="00A97CCD" w:rsidRDefault="009C73DC" w:rsidP="001161D4">
            <w:pPr>
              <w:widowControl w:val="0"/>
              <w:rPr>
                <w:rStyle w:val="FontStyle13"/>
                <w:sz w:val="24"/>
                <w:szCs w:val="24"/>
              </w:rPr>
            </w:pPr>
            <w:r w:rsidRPr="00A97CCD">
              <w:rPr>
                <w:rStyle w:val="FontStyle13"/>
                <w:sz w:val="24"/>
                <w:szCs w:val="24"/>
              </w:rPr>
              <w:t>Культура суждения о работе других</w:t>
            </w:r>
          </w:p>
        </w:tc>
        <w:tc>
          <w:tcPr>
            <w:tcW w:w="2551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3DC" w:rsidRPr="00A97CCD" w:rsidTr="00F530EB">
        <w:tc>
          <w:tcPr>
            <w:tcW w:w="534" w:type="dxa"/>
          </w:tcPr>
          <w:p w:rsidR="009C73DC" w:rsidRPr="00C044EE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91" w:type="dxa"/>
          </w:tcPr>
          <w:p w:rsidR="009C73DC" w:rsidRPr="00A97CCD" w:rsidRDefault="009C73DC" w:rsidP="001161D4">
            <w:pPr>
              <w:widowControl w:val="0"/>
              <w:rPr>
                <w:rFonts w:ascii="Times New Roman" w:hAnsi="Times New Roman" w:cs="Times New Roman"/>
                <w:b/>
                <w:color w:val="FF0000"/>
              </w:rPr>
            </w:pPr>
            <w:r w:rsidRPr="00A97CCD">
              <w:rPr>
                <w:rStyle w:val="FontStyle13"/>
                <w:sz w:val="24"/>
                <w:szCs w:val="24"/>
              </w:rPr>
              <w:t>Мотивация к занятиям, эмоциональная настроенность</w:t>
            </w:r>
          </w:p>
        </w:tc>
        <w:tc>
          <w:tcPr>
            <w:tcW w:w="2551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C73DC" w:rsidRPr="00A97CCD" w:rsidTr="00F530EB">
        <w:tc>
          <w:tcPr>
            <w:tcW w:w="534" w:type="dxa"/>
          </w:tcPr>
          <w:p w:rsidR="009C73DC" w:rsidRPr="00C044EE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91" w:type="dxa"/>
          </w:tcPr>
          <w:p w:rsidR="009C73DC" w:rsidRPr="00A97CCD" w:rsidRDefault="009C73DC" w:rsidP="001161D4">
            <w:pPr>
              <w:widowControl w:val="0"/>
              <w:rPr>
                <w:rFonts w:ascii="Times New Roman" w:hAnsi="Times New Roman" w:cs="Times New Roman"/>
                <w:b/>
                <w:color w:val="FF0000"/>
              </w:rPr>
            </w:pPr>
            <w:r w:rsidRPr="00A97CCD">
              <w:rPr>
                <w:rStyle w:val="FontStyle13"/>
                <w:sz w:val="24"/>
                <w:szCs w:val="24"/>
              </w:rPr>
              <w:t>Проявление самостоятельности учащихся</w:t>
            </w:r>
          </w:p>
        </w:tc>
        <w:tc>
          <w:tcPr>
            <w:tcW w:w="2551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C73DC" w:rsidRPr="00A97CCD" w:rsidTr="00F530EB">
        <w:tc>
          <w:tcPr>
            <w:tcW w:w="534" w:type="dxa"/>
          </w:tcPr>
          <w:p w:rsidR="009C73DC" w:rsidRPr="00C044EE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91" w:type="dxa"/>
          </w:tcPr>
          <w:p w:rsidR="009C73DC" w:rsidRPr="00A97CCD" w:rsidRDefault="009C73DC" w:rsidP="001161D4">
            <w:pPr>
              <w:widowControl w:val="0"/>
              <w:rPr>
                <w:rFonts w:ascii="Times New Roman" w:hAnsi="Times New Roman" w:cs="Times New Roman"/>
                <w:b/>
                <w:color w:val="FF0000"/>
              </w:rPr>
            </w:pPr>
            <w:r w:rsidRPr="00A97CCD">
              <w:rPr>
                <w:rStyle w:val="FontStyle13"/>
                <w:sz w:val="24"/>
                <w:szCs w:val="24"/>
              </w:rPr>
              <w:t>Способность к коллективному творчеству</w:t>
            </w:r>
          </w:p>
        </w:tc>
        <w:tc>
          <w:tcPr>
            <w:tcW w:w="2551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C73DC" w:rsidRPr="00A97CCD" w:rsidTr="00F530EB">
        <w:trPr>
          <w:trHeight w:val="274"/>
        </w:trPr>
        <w:tc>
          <w:tcPr>
            <w:tcW w:w="534" w:type="dxa"/>
          </w:tcPr>
          <w:p w:rsidR="009C73DC" w:rsidRPr="00C044EE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91" w:type="dxa"/>
          </w:tcPr>
          <w:p w:rsidR="009C73DC" w:rsidRPr="00A97CCD" w:rsidRDefault="009C73DC" w:rsidP="001161D4">
            <w:pPr>
              <w:widowControl w:val="0"/>
              <w:rPr>
                <w:rFonts w:ascii="Times New Roman" w:hAnsi="Times New Roman" w:cs="Times New Roman"/>
                <w:b/>
                <w:color w:val="FF0000"/>
              </w:rPr>
            </w:pPr>
            <w:r w:rsidRPr="00A97CCD">
              <w:rPr>
                <w:rStyle w:val="FontStyle13"/>
                <w:sz w:val="24"/>
                <w:szCs w:val="24"/>
              </w:rPr>
              <w:t>Способность к адекватной самооценке</w:t>
            </w:r>
          </w:p>
        </w:tc>
        <w:tc>
          <w:tcPr>
            <w:tcW w:w="2551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3DC" w:rsidRPr="00A97CCD" w:rsidRDefault="009C73DC" w:rsidP="001161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9C73DC" w:rsidRPr="00A97CCD" w:rsidRDefault="009C73DC" w:rsidP="00AF3C01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C73DC" w:rsidRPr="00A97CCD" w:rsidSect="0078202E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946" w:rsidRDefault="00CD7946" w:rsidP="00E261BD">
      <w:pPr>
        <w:spacing w:after="0" w:line="240" w:lineRule="auto"/>
      </w:pPr>
      <w:r>
        <w:separator/>
      </w:r>
    </w:p>
  </w:endnote>
  <w:endnote w:type="continuationSeparator" w:id="1">
    <w:p w:rsidR="00CD7946" w:rsidRDefault="00CD7946" w:rsidP="00E2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6564870"/>
    </w:sdtPr>
    <w:sdtContent>
      <w:p w:rsidR="00A97CCD" w:rsidRDefault="00E105E5">
        <w:pPr>
          <w:pStyle w:val="a7"/>
          <w:jc w:val="center"/>
        </w:pPr>
        <w:r>
          <w:fldChar w:fldCharType="begin"/>
        </w:r>
        <w:r w:rsidR="00A97CCD">
          <w:instrText>PAGE   \* MERGEFORMAT</w:instrText>
        </w:r>
        <w:r>
          <w:fldChar w:fldCharType="separate"/>
        </w:r>
        <w:r w:rsidR="00154FC9">
          <w:rPr>
            <w:noProof/>
          </w:rPr>
          <w:t>2</w:t>
        </w:r>
        <w:r>
          <w:fldChar w:fldCharType="end"/>
        </w:r>
      </w:p>
    </w:sdtContent>
  </w:sdt>
  <w:p w:rsidR="00A97CCD" w:rsidRDefault="00A97C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946" w:rsidRDefault="00CD7946" w:rsidP="00E261BD">
      <w:pPr>
        <w:spacing w:after="0" w:line="240" w:lineRule="auto"/>
      </w:pPr>
      <w:r>
        <w:separator/>
      </w:r>
    </w:p>
  </w:footnote>
  <w:footnote w:type="continuationSeparator" w:id="1">
    <w:p w:rsidR="00CD7946" w:rsidRDefault="00CD7946" w:rsidP="00E26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B16B3"/>
    <w:multiLevelType w:val="hybridMultilevel"/>
    <w:tmpl w:val="F01E60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C1EBA"/>
    <w:multiLevelType w:val="hybridMultilevel"/>
    <w:tmpl w:val="0FAA3FEE"/>
    <w:lvl w:ilvl="0" w:tplc="80408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6A4"/>
    <w:rsid w:val="00093DF2"/>
    <w:rsid w:val="001142CC"/>
    <w:rsid w:val="00115985"/>
    <w:rsid w:val="00154FC9"/>
    <w:rsid w:val="001A79B0"/>
    <w:rsid w:val="001C415B"/>
    <w:rsid w:val="001F59F9"/>
    <w:rsid w:val="00250339"/>
    <w:rsid w:val="002B08BF"/>
    <w:rsid w:val="002D2196"/>
    <w:rsid w:val="00313E2C"/>
    <w:rsid w:val="00454743"/>
    <w:rsid w:val="004B504D"/>
    <w:rsid w:val="004E31A8"/>
    <w:rsid w:val="004F36A4"/>
    <w:rsid w:val="00521ABD"/>
    <w:rsid w:val="005949AF"/>
    <w:rsid w:val="005A13EC"/>
    <w:rsid w:val="006D5A99"/>
    <w:rsid w:val="00711B04"/>
    <w:rsid w:val="0077709C"/>
    <w:rsid w:val="0078202E"/>
    <w:rsid w:val="007824DD"/>
    <w:rsid w:val="007E6F25"/>
    <w:rsid w:val="007F02F9"/>
    <w:rsid w:val="007F5CB8"/>
    <w:rsid w:val="008159A9"/>
    <w:rsid w:val="00897102"/>
    <w:rsid w:val="008B7743"/>
    <w:rsid w:val="008F02E5"/>
    <w:rsid w:val="009C3D7D"/>
    <w:rsid w:val="009C73DC"/>
    <w:rsid w:val="00A525FB"/>
    <w:rsid w:val="00A97CCD"/>
    <w:rsid w:val="00AC6117"/>
    <w:rsid w:val="00AF3C01"/>
    <w:rsid w:val="00B211DA"/>
    <w:rsid w:val="00BB55DF"/>
    <w:rsid w:val="00C044EE"/>
    <w:rsid w:val="00C11A3F"/>
    <w:rsid w:val="00CD7946"/>
    <w:rsid w:val="00D1735E"/>
    <w:rsid w:val="00DE308D"/>
    <w:rsid w:val="00DF787F"/>
    <w:rsid w:val="00E105E5"/>
    <w:rsid w:val="00E261BD"/>
    <w:rsid w:val="00E362D4"/>
    <w:rsid w:val="00ED5EBE"/>
    <w:rsid w:val="00F24F0A"/>
    <w:rsid w:val="00F530EB"/>
    <w:rsid w:val="00FC4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261BD"/>
    <w:pPr>
      <w:spacing w:after="12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261B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2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1BD"/>
  </w:style>
  <w:style w:type="paragraph" w:styleId="a7">
    <w:name w:val="footer"/>
    <w:basedOn w:val="a"/>
    <w:link w:val="a8"/>
    <w:uiPriority w:val="99"/>
    <w:unhideWhenUsed/>
    <w:rsid w:val="00E2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1BD"/>
  </w:style>
  <w:style w:type="table" w:styleId="a9">
    <w:name w:val="Table Grid"/>
    <w:basedOn w:val="a1"/>
    <w:uiPriority w:val="39"/>
    <w:rsid w:val="007F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5A99"/>
    <w:pPr>
      <w:ind w:left="720"/>
      <w:contextualSpacing/>
    </w:pPr>
  </w:style>
  <w:style w:type="paragraph" w:customStyle="1" w:styleId="Style5">
    <w:name w:val="Style5"/>
    <w:basedOn w:val="a"/>
    <w:rsid w:val="009C73D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C73D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9C73DC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5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98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32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67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256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5122">
                                      <w:marLeft w:val="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6064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2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47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3349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1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63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616517">
                                  <w:marLeft w:val="45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3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otcialmznoe_partnerst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B1291-5DBC-4D85-B6BE-17821D7E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16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VASINA</cp:lastModifiedBy>
  <cp:revision>11</cp:revision>
  <dcterms:created xsi:type="dcterms:W3CDTF">2015-05-03T08:47:00Z</dcterms:created>
  <dcterms:modified xsi:type="dcterms:W3CDTF">2015-05-14T12:46:00Z</dcterms:modified>
</cp:coreProperties>
</file>