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E" w:rsidRDefault="007E645E" w:rsidP="007E645E">
      <w:pPr>
        <w:pStyle w:val="1"/>
      </w:pPr>
      <w:r>
        <w:t>Конспект занятия по развитию связной речи</w:t>
      </w:r>
    </w:p>
    <w:p w:rsidR="007E645E" w:rsidRDefault="007E645E" w:rsidP="007E645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в подготовительной к школе группе</w:t>
      </w:r>
    </w:p>
    <w:p w:rsidR="007E645E" w:rsidRDefault="007E645E" w:rsidP="007E645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«Лесные гости»</w:t>
      </w:r>
    </w:p>
    <w:p w:rsidR="007E645E" w:rsidRDefault="007E645E" w:rsidP="007E645E">
      <w:pPr>
        <w:jc w:val="both"/>
        <w:rPr>
          <w:b/>
          <w:sz w:val="26"/>
        </w:rPr>
      </w:pPr>
    </w:p>
    <w:p w:rsidR="007E645E" w:rsidRDefault="007E645E" w:rsidP="007E645E">
      <w:pPr>
        <w:jc w:val="both"/>
        <w:rPr>
          <w:b/>
          <w:sz w:val="26"/>
        </w:rPr>
      </w:pPr>
      <w:r>
        <w:rPr>
          <w:b/>
          <w:sz w:val="26"/>
        </w:rPr>
        <w:t>Программное содержание.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1. Учить пересказывать небольшие тексты, передавая содержание, сюжет, характерные черты персонажей.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2. Учить составлять сложноподчинённые предложения с союзом «потому что».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3. Закреплять знания детей о диких животных, о весне, о деревьях.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4. Упражнять детей в словообразовании. Упражнять детей в употреблении притяжательных прилагательных.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5. Развивать чувство ритма, учить координировать речь с движением. Работа над силой голоса.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6. Развивать слуховое внимание, логическое мышление.</w:t>
      </w:r>
    </w:p>
    <w:p w:rsidR="007E645E" w:rsidRDefault="007E645E" w:rsidP="007E645E">
      <w:pPr>
        <w:jc w:val="both"/>
        <w:rPr>
          <w:sz w:val="26"/>
        </w:rPr>
      </w:pPr>
      <w:r>
        <w:rPr>
          <w:sz w:val="26"/>
        </w:rPr>
        <w:t xml:space="preserve">       7. Воспитывать внимание детей к собственной речи и к речи товарищей. Воспитывать доброжелательное отношение друг к другу.</w:t>
      </w:r>
    </w:p>
    <w:p w:rsidR="007E645E" w:rsidRDefault="007E645E" w:rsidP="007E645E">
      <w:pPr>
        <w:jc w:val="both"/>
        <w:rPr>
          <w:sz w:val="26"/>
        </w:rPr>
      </w:pPr>
      <w:r>
        <w:rPr>
          <w:b/>
          <w:sz w:val="26"/>
        </w:rPr>
        <w:t xml:space="preserve">Оборудование: </w:t>
      </w:r>
      <w:r>
        <w:rPr>
          <w:sz w:val="26"/>
        </w:rPr>
        <w:t xml:space="preserve">алгоритм для составления описательного рассказа о лисе, картина с изображением весеннего леса (смешанного), мяч, шапочки – маски, изображающие персонажей сказки «Где мой домик?». </w:t>
      </w:r>
    </w:p>
    <w:p w:rsidR="007E645E" w:rsidRDefault="007E645E" w:rsidP="007E645E">
      <w:pPr>
        <w:jc w:val="both"/>
        <w:rPr>
          <w:sz w:val="26"/>
        </w:rPr>
      </w:pPr>
      <w:r>
        <w:rPr>
          <w:b/>
          <w:sz w:val="26"/>
        </w:rPr>
        <w:t xml:space="preserve">Предварительная работа. </w:t>
      </w:r>
      <w:r>
        <w:rPr>
          <w:sz w:val="26"/>
        </w:rPr>
        <w:t>Составление описательных рассказов о диких животных, отгадывание загадок о животных, беседы о диких животных, чтение сказок о животных.</w:t>
      </w:r>
    </w:p>
    <w:p w:rsidR="007E645E" w:rsidRDefault="007E645E" w:rsidP="007E645E">
      <w:pPr>
        <w:jc w:val="center"/>
        <w:rPr>
          <w:b/>
          <w:sz w:val="30"/>
        </w:rPr>
      </w:pPr>
    </w:p>
    <w:p w:rsidR="007E645E" w:rsidRDefault="007E645E" w:rsidP="007E645E">
      <w:pPr>
        <w:jc w:val="center"/>
        <w:rPr>
          <w:b/>
          <w:sz w:val="30"/>
        </w:rPr>
      </w:pPr>
      <w:r>
        <w:rPr>
          <w:b/>
          <w:sz w:val="30"/>
        </w:rPr>
        <w:t>Ход занятия.</w:t>
      </w:r>
    </w:p>
    <w:p w:rsidR="007E645E" w:rsidRDefault="007E645E" w:rsidP="007E645E">
      <w:pPr>
        <w:pStyle w:val="a3"/>
      </w:pPr>
      <w:r>
        <w:t>1. Приветствие.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Логопед приветствует всех детей и предлагает игру «Собираем добрые слова». Дети вспоминают хорошие качества человека и называют их, передавая друг другу мяч. Слова не должны повторяться. Игра заканчивается, когда каждый ребёнок назовёт доброе слово и приветствует товарища. (Например, Саша добрая, Паша смелый и т.д.)</w:t>
      </w:r>
    </w:p>
    <w:p w:rsidR="007E645E" w:rsidRDefault="007E645E" w:rsidP="007E645E">
      <w:pPr>
        <w:pStyle w:val="a3"/>
      </w:pPr>
      <w:r>
        <w:t xml:space="preserve">2. </w:t>
      </w:r>
      <w:proofErr w:type="spellStart"/>
      <w:r>
        <w:t>Оргмомент</w:t>
      </w:r>
      <w:proofErr w:type="spellEnd"/>
      <w:r>
        <w:t>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-Сегодня в нашу группу пришло письмо. Знаете, где оно? Оно спрятано под столом мальчика, в имени которого 3 слога. </w:t>
      </w:r>
    </w:p>
    <w:p w:rsidR="007E645E" w:rsidRDefault="007E645E" w:rsidP="007E645E">
      <w:pPr>
        <w:pStyle w:val="a3"/>
      </w:pPr>
      <w:r>
        <w:t>3. Сообщение темы. Актуализация знаний о диких животных.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 Дети находят письмо, в нём алгоритм для описания дикого животного (лисёнок).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-Это письмо от детёныша какого–то животного. Как вы думаете, от кого это письмо? (Дети: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 xml:space="preserve"> думаю, что это лисёнок, потому что….)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-Да, это письмо от лисёнка. Он приглашает нас к себе в гости в лес. Как вы думаете, почему он нас приглашает именно в лес? (Лисёнок там живёт). Почему он там живёт? (Он живёт там потому, что он – дикое животное). Каких ещё диких животных вы знаете?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-Молодцы, а я знаю загадки о диких животных. Сумеете отгадать?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А. Отгадывание загадок о животных.</w:t>
      </w:r>
    </w:p>
    <w:p w:rsidR="007E645E" w:rsidRDefault="007E645E" w:rsidP="007E645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Сердитый недотрога живёт в глуши лесной.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     Иголок очень много, а нитки ни одной.  (Ёж)</w:t>
      </w:r>
    </w:p>
    <w:p w:rsidR="007E645E" w:rsidRDefault="007E645E" w:rsidP="007E64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 скачу туда - сюда по деревьям ловко.</w:t>
      </w:r>
    </w:p>
    <w:p w:rsidR="007E645E" w:rsidRDefault="007E645E" w:rsidP="007E645E">
      <w:pPr>
        <w:pStyle w:val="a3"/>
      </w:pPr>
      <w:r>
        <w:t xml:space="preserve">     Не пустует никогда у меня кладовка. (Белка)</w:t>
      </w:r>
    </w:p>
    <w:p w:rsidR="007E645E" w:rsidRDefault="007E645E" w:rsidP="007E645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День и ночь по лесу рыщет, </w:t>
      </w:r>
      <w:proofErr w:type="gramStart"/>
      <w:r>
        <w:rPr>
          <w:sz w:val="28"/>
        </w:rPr>
        <w:t>день</w:t>
      </w:r>
      <w:proofErr w:type="gramEnd"/>
      <w:r>
        <w:rPr>
          <w:sz w:val="28"/>
        </w:rPr>
        <w:t xml:space="preserve"> и ночь добычу ищет.</w:t>
      </w:r>
    </w:p>
    <w:p w:rsidR="007E645E" w:rsidRDefault="007E645E" w:rsidP="007E645E">
      <w:pPr>
        <w:ind w:left="360"/>
        <w:jc w:val="both"/>
        <w:rPr>
          <w:sz w:val="28"/>
        </w:rPr>
      </w:pPr>
      <w:r>
        <w:rPr>
          <w:sz w:val="28"/>
        </w:rPr>
        <w:t>Ходит – бродит он молчком, уши серые торчком. (Волк)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lastRenderedPageBreak/>
        <w:t>Б. Координация речи с движением - подвижная игра «На водопой»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–А теперь представим, что мы с вами превращаемся в животных. </w:t>
      </w:r>
    </w:p>
    <w:p w:rsidR="007E645E" w:rsidRDefault="007E645E" w:rsidP="007E645E">
      <w:pPr>
        <w:jc w:val="both"/>
        <w:rPr>
          <w:i/>
          <w:sz w:val="28"/>
        </w:rPr>
      </w:pPr>
      <w:proofErr w:type="gramStart"/>
      <w:r>
        <w:rPr>
          <w:sz w:val="28"/>
        </w:rPr>
        <w:t xml:space="preserve">Жарким днём лесной тропой                       </w:t>
      </w:r>
      <w:r>
        <w:rPr>
          <w:i/>
          <w:sz w:val="28"/>
        </w:rPr>
        <w:t>(Дети спокойно идут по кругу друг</w:t>
      </w:r>
      <w:proofErr w:type="gramEnd"/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>Звери шли на водопой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</w:t>
      </w:r>
      <w:proofErr w:type="gramStart"/>
      <w:r>
        <w:rPr>
          <w:i/>
          <w:sz w:val="28"/>
        </w:rPr>
        <w:t>з</w:t>
      </w:r>
      <w:proofErr w:type="gramEnd"/>
      <w:r>
        <w:rPr>
          <w:i/>
          <w:sz w:val="28"/>
        </w:rPr>
        <w:t xml:space="preserve">а другом). 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мамой – лосихой топал лосёнок,             </w:t>
      </w:r>
      <w:r>
        <w:rPr>
          <w:i/>
          <w:sz w:val="28"/>
        </w:rPr>
        <w:t>(Идут, громко топая)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мамой  - лисицей крался лисёнок,           </w:t>
      </w:r>
      <w:r>
        <w:rPr>
          <w:i/>
          <w:sz w:val="28"/>
        </w:rPr>
        <w:t>(Крадутся на носочках)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мамой – ежихой катился ежонок,            </w:t>
      </w:r>
      <w:r>
        <w:rPr>
          <w:i/>
          <w:sz w:val="28"/>
        </w:rPr>
        <w:t>(Приседают, медленно двигаются вперёд)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мамой – медведицей шёл медвежонок,        </w:t>
      </w:r>
      <w:r>
        <w:rPr>
          <w:i/>
          <w:sz w:val="28"/>
        </w:rPr>
        <w:t>(Идут вперевалку)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мамою – белкой скакали бельчата,          </w:t>
      </w:r>
      <w:r>
        <w:rPr>
          <w:i/>
          <w:sz w:val="28"/>
        </w:rPr>
        <w:t>(Скачут вприсядку)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За мамой – зайчихой косые зайчата,             </w:t>
      </w:r>
      <w:r>
        <w:rPr>
          <w:i/>
          <w:sz w:val="28"/>
        </w:rPr>
        <w:t>(Скачут на прямых ногах)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Волчица вела за собою волчат,                      </w:t>
      </w:r>
      <w:r>
        <w:rPr>
          <w:i/>
          <w:sz w:val="28"/>
        </w:rPr>
        <w:t>(Идут на четвереньках)</w:t>
      </w:r>
    </w:p>
    <w:p w:rsidR="007E645E" w:rsidRDefault="007E645E" w:rsidP="007E645E">
      <w:pPr>
        <w:jc w:val="both"/>
        <w:rPr>
          <w:i/>
          <w:sz w:val="28"/>
        </w:rPr>
      </w:pPr>
      <w:r>
        <w:rPr>
          <w:sz w:val="28"/>
        </w:rPr>
        <w:t xml:space="preserve">Все мамы и дети напиться хотят.                 </w:t>
      </w:r>
      <w:proofErr w:type="gramStart"/>
      <w:r>
        <w:rPr>
          <w:i/>
          <w:sz w:val="28"/>
        </w:rPr>
        <w:t xml:space="preserve">(Лицом в круг, делаю движения языком – </w:t>
      </w:r>
      <w:proofErr w:type="gramEnd"/>
    </w:p>
    <w:p w:rsidR="007E645E" w:rsidRDefault="007E645E" w:rsidP="007E645E">
      <w:pPr>
        <w:jc w:val="both"/>
        <w:rPr>
          <w:sz w:val="28"/>
        </w:rPr>
      </w:pPr>
      <w:r>
        <w:rPr>
          <w:i/>
          <w:sz w:val="28"/>
        </w:rPr>
        <w:t xml:space="preserve">                                                                                    «лакают»)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4. Дыхательная гимнастика. Работа над силой голоса.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-Что ж, поехали в лес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Дыхательные упражнения)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Выставляются картинки с изображением смешанного весеннего леса.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-В какой лес мы попали? Как вы догадались, что здесь изображена весна? Давайте подышим лесным воздухом. Чем пахнет в лесу? Как пахнет весна?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-Ребята, а вдруг мы потеряемся в лесу, что будем делать? (кричать «Ау!»).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(Игра «Эхо» – Я говорю громко, вы отвечаете мне тихо, и наоборот)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5. –Вот и лисёнок ждёт нас на полянке, но он не один, а со своей семьёй. Вы знаете, как зовут членов его семьи? (Лис, лисица, лисёнок). 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-Ребята,  а если мы с вами встретим других животных с их семейкой, вы сможете их узнать? Лисёнок  предлагает вам  поиграть в игру «Назови семейку» - я бросаю вам мяч и называю какое-то животное, а вы называете его семью (например: волк – волчица, волчонок).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6. –У каждого живого существа есть семья, а у каждой семьи есть своё жильё, свой домик. Давайте вспомним, </w:t>
      </w:r>
      <w:proofErr w:type="gramStart"/>
      <w:r>
        <w:rPr>
          <w:sz w:val="28"/>
        </w:rPr>
        <w:t>кто</w:t>
      </w:r>
      <w:proofErr w:type="gramEnd"/>
      <w:r>
        <w:rPr>
          <w:sz w:val="28"/>
        </w:rPr>
        <w:t xml:space="preserve"> где живёт. 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Пальчиковая гимнастика «Есть у каждого свой дом» 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У лисы  в лесу глухом есть нора – надёжный дом.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Не страшны зимой метели белочке в дупле на ели.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Под кустами ёж колючий нагребает листья в кучу.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Из ветвей, корней, коры хатки делают бобры.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 xml:space="preserve">Спит в берлоге </w:t>
      </w:r>
      <w:proofErr w:type="gramStart"/>
      <w:r>
        <w:rPr>
          <w:sz w:val="28"/>
        </w:rPr>
        <w:t>косолапый</w:t>
      </w:r>
      <w:proofErr w:type="gramEnd"/>
      <w:r>
        <w:rPr>
          <w:sz w:val="28"/>
        </w:rPr>
        <w:t>, до весны сосёт там лапу.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Есть у каждого свой дом, всем тепло, уютно в нём.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7. Пересказ сказки «Где мой домик?».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А. Рассказывание сказки.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-Молодцы, всех животных расселили по домикам, никто не остался без места. Теперь лисёнок хочет вам рассказать, какая история с ним приключилась. Она называется «Где мой домик?».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Б. Беседа по содержанию.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 ком эта сказка?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сказала лисица лисёнку?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случилось с лисёнком?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Чей оказался первый домик?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ответил волчонок?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К кому постучал лисёнок дальше?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ответил бельчонок?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Где ещё побывал лисёнок?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Куда привёл зайчонок лисёнка?</w:t>
      </w:r>
    </w:p>
    <w:p w:rsidR="007E645E" w:rsidRDefault="007E645E" w:rsidP="007E645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сказала мама – лиса?</w:t>
      </w:r>
    </w:p>
    <w:p w:rsidR="007E645E" w:rsidRDefault="007E645E" w:rsidP="007E645E">
      <w:pPr>
        <w:pStyle w:val="a3"/>
      </w:pPr>
      <w:r>
        <w:t>В. Пересказ сказки сильным ребёнком.</w:t>
      </w:r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Г. Рассказывание сказки в лицах с привлечением всех детей: идёт распределение ролей, выбирается рассказчик,  детям раздаются шапочки – маски действующих лиц, разыгрывается действие.</w:t>
      </w:r>
    </w:p>
    <w:p w:rsidR="007E645E" w:rsidRDefault="007E645E" w:rsidP="007E645E">
      <w:pPr>
        <w:pStyle w:val="a3"/>
      </w:pPr>
      <w:r>
        <w:t xml:space="preserve">8. Итог занятия. </w:t>
      </w:r>
    </w:p>
    <w:p w:rsidR="007E645E" w:rsidRDefault="007E645E" w:rsidP="007E645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Что ж, пришла пора возвращаться в детский сад. Давайте вспомним, где мы были и что мы делали. Лисёнку очень понравилось с вами играть и на прощанье он дарит нам замечательные весенние цветы. </w:t>
      </w:r>
      <w:proofErr w:type="gramStart"/>
      <w:r>
        <w:rPr>
          <w:sz w:val="28"/>
        </w:rPr>
        <w:t xml:space="preserve">(Подбор существительных к глаголам. </w:t>
      </w:r>
      <w:proofErr w:type="gramEnd"/>
    </w:p>
    <w:p w:rsidR="007E645E" w:rsidRDefault="007E645E" w:rsidP="007E645E">
      <w:pPr>
        <w:jc w:val="both"/>
        <w:rPr>
          <w:sz w:val="28"/>
        </w:rPr>
      </w:pPr>
      <w:proofErr w:type="gramStart"/>
      <w:r>
        <w:rPr>
          <w:sz w:val="28"/>
        </w:rPr>
        <w:t xml:space="preserve">Середина цветка – схематическое изображение действия, лепестки – картинки (слова), отвечающие на вопросы </w:t>
      </w:r>
      <w:r>
        <w:rPr>
          <w:i/>
          <w:sz w:val="28"/>
        </w:rPr>
        <w:t>кто? что?</w:t>
      </w:r>
      <w:r>
        <w:rPr>
          <w:sz w:val="28"/>
        </w:rPr>
        <w:t>).</w:t>
      </w:r>
      <w:proofErr w:type="gramEnd"/>
    </w:p>
    <w:p w:rsidR="007E645E" w:rsidRDefault="007E645E" w:rsidP="007E645E">
      <w:pPr>
        <w:jc w:val="both"/>
        <w:rPr>
          <w:sz w:val="28"/>
        </w:rPr>
      </w:pPr>
      <w:r>
        <w:rPr>
          <w:sz w:val="28"/>
        </w:rPr>
        <w:t>Игра «Волшебные цветы» проводится после окончания занятия. Б. Игра «Назови семейку».</w:t>
      </w: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p w:rsidR="007E645E" w:rsidRDefault="007E645E" w:rsidP="007E645E">
      <w:pPr>
        <w:jc w:val="both"/>
        <w:rPr>
          <w:sz w:val="28"/>
        </w:rPr>
      </w:pPr>
    </w:p>
    <w:sectPr w:rsidR="007E645E" w:rsidSect="007E645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12C59"/>
    <w:multiLevelType w:val="singleLevel"/>
    <w:tmpl w:val="1ECCE3F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BF72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FA2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D24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E33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5748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47845"/>
    <w:multiLevelType w:val="singleLevel"/>
    <w:tmpl w:val="6BA04314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</w:abstractNum>
  <w:abstractNum w:abstractNumId="8">
    <w:nsid w:val="55C47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4A15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5E"/>
    <w:rsid w:val="007E645E"/>
    <w:rsid w:val="00FC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45E"/>
    <w:pPr>
      <w:keepNext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7E645E"/>
    <w:pPr>
      <w:keepNext/>
      <w:jc w:val="both"/>
      <w:outlineLvl w:val="1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45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45E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"/>
    <w:basedOn w:val="a"/>
    <w:link w:val="a4"/>
    <w:rsid w:val="007E6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6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645E"/>
    <w:pPr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rsid w:val="007E645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2015-09-13T11:35:00Z</dcterms:created>
  <dcterms:modified xsi:type="dcterms:W3CDTF">2015-09-13T11:36:00Z</dcterms:modified>
</cp:coreProperties>
</file>