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120625278"/>
        <w:docPartObj>
          <w:docPartGallery w:val="Cover Pages"/>
          <w:docPartUnique/>
        </w:docPartObj>
      </w:sdtPr>
      <w:sdtContent>
        <w:p w:rsidR="000D5356" w:rsidRDefault="000D5356"/>
        <w:p w:rsidR="000D5356" w:rsidRDefault="000D5356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0D5356" w:rsidRDefault="000D5356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0D5356" w:rsidRDefault="000D5356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0D5356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3A0BA2A6F7DD451683ADDA976CE1B2A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D5356" w:rsidRDefault="000D5356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Проект</w:t>
                    </w:r>
                  </w:p>
                </w:sdtContent>
              </w:sdt>
              <w:p w:rsidR="000D5356" w:rsidRDefault="000D5356">
                <w:pPr>
                  <w:pStyle w:val="a6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4D11BC59E8DB4C1CB98733E3BBCA4553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0D5356" w:rsidRDefault="000D5356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Здравствуй, сказка!</w:t>
                    </w:r>
                  </w:p>
                </w:sdtContent>
              </w:sdt>
              <w:p w:rsidR="000D5356" w:rsidRDefault="000D5356">
                <w:pPr>
                  <w:pStyle w:val="a6"/>
                  <w:jc w:val="center"/>
                </w:pPr>
              </w:p>
              <w:p w:rsidR="000D5356" w:rsidRDefault="000D5356">
                <w:pPr>
                  <w:pStyle w:val="a6"/>
                  <w:jc w:val="center"/>
                </w:pPr>
              </w:p>
              <w:p w:rsidR="000D5356" w:rsidRDefault="000D5356">
                <w:pPr>
                  <w:pStyle w:val="a6"/>
                  <w:jc w:val="center"/>
                </w:pPr>
              </w:p>
              <w:p w:rsidR="000D5356" w:rsidRDefault="000D5356" w:rsidP="000D5356">
                <w:pPr>
                  <w:pStyle w:val="a6"/>
                  <w:jc w:val="center"/>
                </w:pPr>
                <w:r>
                  <w:t>Старший воспитатель МАДОУ №13 «Умка»</w:t>
                </w:r>
              </w:p>
              <w:p w:rsidR="000D5356" w:rsidRDefault="000D5356" w:rsidP="000D5356">
                <w:pPr>
                  <w:pStyle w:val="a6"/>
                  <w:jc w:val="center"/>
                </w:pPr>
                <w:proofErr w:type="spellStart"/>
                <w:r>
                  <w:t>Вечеринина</w:t>
                </w:r>
                <w:proofErr w:type="spellEnd"/>
                <w:r>
                  <w:t xml:space="preserve"> Наталья Александровна</w:t>
                </w:r>
              </w:p>
              <w:p w:rsidR="000D5356" w:rsidRDefault="000D5356">
                <w:pPr>
                  <w:pStyle w:val="a6"/>
                  <w:jc w:val="center"/>
                </w:pPr>
              </w:p>
            </w:tc>
          </w:tr>
        </w:tbl>
        <w:p w:rsidR="000D5356" w:rsidRDefault="000D5356"/>
        <w:p w:rsidR="000D5356" w:rsidRDefault="000D5356">
          <w:r>
            <w:br w:type="page"/>
          </w:r>
        </w:p>
      </w:sdtContent>
    </w:sdt>
    <w:p w:rsidR="00BE1695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мной был разработан проект «Путешествие в сказку»,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</w:t>
      </w:r>
      <w:r w:rsidR="0027705A" w:rsidRPr="00D43538">
        <w:rPr>
          <w:rFonts w:ascii="Times New Roman" w:hAnsi="Times New Roman" w:cs="Times New Roman"/>
          <w:sz w:val="28"/>
          <w:szCs w:val="28"/>
        </w:rPr>
        <w:t>включенности</w:t>
      </w:r>
      <w:r w:rsidRPr="00D43538">
        <w:rPr>
          <w:rFonts w:ascii="Times New Roman" w:hAnsi="Times New Roman" w:cs="Times New Roman"/>
          <w:sz w:val="28"/>
          <w:szCs w:val="28"/>
        </w:rPr>
        <w:t xml:space="preserve"> дошкольника в книжную культуру.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D435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 - развитие устойчивого интереса к сказке как к произведению искусства;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 - раскрытие ценности совместного творчества детей и их родителей.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3538">
        <w:rPr>
          <w:rFonts w:ascii="Times New Roman" w:hAnsi="Times New Roman" w:cs="Times New Roman"/>
          <w:sz w:val="28"/>
          <w:szCs w:val="28"/>
        </w:rPr>
        <w:t xml:space="preserve">бразовательные: учить развивать сюжет, использовать «сказочные» языковые средства; формировать творческое рассказывание, умение раскрывать тему, подчинять свою сказку определённой (основной) мысли.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3538">
        <w:rPr>
          <w:rFonts w:ascii="Times New Roman" w:hAnsi="Times New Roman" w:cs="Times New Roman"/>
          <w:sz w:val="28"/>
          <w:szCs w:val="28"/>
        </w:rPr>
        <w:t xml:space="preserve">азвивающие: развивать традиции семейного чтения.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3538">
        <w:rPr>
          <w:rFonts w:ascii="Times New Roman" w:hAnsi="Times New Roman" w:cs="Times New Roman"/>
          <w:sz w:val="28"/>
          <w:szCs w:val="28"/>
        </w:rPr>
        <w:t xml:space="preserve">оспитательные: создавать атмосферу эмоционального комфорта, взаимопонимания и поддержки; прививать умение прийти на помощь в трудную минуту.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Участники проекта</w:t>
      </w:r>
      <w:r w:rsidRPr="00D435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43538">
        <w:rPr>
          <w:rFonts w:ascii="Times New Roman" w:hAnsi="Times New Roman" w:cs="Times New Roman"/>
          <w:sz w:val="28"/>
          <w:szCs w:val="28"/>
        </w:rPr>
        <w:t xml:space="preserve"> дети подготовительной логопедической группы, родители,  воспитатель.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Направленность развития деятельности: комплексная (познавательно-речевая, изобразительная, театрализованная, музыкальная).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проекта</w:t>
      </w:r>
      <w:r w:rsidRPr="00D4353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43538">
        <w:rPr>
          <w:rFonts w:ascii="Times New Roman" w:hAnsi="Times New Roman" w:cs="Times New Roman"/>
          <w:sz w:val="28"/>
          <w:szCs w:val="28"/>
        </w:rPr>
        <w:t xml:space="preserve"> информационно-творческий, групповой.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Продолжительность:</w:t>
      </w:r>
      <w:r w:rsidRPr="00D43538">
        <w:rPr>
          <w:rFonts w:ascii="Times New Roman" w:hAnsi="Times New Roman" w:cs="Times New Roman"/>
          <w:sz w:val="28"/>
          <w:szCs w:val="28"/>
        </w:rPr>
        <w:t xml:space="preserve"> 2 недели.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Результат:</w:t>
      </w:r>
      <w:r w:rsidRPr="00D4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D43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работы</w:t>
      </w:r>
      <w:r w:rsidRPr="00D4353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Определение темы (проблемы проекта). Вызвать интерес детей и родителей к теме проекта.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Составление плана-схемы проекта.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lastRenderedPageBreak/>
        <w:t xml:space="preserve">Сбор информации, литературы, дополнительного материала.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 по плану с детьми, родителями</w:t>
      </w:r>
      <w:r w:rsidRPr="00D43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Подведение итогов, анализ ожидаемого результата.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Пути реализации проекта</w:t>
      </w: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Пополнение содержания книжного уголка сказками разных жанров.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Организация выставки поделок, рисунков.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sz w:val="28"/>
          <w:szCs w:val="28"/>
        </w:rPr>
      </w:pPr>
      <w:r w:rsidRPr="00D43538">
        <w:rPr>
          <w:rFonts w:ascii="Times New Roman" w:hAnsi="Times New Roman" w:cs="Times New Roman"/>
          <w:sz w:val="28"/>
          <w:szCs w:val="28"/>
        </w:rPr>
        <w:t xml:space="preserve">Изготовление декораций к сказкам, костюмов сказочных героев, атрибутов.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работы с детьми: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Беседа «…да в ней намёк».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Чтение разных сказок; сказок, где одним из персонажей является Баба Яга.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Словесное рисование детьми по прочтении текста характеров героев, обстановки, «интерьера» сказки.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Разучивание присказок, поговорок, пословиц о сказках, сказочных героях.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Пересказ прочитанных сказок, их инсценированные.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Самостоятельное составление сказок.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Рассказывание сказок собственного сочинения.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Иллюстрирование прочитанных сказок, сказок собственного сочинения. Сопровождение рассматривания готовых работ словесными рассказами и пояснениями.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разных художников к сказкам.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Загадки о сказках, героях сказок.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Посещение  библиотеки, знакомство с книгами сказок, имеющихся в библиотеке, «Путешествие в сказку».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Выполнение самостоятельных и совместно с родителями творческих работ. </w:t>
      </w:r>
    </w:p>
    <w:p w:rsidR="00BE1695" w:rsidRPr="00861BB6" w:rsidRDefault="00BE1695" w:rsidP="00BE1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lastRenderedPageBreak/>
        <w:t xml:space="preserve">Развлечение «Путешествие в сказку». </w:t>
      </w:r>
    </w:p>
    <w:p w:rsidR="00BE1695" w:rsidRPr="00D43538" w:rsidRDefault="00BE1695" w:rsidP="00BE169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3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работы с родителями:</w:t>
      </w:r>
    </w:p>
    <w:p w:rsidR="00BE1695" w:rsidRPr="00861BB6" w:rsidRDefault="00BE1695" w:rsidP="00BE169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Беседа с родителями «Знакомство с проектом». </w:t>
      </w:r>
    </w:p>
    <w:p w:rsidR="00BE1695" w:rsidRPr="00861BB6" w:rsidRDefault="00BE1695" w:rsidP="00BE169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Домашние задания для родителей и детей (изготовление поделок, рисование иллюстраций к сказкам). </w:t>
      </w:r>
    </w:p>
    <w:p w:rsidR="00BE1695" w:rsidRPr="00861BB6" w:rsidRDefault="00BE1695" w:rsidP="00BE169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Чтение сказок с детьми. </w:t>
      </w:r>
    </w:p>
    <w:p w:rsidR="00BE1695" w:rsidRPr="00861BB6" w:rsidRDefault="00BE1695" w:rsidP="00BE169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BB6">
        <w:rPr>
          <w:rFonts w:ascii="Times New Roman" w:hAnsi="Times New Roman" w:cs="Times New Roman"/>
          <w:sz w:val="28"/>
          <w:szCs w:val="28"/>
        </w:rPr>
        <w:t xml:space="preserve">Придумывание сказок с детьми. </w:t>
      </w:r>
    </w:p>
    <w:p w:rsidR="00A1729D" w:rsidRDefault="00A1729D"/>
    <w:p w:rsidR="00A1729D" w:rsidRDefault="00A1729D"/>
    <w:p w:rsidR="00A1729D" w:rsidRDefault="00A1729D" w:rsidP="00A1729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19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9D" w:rsidRDefault="00A1729D" w:rsidP="00A1729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19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9D" w:rsidRDefault="00A1729D" w:rsidP="00A1729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2695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9D" w:rsidRPr="007B2143" w:rsidRDefault="00A1729D" w:rsidP="00A172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2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Выставочные совместные работы родителей с детьми  на тему: «Любимые герои из любимых сказок».</w:t>
      </w:r>
    </w:p>
    <w:p w:rsidR="00A1729D" w:rsidRDefault="00A1729D" w:rsidP="00A1729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2552057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9D" w:rsidRDefault="00A1729D" w:rsidP="00A1729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486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76" cy="248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9D" w:rsidRDefault="00A1729D"/>
    <w:p w:rsidR="00A1729D" w:rsidRPr="007B2143" w:rsidRDefault="00A1729D" w:rsidP="00A1729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214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Работа с детьми на тему: «Иллюстрация любой сказки, любого рассказа или придуманный рассказ, или сказка».</w:t>
      </w:r>
    </w:p>
    <w:p w:rsidR="00A1729D" w:rsidRDefault="00A1729D" w:rsidP="00A1729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9D" w:rsidRDefault="00A1729D" w:rsidP="00A1729D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76463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29D" w:rsidSect="000D53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5F02"/>
    <w:multiLevelType w:val="hybridMultilevel"/>
    <w:tmpl w:val="2292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64512F"/>
    <w:multiLevelType w:val="hybridMultilevel"/>
    <w:tmpl w:val="678E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E0"/>
    <w:rsid w:val="000D5356"/>
    <w:rsid w:val="00176CE0"/>
    <w:rsid w:val="001D5FE1"/>
    <w:rsid w:val="00223A9F"/>
    <w:rsid w:val="0027705A"/>
    <w:rsid w:val="00615BE4"/>
    <w:rsid w:val="00A1729D"/>
    <w:rsid w:val="00BE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E1695"/>
    <w:pPr>
      <w:ind w:left="720"/>
    </w:pPr>
  </w:style>
  <w:style w:type="paragraph" w:styleId="a6">
    <w:name w:val="No Spacing"/>
    <w:link w:val="a7"/>
    <w:uiPriority w:val="1"/>
    <w:qFormat/>
    <w:rsid w:val="000D5356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D535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E16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0BA2A6F7DD451683ADDA976CE1B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F2AA8-3EA9-43BA-A1B4-CB6C5E98CBA8}"/>
      </w:docPartPr>
      <w:docPartBody>
        <w:p w:rsidR="00000000" w:rsidRDefault="00496033" w:rsidP="00496033">
          <w:pPr>
            <w:pStyle w:val="3A0BA2A6F7DD451683ADDA976CE1B2AC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4D11BC59E8DB4C1CB98733E3BBCA4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FA8377-F1D4-4FAE-AE94-BE19597BDB5D}"/>
      </w:docPartPr>
      <w:docPartBody>
        <w:p w:rsidR="00000000" w:rsidRDefault="00496033" w:rsidP="00496033">
          <w:pPr>
            <w:pStyle w:val="4D11BC59E8DB4C1CB98733E3BBCA45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6033"/>
    <w:rsid w:val="004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0BA2A6F7DD451683ADDA976CE1B2AC">
    <w:name w:val="3A0BA2A6F7DD451683ADDA976CE1B2AC"/>
    <w:rsid w:val="00496033"/>
  </w:style>
  <w:style w:type="paragraph" w:customStyle="1" w:styleId="4D11BC59E8DB4C1CB98733E3BBCA4553">
    <w:name w:val="4D11BC59E8DB4C1CB98733E3BBCA4553"/>
    <w:rsid w:val="00496033"/>
  </w:style>
  <w:style w:type="paragraph" w:customStyle="1" w:styleId="D2E5689801CE4D17A4113E5327BAD764">
    <w:name w:val="D2E5689801CE4D17A4113E5327BAD764"/>
    <w:rsid w:val="00496033"/>
  </w:style>
  <w:style w:type="paragraph" w:customStyle="1" w:styleId="C7FAE55B136D46879B6E1B88389AF9A8">
    <w:name w:val="C7FAE55B136D46879B6E1B88389AF9A8"/>
    <w:rsid w:val="004960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Здравствуй, сказка!</dc:subject>
  <dc:creator>Teacher</dc:creator>
  <cp:lastModifiedBy>Natasha</cp:lastModifiedBy>
  <cp:revision>4</cp:revision>
  <dcterms:created xsi:type="dcterms:W3CDTF">2014-08-28T11:54:00Z</dcterms:created>
  <dcterms:modified xsi:type="dcterms:W3CDTF">2015-08-31T17:28:00Z</dcterms:modified>
</cp:coreProperties>
</file>