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F9" w:rsidRPr="00AA7905" w:rsidRDefault="00AA7905" w:rsidP="00AA7905">
      <w:pPr>
        <w:jc w:val="center"/>
        <w:rPr>
          <w:rFonts w:ascii="Times New Roman" w:hAnsi="Times New Roman" w:cs="Times New Roman"/>
          <w:sz w:val="28"/>
        </w:rPr>
      </w:pPr>
      <w:r w:rsidRPr="00AA7905">
        <w:rPr>
          <w:rFonts w:ascii="Times New Roman" w:hAnsi="Times New Roman" w:cs="Times New Roman"/>
          <w:sz w:val="28"/>
        </w:rPr>
        <w:t>Муниципальное дошкольное образовательное учреждение</w:t>
      </w:r>
    </w:p>
    <w:p w:rsidR="00AA7905" w:rsidRDefault="00AA7905" w:rsidP="00AA7905">
      <w:pPr>
        <w:jc w:val="center"/>
        <w:rPr>
          <w:rFonts w:ascii="Times New Roman" w:hAnsi="Times New Roman" w:cs="Times New Roman"/>
          <w:sz w:val="28"/>
        </w:rPr>
      </w:pPr>
      <w:r w:rsidRPr="00AA7905">
        <w:rPr>
          <w:rFonts w:ascii="Times New Roman" w:hAnsi="Times New Roman" w:cs="Times New Roman"/>
          <w:sz w:val="28"/>
        </w:rPr>
        <w:t>Детский сад №16 «Елочка»</w:t>
      </w: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i/>
          <w:sz w:val="44"/>
        </w:rPr>
      </w:pPr>
      <w:r>
        <w:rPr>
          <w:rFonts w:ascii="Times New Roman" w:hAnsi="Times New Roman" w:cs="Times New Roman"/>
          <w:i/>
          <w:sz w:val="44"/>
        </w:rPr>
        <w:t xml:space="preserve">Писатели </w:t>
      </w:r>
      <w:r w:rsidRPr="00AA7905">
        <w:rPr>
          <w:rFonts w:ascii="Times New Roman" w:hAnsi="Times New Roman" w:cs="Times New Roman"/>
          <w:i/>
          <w:sz w:val="44"/>
        </w:rPr>
        <w:t>детям о войне</w:t>
      </w:r>
    </w:p>
    <w:p w:rsidR="00AA7905" w:rsidRDefault="00AA7905" w:rsidP="00AA7905">
      <w:pPr>
        <w:jc w:val="center"/>
        <w:rPr>
          <w:rFonts w:ascii="Times New Roman" w:hAnsi="Times New Roman" w:cs="Times New Roman"/>
          <w:i/>
          <w:sz w:val="44"/>
        </w:rPr>
      </w:pPr>
    </w:p>
    <w:p w:rsidR="00AA7905" w:rsidRDefault="00AA7905" w:rsidP="00AA7905">
      <w:pPr>
        <w:jc w:val="center"/>
        <w:rPr>
          <w:rFonts w:ascii="Times New Roman" w:hAnsi="Times New Roman" w:cs="Times New Roman"/>
          <w:i/>
          <w:sz w:val="44"/>
        </w:rPr>
      </w:pPr>
    </w:p>
    <w:p w:rsidR="00AA7905" w:rsidRDefault="00AA7905" w:rsidP="00AA7905">
      <w:pPr>
        <w:jc w:val="center"/>
        <w:rPr>
          <w:rFonts w:ascii="Times New Roman" w:hAnsi="Times New Roman" w:cs="Times New Roman"/>
          <w:i/>
          <w:sz w:val="44"/>
        </w:rPr>
      </w:pPr>
    </w:p>
    <w:p w:rsidR="00AA7905" w:rsidRDefault="00AA7905" w:rsidP="00AA7905">
      <w:pPr>
        <w:jc w:val="center"/>
        <w:rPr>
          <w:rFonts w:ascii="Times New Roman" w:hAnsi="Times New Roman" w:cs="Times New Roman"/>
          <w:i/>
          <w:sz w:val="44"/>
        </w:rPr>
      </w:pPr>
    </w:p>
    <w:p w:rsidR="00AA7905" w:rsidRDefault="00AA7905" w:rsidP="00AA7905">
      <w:pPr>
        <w:jc w:val="center"/>
        <w:rPr>
          <w:rFonts w:ascii="Times New Roman" w:hAnsi="Times New Roman" w:cs="Times New Roman"/>
          <w:i/>
          <w:sz w:val="44"/>
        </w:rPr>
      </w:pPr>
    </w:p>
    <w:p w:rsidR="00AA7905" w:rsidRDefault="00AA7905" w:rsidP="00AA7905">
      <w:pPr>
        <w:jc w:val="right"/>
        <w:rPr>
          <w:rFonts w:ascii="Times New Roman" w:hAnsi="Times New Roman" w:cs="Times New Roman"/>
          <w:sz w:val="28"/>
        </w:rPr>
      </w:pPr>
      <w:r>
        <w:rPr>
          <w:rFonts w:ascii="Times New Roman" w:hAnsi="Times New Roman" w:cs="Times New Roman"/>
          <w:sz w:val="28"/>
        </w:rPr>
        <w:t>Подготовила:</w:t>
      </w:r>
    </w:p>
    <w:p w:rsidR="00AA7905" w:rsidRDefault="00AA7905" w:rsidP="00AA7905">
      <w:pPr>
        <w:jc w:val="right"/>
        <w:rPr>
          <w:rFonts w:ascii="Times New Roman" w:hAnsi="Times New Roman" w:cs="Times New Roman"/>
          <w:sz w:val="28"/>
        </w:rPr>
      </w:pPr>
      <w:proofErr w:type="spellStart"/>
      <w:r>
        <w:rPr>
          <w:rFonts w:ascii="Times New Roman" w:hAnsi="Times New Roman" w:cs="Times New Roman"/>
          <w:sz w:val="28"/>
        </w:rPr>
        <w:t>Нехаева</w:t>
      </w:r>
      <w:proofErr w:type="spellEnd"/>
      <w:r>
        <w:rPr>
          <w:rFonts w:ascii="Times New Roman" w:hAnsi="Times New Roman" w:cs="Times New Roman"/>
          <w:sz w:val="28"/>
        </w:rPr>
        <w:t xml:space="preserve"> Любовь Константиновна</w:t>
      </w:r>
    </w:p>
    <w:p w:rsidR="00AA7905" w:rsidRDefault="00AA7905" w:rsidP="00AA7905">
      <w:pPr>
        <w:jc w:val="right"/>
        <w:rPr>
          <w:rFonts w:ascii="Times New Roman" w:hAnsi="Times New Roman" w:cs="Times New Roman"/>
          <w:sz w:val="28"/>
        </w:rPr>
      </w:pPr>
      <w:r>
        <w:rPr>
          <w:rFonts w:ascii="Times New Roman" w:hAnsi="Times New Roman" w:cs="Times New Roman"/>
          <w:sz w:val="28"/>
        </w:rPr>
        <w:t>Воспитатель  1 кв. категории</w:t>
      </w:r>
    </w:p>
    <w:p w:rsidR="00AA7905" w:rsidRDefault="00AA7905" w:rsidP="00AA7905">
      <w:pPr>
        <w:jc w:val="right"/>
        <w:rPr>
          <w:rFonts w:ascii="Times New Roman" w:hAnsi="Times New Roman" w:cs="Times New Roman"/>
          <w:sz w:val="28"/>
        </w:rPr>
      </w:pPr>
      <w:r>
        <w:rPr>
          <w:rFonts w:ascii="Times New Roman" w:hAnsi="Times New Roman" w:cs="Times New Roman"/>
          <w:sz w:val="28"/>
        </w:rPr>
        <w:t xml:space="preserve">МДОУ  </w:t>
      </w:r>
      <w:proofErr w:type="spellStart"/>
      <w:r>
        <w:rPr>
          <w:rFonts w:ascii="Times New Roman" w:hAnsi="Times New Roman" w:cs="Times New Roman"/>
          <w:sz w:val="28"/>
        </w:rPr>
        <w:t>д</w:t>
      </w:r>
      <w:proofErr w:type="spellEnd"/>
      <w:r>
        <w:rPr>
          <w:rFonts w:ascii="Times New Roman" w:hAnsi="Times New Roman" w:cs="Times New Roman"/>
          <w:sz w:val="28"/>
        </w:rPr>
        <w:t xml:space="preserve">/с </w:t>
      </w:r>
      <w:r w:rsidRPr="00AA7905">
        <w:rPr>
          <w:rFonts w:ascii="Times New Roman" w:hAnsi="Times New Roman" w:cs="Times New Roman"/>
          <w:sz w:val="28"/>
        </w:rPr>
        <w:t>№16 «Елочка»</w:t>
      </w: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p>
    <w:p w:rsidR="00AA7905" w:rsidRDefault="00AA7905" w:rsidP="00AA7905">
      <w:pPr>
        <w:jc w:val="center"/>
        <w:rPr>
          <w:rFonts w:ascii="Times New Roman" w:hAnsi="Times New Roman" w:cs="Times New Roman"/>
          <w:sz w:val="28"/>
        </w:rPr>
      </w:pPr>
      <w:r>
        <w:rPr>
          <w:rFonts w:ascii="Times New Roman" w:hAnsi="Times New Roman" w:cs="Times New Roman"/>
          <w:sz w:val="28"/>
        </w:rPr>
        <w:t>Южноуральск 25.03.2015г.</w:t>
      </w:r>
    </w:p>
    <w:p w:rsidR="00AD689A" w:rsidRDefault="00AD689A" w:rsidP="00AA7905">
      <w:pPr>
        <w:jc w:val="center"/>
        <w:rPr>
          <w:rFonts w:ascii="Times New Roman" w:hAnsi="Times New Roman" w:cs="Times New Roman"/>
          <w:i/>
          <w:sz w:val="32"/>
        </w:rPr>
      </w:pPr>
    </w:p>
    <w:p w:rsidR="00AA7905" w:rsidRDefault="00AA7905" w:rsidP="00AA7905">
      <w:pPr>
        <w:jc w:val="center"/>
        <w:rPr>
          <w:rFonts w:ascii="Times New Roman" w:hAnsi="Times New Roman" w:cs="Times New Roman"/>
          <w:i/>
          <w:sz w:val="32"/>
        </w:rPr>
      </w:pPr>
      <w:r>
        <w:rPr>
          <w:rFonts w:ascii="Times New Roman" w:hAnsi="Times New Roman" w:cs="Times New Roman"/>
          <w:i/>
          <w:sz w:val="32"/>
        </w:rPr>
        <w:lastRenderedPageBreak/>
        <w:t xml:space="preserve">Писатели </w:t>
      </w:r>
      <w:r w:rsidRPr="00AA7905">
        <w:rPr>
          <w:rFonts w:ascii="Times New Roman" w:hAnsi="Times New Roman" w:cs="Times New Roman"/>
          <w:i/>
          <w:sz w:val="32"/>
        </w:rPr>
        <w:t>детям о войне</w:t>
      </w:r>
    </w:p>
    <w:p w:rsidR="00AA7905" w:rsidRPr="00AA7905" w:rsidRDefault="00AA7905" w:rsidP="00AA7905">
      <w:pPr>
        <w:jc w:val="both"/>
        <w:rPr>
          <w:rFonts w:ascii="Times New Roman" w:hAnsi="Times New Roman" w:cs="Times New Roman"/>
          <w:sz w:val="28"/>
        </w:rPr>
      </w:pPr>
    </w:p>
    <w:p w:rsidR="00AA7905" w:rsidRDefault="00AA7905"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Знакомство дошкольников с произведе</w:t>
      </w:r>
      <w:r w:rsidR="0009333C">
        <w:rPr>
          <w:rFonts w:ascii="Times New Roman" w:hAnsi="Times New Roman" w:cs="Times New Roman"/>
          <w:sz w:val="28"/>
        </w:rPr>
        <w:t>ниями</w:t>
      </w:r>
      <w:r>
        <w:rPr>
          <w:rFonts w:ascii="Times New Roman" w:hAnsi="Times New Roman" w:cs="Times New Roman"/>
          <w:sz w:val="28"/>
        </w:rPr>
        <w:t>, в которых писатели рассказывают детям о войне, одна из важнейших задач патриотического воспитания подрастающего поколения. Благодаря специальным занятиям, беседам, чтению коротких эпизодов</w:t>
      </w:r>
      <w:r w:rsidR="0009333C">
        <w:rPr>
          <w:rFonts w:ascii="Times New Roman" w:hAnsi="Times New Roman" w:cs="Times New Roman"/>
          <w:sz w:val="28"/>
        </w:rPr>
        <w:t xml:space="preserve"> из произведений В.П.Катаева «Сын полка»; В.О.Богомолова «Иван»; А.Т.Твардовского «Рассказ танкиста», дети старшего дошкольного возраста узнают о произведениях посвященных ВОВ, знакомятся с изображением ребенка, оказавшегося в неестественных условиях взросления на войне.</w:t>
      </w:r>
    </w:p>
    <w:p w:rsidR="0009333C" w:rsidRDefault="0009333C"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Особое место в знакомстве с военной темой занимают лирические произведения:  именно стихотворения входят в круг чтения ребенка с раннего детства, обозначая природную тягу к ритмично-звучащей речи. К.И. Чуковский писал: «… среди нас миллионы существ, которые все до </w:t>
      </w:r>
      <w:proofErr w:type="gramStart"/>
      <w:r>
        <w:rPr>
          <w:rFonts w:ascii="Times New Roman" w:hAnsi="Times New Roman" w:cs="Times New Roman"/>
          <w:sz w:val="28"/>
        </w:rPr>
        <w:t>единого</w:t>
      </w:r>
      <w:proofErr w:type="gramEnd"/>
      <w:r>
        <w:rPr>
          <w:rFonts w:ascii="Times New Roman" w:hAnsi="Times New Roman" w:cs="Times New Roman"/>
          <w:sz w:val="28"/>
        </w:rPr>
        <w:t xml:space="preserve"> пламенно  любят стихи, упиваются ими, не могут без них обойтись. Это дети, особенно маленькие… стихи для дете</w:t>
      </w:r>
      <w:proofErr w:type="gramStart"/>
      <w:r>
        <w:rPr>
          <w:rFonts w:ascii="Times New Roman" w:hAnsi="Times New Roman" w:cs="Times New Roman"/>
          <w:sz w:val="28"/>
        </w:rPr>
        <w:t>й-</w:t>
      </w:r>
      <w:proofErr w:type="gramEnd"/>
      <w:r>
        <w:rPr>
          <w:rFonts w:ascii="Times New Roman" w:hAnsi="Times New Roman" w:cs="Times New Roman"/>
          <w:sz w:val="28"/>
        </w:rPr>
        <w:t xml:space="preserve"> норма человеческой речи, естественное выражение их чувств и мыслей». Специфика восприятия </w:t>
      </w:r>
      <w:r w:rsidR="00FF559C">
        <w:rPr>
          <w:rFonts w:ascii="Times New Roman" w:hAnsi="Times New Roman" w:cs="Times New Roman"/>
          <w:sz w:val="28"/>
        </w:rPr>
        <w:t xml:space="preserve">поэзии </w:t>
      </w:r>
      <w:r>
        <w:rPr>
          <w:rFonts w:ascii="Times New Roman" w:hAnsi="Times New Roman" w:cs="Times New Roman"/>
          <w:sz w:val="28"/>
        </w:rPr>
        <w:t>дошкольниками</w:t>
      </w:r>
      <w:r w:rsidR="00FF559C">
        <w:rPr>
          <w:rFonts w:ascii="Times New Roman" w:hAnsi="Times New Roman" w:cs="Times New Roman"/>
          <w:sz w:val="28"/>
        </w:rPr>
        <w:t xml:space="preserve"> заключается в прямом сопереживании героям. Кроме того, ребенок способен воспринимать сложные по содержанию и художественным средствам стихи, понимая позицию автора, вырабатывать  свое собственное  отношение. Обращение к балладе А.Т.Твардовского «Рассказ танкиста» может решить целый комплекс задач, связанных с восприятием поэтического повествования о войне. Важно помнить, что  в дошкольном возрасте большое значение  имеет подготовительная работа, способствующая полноценному восприятию текста. Поэтому  необходимо настраивать ребенка на эмоциональный тон произведения,  постараться вызвать соответствующие  эстетические переживания. Для решения этой задачи, безусловно, необходимо познакомить ребенка с историческими факторами, о вкладе детей в победу в тылу и партизанских отрядах</w:t>
      </w:r>
      <w:r w:rsidR="006B3322">
        <w:rPr>
          <w:rFonts w:ascii="Times New Roman" w:hAnsi="Times New Roman" w:cs="Times New Roman"/>
          <w:sz w:val="28"/>
        </w:rPr>
        <w:t xml:space="preserve">. Надо </w:t>
      </w:r>
      <w:r w:rsidR="006B3322" w:rsidRPr="00C778AA">
        <w:rPr>
          <w:rFonts w:ascii="Times New Roman" w:hAnsi="Times New Roman" w:cs="Times New Roman"/>
          <w:sz w:val="28"/>
        </w:rPr>
        <w:t>сказать</w:t>
      </w:r>
      <w:r w:rsidR="006B3322">
        <w:rPr>
          <w:rFonts w:ascii="Times New Roman" w:hAnsi="Times New Roman" w:cs="Times New Roman"/>
          <w:color w:val="FF0000"/>
          <w:sz w:val="28"/>
        </w:rPr>
        <w:t xml:space="preserve"> </w:t>
      </w:r>
      <w:r w:rsidR="006B3322">
        <w:rPr>
          <w:rFonts w:ascii="Times New Roman" w:hAnsi="Times New Roman" w:cs="Times New Roman"/>
          <w:sz w:val="28"/>
        </w:rPr>
        <w:t xml:space="preserve"> детям, что зачастую авторы произведений о  войне  сами были участниками сражений, </w:t>
      </w:r>
      <w:r w:rsidR="006B3322">
        <w:rPr>
          <w:rFonts w:ascii="Times New Roman" w:hAnsi="Times New Roman" w:cs="Times New Roman"/>
          <w:sz w:val="28"/>
        </w:rPr>
        <w:lastRenderedPageBreak/>
        <w:t>много видели своими глазами и писали о  действительно происходящих, а не выдуманных событиях. И только тогда, когда у ребенка будет сформировано представление о том, что  же такое «война», можно  предлагать ему рассказы об этом тяжелом времени в истории страны:</w:t>
      </w:r>
    </w:p>
    <w:p w:rsidR="006B3322" w:rsidRDefault="006B3322"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С.Алексеев «Рассказы о войне»;</w:t>
      </w:r>
    </w:p>
    <w:p w:rsidR="006B3322" w:rsidRDefault="006B3322" w:rsidP="00C778AA">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С.Баруздин</w:t>
      </w:r>
      <w:proofErr w:type="spellEnd"/>
      <w:r>
        <w:rPr>
          <w:rFonts w:ascii="Times New Roman" w:hAnsi="Times New Roman" w:cs="Times New Roman"/>
          <w:sz w:val="28"/>
        </w:rPr>
        <w:t xml:space="preserve"> «Шел по улице солдат»;</w:t>
      </w:r>
    </w:p>
    <w:p w:rsidR="006B3322" w:rsidRDefault="006B3322" w:rsidP="00C778AA">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А.Комиль</w:t>
      </w:r>
      <w:proofErr w:type="spellEnd"/>
      <w:r>
        <w:rPr>
          <w:rFonts w:ascii="Times New Roman" w:hAnsi="Times New Roman" w:cs="Times New Roman"/>
          <w:sz w:val="28"/>
        </w:rPr>
        <w:t xml:space="preserve"> «Твои защитники»;</w:t>
      </w:r>
    </w:p>
    <w:p w:rsidR="006B3322" w:rsidRDefault="006B3322" w:rsidP="00C778AA">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А.Маркуша</w:t>
      </w:r>
      <w:proofErr w:type="spellEnd"/>
      <w:r>
        <w:rPr>
          <w:rFonts w:ascii="Times New Roman" w:hAnsi="Times New Roman" w:cs="Times New Roman"/>
          <w:sz w:val="28"/>
        </w:rPr>
        <w:t xml:space="preserve"> «</w:t>
      </w:r>
      <w:proofErr w:type="gramStart"/>
      <w:r>
        <w:rPr>
          <w:rFonts w:ascii="Times New Roman" w:hAnsi="Times New Roman" w:cs="Times New Roman"/>
          <w:sz w:val="28"/>
        </w:rPr>
        <w:t>Я-</w:t>
      </w:r>
      <w:proofErr w:type="gramEnd"/>
      <w:r>
        <w:rPr>
          <w:rFonts w:ascii="Times New Roman" w:hAnsi="Times New Roman" w:cs="Times New Roman"/>
          <w:sz w:val="28"/>
        </w:rPr>
        <w:t xml:space="preserve"> солдат, и ты- солдат»;</w:t>
      </w:r>
    </w:p>
    <w:p w:rsidR="006B3322" w:rsidRDefault="006B3322"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А.Митяев «Письмо с фронта»;</w:t>
      </w:r>
    </w:p>
    <w:p w:rsidR="006B3322" w:rsidRDefault="006B3322"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А.Гайдар «Клятва Тимура», </w:t>
      </w:r>
      <w:r w:rsidR="0095180E">
        <w:rPr>
          <w:rFonts w:ascii="Times New Roman" w:hAnsi="Times New Roman" w:cs="Times New Roman"/>
          <w:sz w:val="28"/>
        </w:rPr>
        <w:t xml:space="preserve">«Сказка о военной тайне, о </w:t>
      </w:r>
      <w:proofErr w:type="spellStart"/>
      <w:r w:rsidR="0095180E">
        <w:rPr>
          <w:rFonts w:ascii="Times New Roman" w:hAnsi="Times New Roman" w:cs="Times New Roman"/>
          <w:sz w:val="28"/>
        </w:rPr>
        <w:t>Мальчише-Кибальчише</w:t>
      </w:r>
      <w:proofErr w:type="spellEnd"/>
      <w:r w:rsidR="0095180E">
        <w:rPr>
          <w:rFonts w:ascii="Times New Roman" w:hAnsi="Times New Roman" w:cs="Times New Roman"/>
          <w:sz w:val="28"/>
        </w:rPr>
        <w:t xml:space="preserve"> и его твердом слове».</w:t>
      </w:r>
    </w:p>
    <w:p w:rsidR="0095180E" w:rsidRDefault="0095180E"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Чем старше становятся дети, тем больше требований предъявляют к ним родители, постоянно напоминая о том, что они уже «не маленькие». Война не давала детям на взрослени</w:t>
      </w:r>
      <w:proofErr w:type="gramStart"/>
      <w:r>
        <w:rPr>
          <w:rFonts w:ascii="Times New Roman" w:hAnsi="Times New Roman" w:cs="Times New Roman"/>
          <w:sz w:val="28"/>
        </w:rPr>
        <w:t>е-</w:t>
      </w:r>
      <w:proofErr w:type="gramEnd"/>
      <w:r>
        <w:rPr>
          <w:rFonts w:ascii="Times New Roman" w:hAnsi="Times New Roman" w:cs="Times New Roman"/>
          <w:sz w:val="28"/>
        </w:rPr>
        <w:t xml:space="preserve"> они сразу становились взрослыми. Девчонки и мальчишки, оставшиеся сиротами, вынуждены были выживать в сложнейших условиях военного времени. Произведения, повествующие  о судьбах детей, потерявших всех близких, не оставляют равнодушными никого из читателей: их не возможно читать без слез. Эти книги о войне для детей помогут подрастающему поколению научиться по настоящему любить свою семью, ценить все-то хорошее, что есть в их жизни:</w:t>
      </w:r>
    </w:p>
    <w:p w:rsidR="0095180E" w:rsidRDefault="0095180E"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А.Артюхова «Светлана»;</w:t>
      </w:r>
    </w:p>
    <w:p w:rsidR="0095180E" w:rsidRDefault="0095180E"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Л.Воронкова «</w:t>
      </w:r>
      <w:r w:rsidR="004E6235">
        <w:rPr>
          <w:rFonts w:ascii="Times New Roman" w:hAnsi="Times New Roman" w:cs="Times New Roman"/>
          <w:sz w:val="28"/>
        </w:rPr>
        <w:t>Девочка из города</w:t>
      </w:r>
      <w:r>
        <w:rPr>
          <w:rFonts w:ascii="Times New Roman" w:hAnsi="Times New Roman" w:cs="Times New Roman"/>
          <w:sz w:val="28"/>
        </w:rPr>
        <w:t>»</w:t>
      </w:r>
      <w:r w:rsidR="004E6235">
        <w:rPr>
          <w:rFonts w:ascii="Times New Roman" w:hAnsi="Times New Roman" w:cs="Times New Roman"/>
          <w:sz w:val="28"/>
        </w:rPr>
        <w:t>;</w:t>
      </w:r>
    </w:p>
    <w:p w:rsidR="004E6235" w:rsidRDefault="004E6235"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В.П.Катаева «Сын полка».</w:t>
      </w:r>
    </w:p>
    <w:p w:rsidR="004E6235" w:rsidRDefault="004E6235"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Юные читатели знакомятся с литературой о ВОВ, узнают и о том, что дети не только боролись с трудностями военного времени  в тыл</w:t>
      </w:r>
      <w:proofErr w:type="gramStart"/>
      <w:r>
        <w:rPr>
          <w:rFonts w:ascii="Times New Roman" w:hAnsi="Times New Roman" w:cs="Times New Roman"/>
          <w:sz w:val="28"/>
        </w:rPr>
        <w:t>у-</w:t>
      </w:r>
      <w:proofErr w:type="gramEnd"/>
      <w:r>
        <w:rPr>
          <w:rFonts w:ascii="Times New Roman" w:hAnsi="Times New Roman" w:cs="Times New Roman"/>
          <w:sz w:val="28"/>
        </w:rPr>
        <w:t xml:space="preserve"> многие внесли свой не посредственный вклад в Победу, вступив в борьбу с врагом на ровне со взрослыми.</w:t>
      </w:r>
    </w:p>
    <w:p w:rsidR="004E6235" w:rsidRDefault="004E6235" w:rsidP="00C778AA">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Б.Болтер</w:t>
      </w:r>
      <w:proofErr w:type="spellEnd"/>
      <w:r>
        <w:rPr>
          <w:rFonts w:ascii="Times New Roman" w:hAnsi="Times New Roman" w:cs="Times New Roman"/>
          <w:sz w:val="28"/>
        </w:rPr>
        <w:t xml:space="preserve"> «До свидания, мальчики!»;</w:t>
      </w:r>
    </w:p>
    <w:p w:rsidR="004E6235" w:rsidRDefault="004E6235"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В.Богомолов «Иван», «</w:t>
      </w:r>
      <w:proofErr w:type="spellStart"/>
      <w:r>
        <w:rPr>
          <w:rFonts w:ascii="Times New Roman" w:hAnsi="Times New Roman" w:cs="Times New Roman"/>
          <w:sz w:val="28"/>
        </w:rPr>
        <w:t>Зося</w:t>
      </w:r>
      <w:proofErr w:type="spellEnd"/>
      <w:r>
        <w:rPr>
          <w:rFonts w:ascii="Times New Roman" w:hAnsi="Times New Roman" w:cs="Times New Roman"/>
          <w:sz w:val="28"/>
        </w:rPr>
        <w:t>».</w:t>
      </w:r>
    </w:p>
    <w:p w:rsidR="004E6235" w:rsidRDefault="004E6235"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Война шла не только на фронте - в тылу то же гибли люди. Бомбежки, голод, тяжелый физический труд на предприятиях, болезни, потери близких людей, уносили тысячи и тысячи жизней.</w:t>
      </w:r>
    </w:p>
    <w:p w:rsidR="004E6235" w:rsidRDefault="004E6235"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Самые трагические страницы истории  связаны с блокадой Ленинграда. О том, что  происходило в городе в это страшное время, какие жуткие испытания голодом и  холодом пришлось выдержать ленинградцам, ребята могут узнать из произведений Л. Никольской «Должна остаться живой».</w:t>
      </w:r>
    </w:p>
    <w:p w:rsidR="004E6235" w:rsidRDefault="004E6235" w:rsidP="00C778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Что дает  детям чтение столь серьезной и в определенной степени, тяжелой для них литературы</w:t>
      </w:r>
      <w:r w:rsidR="007203D9">
        <w:rPr>
          <w:rFonts w:ascii="Times New Roman" w:hAnsi="Times New Roman" w:cs="Times New Roman"/>
          <w:sz w:val="28"/>
        </w:rPr>
        <w:t>? Именно благодаря произведениям авторов-современников страшного военного времени, нынешняя молодежь может представить себе  события тех годов, узнать о трагических судьбах людей, о мужестве и героизме, проявленном защитниками Отечества. И, конечно же, лучшие книги о войне воспитывают в юных читателях дух патриотизма: дают целостное представление о ВОВ; учат ценить мир и любить дом, семью, близких. Сколько не было далеко прошлое, память о нем важна: ребята став взрослыми, должны сделать все для того, чтобы трагические страницы истории никогда не повторялись в жизни народа.</w:t>
      </w:r>
    </w:p>
    <w:p w:rsidR="00A964EF" w:rsidRDefault="007203D9" w:rsidP="00AD689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И хочу закончить свое выступление стихотворением Л.К. Татьяничевой, нашей землячки, которая прожила на Урале с 1926-1965гг. </w:t>
      </w:r>
    </w:p>
    <w:p w:rsidR="007203D9" w:rsidRDefault="007203D9"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«Ириски»</w:t>
      </w:r>
    </w:p>
    <w:p w:rsidR="007203D9" w:rsidRDefault="007203D9"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Все это </w:t>
      </w:r>
      <w:r w:rsidR="00C778AA">
        <w:rPr>
          <w:rFonts w:ascii="Times New Roman" w:hAnsi="Times New Roman" w:cs="Times New Roman"/>
          <w:sz w:val="28"/>
        </w:rPr>
        <w:t>было,</w:t>
      </w:r>
      <w:r>
        <w:rPr>
          <w:rFonts w:ascii="Times New Roman" w:hAnsi="Times New Roman" w:cs="Times New Roman"/>
          <w:sz w:val="28"/>
        </w:rPr>
        <w:t xml:space="preserve"> в самом деле</w:t>
      </w:r>
    </w:p>
    <w:p w:rsidR="007203D9" w:rsidRDefault="007203D9"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В войну</w:t>
      </w:r>
    </w:p>
    <w:p w:rsidR="007203D9" w:rsidRDefault="007203D9"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В приволжском городке</w:t>
      </w:r>
    </w:p>
    <w:p w:rsidR="007203D9"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Погиб ребенок при обстреле</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С ириской</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В смуглом кулачке.</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И мать,</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Не столько в годовщину.</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Все эти тридцать долгих лет</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Приносит на могилку сыну</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Кулечек простеньких конфет.</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Отмерив, путь,</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Теперь не близкий,</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У вечной памяти в плену,</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На чистый дерн</w:t>
      </w:r>
    </w:p>
    <w:p w:rsidR="00C778AA" w:rsidRDefault="00C778AA" w:rsidP="00A964EF">
      <w:pPr>
        <w:spacing w:after="0" w:line="240" w:lineRule="auto"/>
        <w:ind w:firstLine="709"/>
        <w:jc w:val="both"/>
        <w:rPr>
          <w:rFonts w:ascii="Times New Roman" w:hAnsi="Times New Roman" w:cs="Times New Roman"/>
          <w:sz w:val="28"/>
        </w:rPr>
      </w:pPr>
      <w:r>
        <w:rPr>
          <w:rFonts w:ascii="Times New Roman" w:hAnsi="Times New Roman" w:cs="Times New Roman"/>
          <w:sz w:val="28"/>
        </w:rPr>
        <w:t>Кладет ириски</w:t>
      </w:r>
    </w:p>
    <w:p w:rsidR="0095180E" w:rsidRPr="006B3322" w:rsidRDefault="00C778AA" w:rsidP="00AD689A">
      <w:pPr>
        <w:spacing w:after="0" w:line="240" w:lineRule="auto"/>
        <w:ind w:firstLine="709"/>
        <w:jc w:val="both"/>
        <w:rPr>
          <w:rFonts w:ascii="Times New Roman" w:hAnsi="Times New Roman" w:cs="Times New Roman"/>
          <w:sz w:val="28"/>
        </w:rPr>
      </w:pPr>
      <w:r>
        <w:rPr>
          <w:rFonts w:ascii="Times New Roman" w:hAnsi="Times New Roman" w:cs="Times New Roman"/>
          <w:sz w:val="28"/>
        </w:rPr>
        <w:t>Она ребенку своему.</w:t>
      </w:r>
    </w:p>
    <w:sectPr w:rsidR="0095180E" w:rsidRPr="006B3322" w:rsidSect="00A964EF">
      <w:footerReference w:type="default" r:id="rId7"/>
      <w:pgSz w:w="11906" w:h="16838"/>
      <w:pgMar w:top="851" w:right="850" w:bottom="993" w:left="1701" w:header="708" w:footer="14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E47" w:rsidRDefault="00D06E47" w:rsidP="00C778AA">
      <w:pPr>
        <w:spacing w:after="0" w:line="240" w:lineRule="auto"/>
      </w:pPr>
      <w:r>
        <w:separator/>
      </w:r>
    </w:p>
  </w:endnote>
  <w:endnote w:type="continuationSeparator" w:id="1">
    <w:p w:rsidR="00D06E47" w:rsidRDefault="00D06E47" w:rsidP="00C77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2083"/>
      <w:docPartObj>
        <w:docPartGallery w:val="Page Numbers (Bottom of Page)"/>
        <w:docPartUnique/>
      </w:docPartObj>
    </w:sdtPr>
    <w:sdtContent>
      <w:p w:rsidR="00C778AA" w:rsidRDefault="00F57363">
        <w:pPr>
          <w:pStyle w:val="a5"/>
          <w:jc w:val="right"/>
        </w:pPr>
        <w:fldSimple w:instr=" PAGE   \* MERGEFORMAT ">
          <w:r w:rsidR="00AD689A">
            <w:rPr>
              <w:noProof/>
            </w:rPr>
            <w:t>1</w:t>
          </w:r>
        </w:fldSimple>
      </w:p>
    </w:sdtContent>
  </w:sdt>
  <w:p w:rsidR="00C778AA" w:rsidRDefault="00C778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E47" w:rsidRDefault="00D06E47" w:rsidP="00C778AA">
      <w:pPr>
        <w:spacing w:after="0" w:line="240" w:lineRule="auto"/>
      </w:pPr>
      <w:r>
        <w:separator/>
      </w:r>
    </w:p>
  </w:footnote>
  <w:footnote w:type="continuationSeparator" w:id="1">
    <w:p w:rsidR="00D06E47" w:rsidRDefault="00D06E47" w:rsidP="00C778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A7905"/>
    <w:rsid w:val="0009333C"/>
    <w:rsid w:val="003B63F9"/>
    <w:rsid w:val="004E6235"/>
    <w:rsid w:val="006B3322"/>
    <w:rsid w:val="007203D9"/>
    <w:rsid w:val="0095180E"/>
    <w:rsid w:val="00A964EF"/>
    <w:rsid w:val="00AA7905"/>
    <w:rsid w:val="00AD689A"/>
    <w:rsid w:val="00C778AA"/>
    <w:rsid w:val="00D06E47"/>
    <w:rsid w:val="00EA668E"/>
    <w:rsid w:val="00F57363"/>
    <w:rsid w:val="00FF5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78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778AA"/>
  </w:style>
  <w:style w:type="paragraph" w:styleId="a5">
    <w:name w:val="footer"/>
    <w:basedOn w:val="a"/>
    <w:link w:val="a6"/>
    <w:uiPriority w:val="99"/>
    <w:unhideWhenUsed/>
    <w:rsid w:val="00C778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78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7B163-B58F-443E-9208-E7178FAA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3</cp:revision>
  <dcterms:created xsi:type="dcterms:W3CDTF">2015-03-23T05:36:00Z</dcterms:created>
  <dcterms:modified xsi:type="dcterms:W3CDTF">2015-07-23T06:52:00Z</dcterms:modified>
</cp:coreProperties>
</file>