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04" w:rsidRPr="009314CE" w:rsidRDefault="00086855" w:rsidP="00FD38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14CE">
        <w:rPr>
          <w:rFonts w:ascii="Times New Roman" w:hAnsi="Times New Roman" w:cs="Times New Roman"/>
          <w:b/>
          <w:i/>
          <w:sz w:val="28"/>
          <w:szCs w:val="28"/>
        </w:rPr>
        <w:t>Здравствуйте, уважаемые коллеги!</w:t>
      </w:r>
    </w:p>
    <w:p w:rsidR="00026EF0" w:rsidRPr="00026EF0" w:rsidRDefault="009314CE" w:rsidP="009314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6855" w:rsidRPr="00026EF0">
        <w:rPr>
          <w:rFonts w:ascii="Times New Roman" w:hAnsi="Times New Roman" w:cs="Times New Roman"/>
          <w:sz w:val="28"/>
          <w:szCs w:val="28"/>
        </w:rPr>
        <w:t>Нас сегодняшний мастер-класс будет посвящён теме гармоничного развития личности. Коснёмся мы темы развития мозга и его способностей. Психологами доказано, что для гармоничного развития очень важно, чтобы у человека, как взрослого, так и ребёнка, были задействованы оба полушария, без резкого преобладания одного над дру</w:t>
      </w:r>
      <w:r w:rsidR="00026EF0" w:rsidRPr="00026EF0">
        <w:rPr>
          <w:rFonts w:ascii="Times New Roman" w:hAnsi="Times New Roman" w:cs="Times New Roman"/>
          <w:sz w:val="28"/>
          <w:szCs w:val="28"/>
        </w:rPr>
        <w:t>гим.</w:t>
      </w:r>
    </w:p>
    <w:p w:rsidR="00FD3857" w:rsidRDefault="00026EF0" w:rsidP="009314CE">
      <w:pPr>
        <w:spacing w:line="360" w:lineRule="auto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 w:rsidRPr="00026EF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Чем отличается работа левого и правого полушарий у большинства людей? Левое полушарие мозга контролирует речь, способности к чтению и письму, запоминает факты, имена, даты и их написание, отвечает за анализ и логику, распознает числа и математические символы. Левое полушарие воспринимает только буквальный смысл слов, без переносного значения. Это объясняет тот факт, что есть люди, у которых совершенно не развито чувство юмора. Профессии, предпочтительные для людей с более развитым левым полушарием, связаны с точными науками, цифрами, расчетами, анализом или решением логических задач.</w:t>
      </w:r>
      <w:r w:rsidRPr="00026EF0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026EF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Правое полушарие головного мозга отвечает за интуицию, и его не считают доминирующим. Правое полушарие мыслит не цифрами и буквами, а символами и образами. Именно поэтому люди, у которых хорошо развито правое полушарие, могут лучше запоминать местность, составлять головоломки и ориентироваться в пространстве в целом. Также для них характерно мышление с помощью звуков и ощущений. В отличие от левого полушария, правое понимает работу чужого воображения, благодаря которому «проявляется» переносный смысл слов. Правое полушарие отвечает за способности к изобразительному искусству. И именно поэтому творческие люди могут сочинять стихи и прозу, писать музыку и картины. </w:t>
      </w:r>
    </w:p>
    <w:p w:rsidR="00FD3857" w:rsidRDefault="00FD3857" w:rsidP="009314CE">
      <w:pPr>
        <w:spacing w:line="360" w:lineRule="auto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</w:p>
    <w:p w:rsidR="00FD3857" w:rsidRDefault="00FD3857" w:rsidP="009314CE">
      <w:pPr>
        <w:spacing w:line="360" w:lineRule="auto"/>
        <w:jc w:val="center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38CB2AB9" wp14:editId="6532CC0D">
            <wp:extent cx="3495675" cy="2629950"/>
            <wp:effectExtent l="0" t="0" r="0" b="0"/>
            <wp:docPr id="9" name="Рисунок 9" descr="http://www.therapy.by/files/mozg_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herapy.by/files/mozg_4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965" cy="262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EF0" w:rsidRPr="00026EF0" w:rsidRDefault="00026EF0" w:rsidP="009314CE">
      <w:pPr>
        <w:spacing w:line="360" w:lineRule="auto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 w:rsidRPr="00026EF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Теперь вы понимаете, как важно, чтобы левое и правое полушарие развивались одинаково?</w:t>
      </w:r>
      <w:r w:rsidR="00FD3857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</w:t>
      </w:r>
      <w:r w:rsidRPr="00026EF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Именно для этого и была разработана асинхронная гимнастика.</w:t>
      </w:r>
    </w:p>
    <w:p w:rsidR="00026EF0" w:rsidRPr="00026EF0" w:rsidRDefault="00026EF0" w:rsidP="009314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EF0">
        <w:rPr>
          <w:rFonts w:ascii="Times New Roman" w:hAnsi="Times New Roman" w:cs="Times New Roman"/>
          <w:sz w:val="28"/>
          <w:szCs w:val="28"/>
        </w:rPr>
        <w:t>Я хочу вам предложить ряд упражнений из так называемой асинхронной (несимметрической) гимнастики, которая способствует развитию обоих полушарий головного мозга, снятию мышечных зажимов и преодолению стереотипов. Она же помогает развивать внутренний контроль, формирует способность к лёгкой адаптации к жизненным переменам в условиях современного социума. Данные игры и упражнения помогут педагогам сохранить стабильное эмоциональное состояние, повысят стрессоустойчивость, улучшат физическое и психическое здоровье и позитивно повлияют на эмоциональный климат в коллективе.</w:t>
      </w:r>
    </w:p>
    <w:p w:rsidR="00086855" w:rsidRPr="00026EF0" w:rsidRDefault="00086855" w:rsidP="009314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EF0">
        <w:rPr>
          <w:rFonts w:ascii="Times New Roman" w:hAnsi="Times New Roman" w:cs="Times New Roman"/>
          <w:sz w:val="28"/>
          <w:szCs w:val="28"/>
        </w:rPr>
        <w:t>Интересно? Тогда начинаем выполнять упражнения!</w:t>
      </w:r>
    </w:p>
    <w:p w:rsidR="00FD3857" w:rsidRPr="00FD3857" w:rsidRDefault="00FD3857" w:rsidP="009314CE">
      <w:pPr>
        <w:pStyle w:val="a6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color w:val="454545"/>
          <w:sz w:val="20"/>
          <w:szCs w:val="20"/>
        </w:rPr>
      </w:pPr>
      <w:r w:rsidRPr="00FD3857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  <w:t xml:space="preserve">Зеркальное </w:t>
      </w:r>
      <w:r w:rsidR="00D6441A" w:rsidRPr="00FD3857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  <w:t>рисование.</w:t>
      </w:r>
    </w:p>
    <w:p w:rsidR="00026EF0" w:rsidRPr="00FD3857" w:rsidRDefault="00D6441A" w:rsidP="009314CE">
      <w:pPr>
        <w:pStyle w:val="a6"/>
        <w:spacing w:line="360" w:lineRule="auto"/>
        <w:jc w:val="both"/>
        <w:rPr>
          <w:rFonts w:ascii="Arial" w:hAnsi="Arial" w:cs="Arial"/>
          <w:color w:val="454545"/>
          <w:sz w:val="20"/>
          <w:szCs w:val="20"/>
        </w:rPr>
      </w:pPr>
      <w:r w:rsidRPr="00FD3857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FD3857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Положите на стол чистый лист бумаги, возьмите по карандашу в каждую руку. Рисуйте одновременно обеими руками зеркально-симметричные рисунки, буквы. При выполнении этого упражнения вы почувствуете расслабление глаз и рук, потому что при одновременной </w:t>
      </w:r>
      <w:r w:rsidRPr="00FD3857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lastRenderedPageBreak/>
        <w:t>работе обоих полушарий улучшается эффективность работы всего мозга</w:t>
      </w:r>
      <w:r w:rsidRPr="00FD3857">
        <w:rPr>
          <w:rFonts w:ascii="Arial" w:hAnsi="Arial" w:cs="Arial"/>
          <w:color w:val="454545"/>
          <w:sz w:val="20"/>
          <w:szCs w:val="20"/>
          <w:shd w:val="clear" w:color="auto" w:fill="FFFFFF"/>
        </w:rPr>
        <w:t>.</w:t>
      </w:r>
      <w:r w:rsidRPr="00FD3857">
        <w:rPr>
          <w:rFonts w:ascii="Arial" w:hAnsi="Arial" w:cs="Arial"/>
          <w:color w:val="454545"/>
          <w:sz w:val="20"/>
          <w:szCs w:val="20"/>
        </w:rPr>
        <w:br/>
      </w:r>
      <w:r w:rsidR="00026EF0">
        <w:rPr>
          <w:noProof/>
          <w:lang w:eastAsia="ru-RU"/>
        </w:rPr>
        <w:drawing>
          <wp:inline distT="0" distB="0" distL="0" distR="0" wp14:anchorId="68CB0E8C" wp14:editId="50FA0C6A">
            <wp:extent cx="2314575" cy="2835355"/>
            <wp:effectExtent l="0" t="0" r="0" b="3175"/>
            <wp:docPr id="7" name="Рисунок 7" descr="http://osoznanie.org/uploads/posts/2011-06/1309337905_bra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oznanie.org/uploads/posts/2011-06/1309337905_brain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33" cy="284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EF0" w:rsidRDefault="00026EF0" w:rsidP="009314CE">
      <w:pPr>
        <w:spacing w:line="360" w:lineRule="auto"/>
        <w:jc w:val="both"/>
        <w:rPr>
          <w:rFonts w:ascii="Arial" w:hAnsi="Arial" w:cs="Arial"/>
          <w:color w:val="454545"/>
          <w:sz w:val="20"/>
          <w:szCs w:val="20"/>
        </w:rPr>
      </w:pPr>
    </w:p>
    <w:p w:rsidR="00FD3857" w:rsidRPr="009314CE" w:rsidRDefault="009314CE" w:rsidP="009314CE">
      <w:pPr>
        <w:spacing w:line="36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9314CE">
        <w:rPr>
          <w:rFonts w:ascii="Times New Roman" w:hAnsi="Times New Roman" w:cs="Times New Roman"/>
          <w:color w:val="454545"/>
          <w:sz w:val="28"/>
          <w:szCs w:val="28"/>
        </w:rPr>
        <w:t>Как вариант этого упражнения: написание какого-либо слова</w:t>
      </w:r>
      <w:r>
        <w:rPr>
          <w:rFonts w:ascii="Times New Roman" w:hAnsi="Times New Roman" w:cs="Times New Roman"/>
          <w:color w:val="454545"/>
          <w:sz w:val="28"/>
          <w:szCs w:val="28"/>
        </w:rPr>
        <w:t xml:space="preserve"> или фразы</w:t>
      </w:r>
      <w:r w:rsidRPr="009314CE">
        <w:rPr>
          <w:rFonts w:ascii="Times New Roman" w:hAnsi="Times New Roman" w:cs="Times New Roman"/>
          <w:color w:val="454545"/>
          <w:sz w:val="28"/>
          <w:szCs w:val="28"/>
        </w:rPr>
        <w:t xml:space="preserve"> сразу обеими руками.</w:t>
      </w:r>
    </w:p>
    <w:p w:rsidR="009314CE" w:rsidRDefault="009314CE" w:rsidP="009314CE">
      <w:pPr>
        <w:spacing w:line="360" w:lineRule="auto"/>
        <w:rPr>
          <w:rFonts w:ascii="Arial" w:hAnsi="Arial" w:cs="Arial"/>
          <w:color w:val="454545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3BB2C81" wp14:editId="5EA71D37">
            <wp:extent cx="3295650" cy="2124075"/>
            <wp:effectExtent l="0" t="0" r="0" b="9525"/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732" cy="212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4CE" w:rsidRDefault="009314CE" w:rsidP="009314CE">
      <w:pPr>
        <w:spacing w:line="360" w:lineRule="auto"/>
        <w:jc w:val="center"/>
        <w:rPr>
          <w:rFonts w:ascii="Arial" w:hAnsi="Arial" w:cs="Arial"/>
          <w:color w:val="454545"/>
          <w:sz w:val="20"/>
          <w:szCs w:val="20"/>
        </w:rPr>
      </w:pPr>
    </w:p>
    <w:p w:rsidR="00D6441A" w:rsidRPr="00FD3857" w:rsidRDefault="00D6441A" w:rsidP="009314CE">
      <w:pPr>
        <w:spacing w:line="360" w:lineRule="auto"/>
        <w:jc w:val="center"/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54545"/>
          <w:sz w:val="20"/>
          <w:szCs w:val="20"/>
        </w:rPr>
        <w:br/>
      </w:r>
      <w:r w:rsidR="00FD3857" w:rsidRPr="00FD3857">
        <w:rPr>
          <w:rFonts w:ascii="Times New Roman" w:hAnsi="Times New Roman" w:cs="Times New Roman"/>
          <w:b/>
          <w:color w:val="454545"/>
          <w:sz w:val="28"/>
          <w:szCs w:val="28"/>
        </w:rPr>
        <w:t>2. «Свободные вращения».</w:t>
      </w:r>
    </w:p>
    <w:p w:rsidR="00D6441A" w:rsidRPr="009314CE" w:rsidRDefault="00FD3857" w:rsidP="009314CE">
      <w:pPr>
        <w:pStyle w:val="a3"/>
        <w:shd w:val="clear" w:color="auto" w:fill="FFFFFF"/>
        <w:spacing w:line="360" w:lineRule="auto"/>
        <w:jc w:val="both"/>
        <w:rPr>
          <w:color w:val="666156"/>
          <w:sz w:val="28"/>
          <w:szCs w:val="28"/>
        </w:rPr>
      </w:pPr>
      <w:r w:rsidRPr="009314CE">
        <w:rPr>
          <w:color w:val="666156"/>
          <w:sz w:val="28"/>
          <w:szCs w:val="28"/>
        </w:rPr>
        <w:t xml:space="preserve">Для выполнения упражнения необходимо встать. </w:t>
      </w:r>
    </w:p>
    <w:p w:rsidR="00D6441A" w:rsidRPr="009314CE" w:rsidRDefault="00D6441A" w:rsidP="009314CE">
      <w:pPr>
        <w:pStyle w:val="a3"/>
        <w:shd w:val="clear" w:color="auto" w:fill="FFFFFF"/>
        <w:spacing w:line="360" w:lineRule="auto"/>
        <w:jc w:val="both"/>
        <w:rPr>
          <w:color w:val="666156"/>
          <w:sz w:val="28"/>
          <w:szCs w:val="28"/>
        </w:rPr>
      </w:pPr>
      <w:r w:rsidRPr="009314CE">
        <w:rPr>
          <w:color w:val="666156"/>
          <w:sz w:val="28"/>
          <w:szCs w:val="28"/>
        </w:rPr>
        <w:lastRenderedPageBreak/>
        <w:t>Т</w:t>
      </w:r>
      <w:r w:rsidR="00FD3857" w:rsidRPr="009314CE">
        <w:rPr>
          <w:color w:val="666156"/>
          <w:sz w:val="28"/>
          <w:szCs w:val="28"/>
        </w:rPr>
        <w:t xml:space="preserve">ехника выполнения: </w:t>
      </w:r>
      <w:r w:rsidRPr="009314CE">
        <w:rPr>
          <w:color w:val="666156"/>
          <w:sz w:val="28"/>
          <w:szCs w:val="28"/>
        </w:rPr>
        <w:t>одной вытянутой рукой производят плавные свободные вращения перед грудью, второй - одновременно очерчивают равнобедренный треугольник. Счет произвольный.</w:t>
      </w:r>
    </w:p>
    <w:p w:rsidR="00FD3857" w:rsidRPr="009314CE" w:rsidRDefault="00FD3857" w:rsidP="009314CE">
      <w:pPr>
        <w:pStyle w:val="a3"/>
        <w:shd w:val="clear" w:color="auto" w:fill="FFFFFF"/>
        <w:spacing w:line="360" w:lineRule="auto"/>
        <w:jc w:val="center"/>
        <w:rPr>
          <w:color w:val="666156"/>
          <w:sz w:val="28"/>
          <w:szCs w:val="28"/>
        </w:rPr>
      </w:pPr>
      <w:r w:rsidRPr="009314CE">
        <w:rPr>
          <w:noProof/>
          <w:sz w:val="28"/>
          <w:szCs w:val="28"/>
        </w:rPr>
        <w:drawing>
          <wp:inline distT="0" distB="0" distL="0" distR="0" wp14:anchorId="71CD6F6D" wp14:editId="713894B7">
            <wp:extent cx="3352800" cy="2381250"/>
            <wp:effectExtent l="0" t="0" r="0" b="0"/>
            <wp:docPr id="8" name="Рисунок 8" descr="http://i.ytimg.com/vi/oPOEplIwJrU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ytimg.com/vi/oPOEplIwJrU/hqdefau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811" cy="238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857" w:rsidRPr="009314CE" w:rsidRDefault="00FD3857" w:rsidP="009314CE">
      <w:pPr>
        <w:pStyle w:val="a3"/>
        <w:shd w:val="clear" w:color="auto" w:fill="FFFFFF"/>
        <w:spacing w:line="360" w:lineRule="auto"/>
        <w:jc w:val="both"/>
        <w:rPr>
          <w:color w:val="666156"/>
          <w:sz w:val="28"/>
          <w:szCs w:val="28"/>
        </w:rPr>
      </w:pPr>
    </w:p>
    <w:p w:rsidR="00D6441A" w:rsidRPr="009314CE" w:rsidRDefault="005779D2" w:rsidP="009314CE">
      <w:pPr>
        <w:pStyle w:val="a3"/>
        <w:shd w:val="clear" w:color="auto" w:fill="FFFFFF"/>
        <w:spacing w:line="360" w:lineRule="auto"/>
        <w:ind w:left="720"/>
        <w:jc w:val="center"/>
        <w:rPr>
          <w:color w:val="666156"/>
          <w:sz w:val="28"/>
          <w:szCs w:val="28"/>
        </w:rPr>
      </w:pPr>
      <w:r w:rsidRPr="009314CE">
        <w:rPr>
          <w:b/>
          <w:bCs/>
          <w:color w:val="666156"/>
          <w:sz w:val="28"/>
          <w:szCs w:val="28"/>
        </w:rPr>
        <w:t>3. «В разные стороны».</w:t>
      </w:r>
    </w:p>
    <w:p w:rsidR="00D6441A" w:rsidRPr="009314CE" w:rsidRDefault="005779D2" w:rsidP="009314CE">
      <w:pPr>
        <w:pStyle w:val="a3"/>
        <w:shd w:val="clear" w:color="auto" w:fill="FFFFFF"/>
        <w:spacing w:line="360" w:lineRule="auto"/>
        <w:jc w:val="both"/>
        <w:rPr>
          <w:color w:val="666156"/>
          <w:sz w:val="28"/>
          <w:szCs w:val="28"/>
        </w:rPr>
      </w:pPr>
      <w:r w:rsidRPr="009314CE">
        <w:rPr>
          <w:color w:val="666156"/>
          <w:sz w:val="28"/>
          <w:szCs w:val="28"/>
        </w:rPr>
        <w:t xml:space="preserve">Выполняем </w:t>
      </w:r>
      <w:proofErr w:type="gramStart"/>
      <w:r w:rsidRPr="009314CE">
        <w:rPr>
          <w:color w:val="666156"/>
          <w:sz w:val="28"/>
          <w:szCs w:val="28"/>
        </w:rPr>
        <w:t>упражнение</w:t>
      </w:r>
      <w:proofErr w:type="gramEnd"/>
      <w:r w:rsidRPr="009314CE">
        <w:rPr>
          <w:color w:val="666156"/>
          <w:sz w:val="28"/>
          <w:szCs w:val="28"/>
        </w:rPr>
        <w:t xml:space="preserve"> сидя</w:t>
      </w:r>
      <w:r w:rsidR="00D6441A" w:rsidRPr="009314CE">
        <w:rPr>
          <w:color w:val="666156"/>
          <w:sz w:val="28"/>
          <w:szCs w:val="28"/>
        </w:rPr>
        <w:t>, руки на уровне груди согнуты в локтях ладонями вниз.</w:t>
      </w:r>
    </w:p>
    <w:p w:rsidR="00D6441A" w:rsidRPr="009314CE" w:rsidRDefault="00D6441A" w:rsidP="009314CE">
      <w:pPr>
        <w:pStyle w:val="a3"/>
        <w:shd w:val="clear" w:color="auto" w:fill="FFFFFF"/>
        <w:spacing w:line="360" w:lineRule="auto"/>
        <w:jc w:val="both"/>
        <w:rPr>
          <w:color w:val="666156"/>
          <w:sz w:val="28"/>
          <w:szCs w:val="28"/>
        </w:rPr>
      </w:pPr>
      <w:r w:rsidRPr="009314CE">
        <w:rPr>
          <w:color w:val="666156"/>
          <w:sz w:val="28"/>
          <w:szCs w:val="28"/>
        </w:rPr>
        <w:t>Т</w:t>
      </w:r>
      <w:r w:rsidR="005779D2" w:rsidRPr="009314CE">
        <w:rPr>
          <w:color w:val="666156"/>
          <w:sz w:val="28"/>
          <w:szCs w:val="28"/>
        </w:rPr>
        <w:t xml:space="preserve">ехника выполнения: </w:t>
      </w:r>
      <w:r w:rsidRPr="009314CE">
        <w:rPr>
          <w:color w:val="666156"/>
          <w:sz w:val="28"/>
          <w:szCs w:val="28"/>
        </w:rPr>
        <w:t xml:space="preserve"> одна рука вращается по часовой стрелке, слегка разгибаясь в локтевом суставе, вторая - </w:t>
      </w:r>
      <w:proofErr w:type="gramStart"/>
      <w:r w:rsidRPr="009314CE">
        <w:rPr>
          <w:color w:val="666156"/>
          <w:sz w:val="28"/>
          <w:szCs w:val="28"/>
        </w:rPr>
        <w:t>против</w:t>
      </w:r>
      <w:proofErr w:type="gramEnd"/>
      <w:r w:rsidRPr="009314CE">
        <w:rPr>
          <w:color w:val="666156"/>
          <w:sz w:val="28"/>
          <w:szCs w:val="28"/>
        </w:rPr>
        <w:t>.</w:t>
      </w:r>
    </w:p>
    <w:p w:rsidR="005779D2" w:rsidRPr="009314CE" w:rsidRDefault="005779D2" w:rsidP="009314CE">
      <w:pPr>
        <w:pStyle w:val="a3"/>
        <w:shd w:val="clear" w:color="auto" w:fill="FFFFFF"/>
        <w:spacing w:line="360" w:lineRule="auto"/>
        <w:jc w:val="center"/>
        <w:rPr>
          <w:b/>
          <w:color w:val="666156"/>
          <w:sz w:val="28"/>
          <w:szCs w:val="28"/>
        </w:rPr>
      </w:pPr>
      <w:r w:rsidRPr="009314CE">
        <w:rPr>
          <w:b/>
          <w:color w:val="666156"/>
          <w:sz w:val="28"/>
          <w:szCs w:val="28"/>
        </w:rPr>
        <w:t>4. «Круги малые, круги большие».</w:t>
      </w:r>
    </w:p>
    <w:p w:rsidR="00D6441A" w:rsidRPr="009314CE" w:rsidRDefault="005779D2" w:rsidP="009314CE">
      <w:pPr>
        <w:pStyle w:val="a3"/>
        <w:shd w:val="clear" w:color="auto" w:fill="FFFFFF"/>
        <w:spacing w:line="360" w:lineRule="auto"/>
        <w:rPr>
          <w:color w:val="666156"/>
          <w:sz w:val="28"/>
          <w:szCs w:val="28"/>
        </w:rPr>
      </w:pPr>
      <w:r w:rsidRPr="009314CE">
        <w:rPr>
          <w:color w:val="666156"/>
          <w:sz w:val="28"/>
          <w:szCs w:val="28"/>
        </w:rPr>
        <w:t xml:space="preserve">Выполняем </w:t>
      </w:r>
      <w:r w:rsidR="00D6441A" w:rsidRPr="009314CE">
        <w:rPr>
          <w:color w:val="666156"/>
          <w:sz w:val="28"/>
          <w:szCs w:val="28"/>
        </w:rPr>
        <w:t>стоя.</w:t>
      </w:r>
    </w:p>
    <w:p w:rsidR="00D6441A" w:rsidRPr="009314CE" w:rsidRDefault="005779D2" w:rsidP="009314CE">
      <w:pPr>
        <w:pStyle w:val="a3"/>
        <w:shd w:val="clear" w:color="auto" w:fill="FFFFFF"/>
        <w:spacing w:line="360" w:lineRule="auto"/>
        <w:jc w:val="both"/>
        <w:rPr>
          <w:color w:val="666156"/>
          <w:sz w:val="28"/>
          <w:szCs w:val="28"/>
        </w:rPr>
      </w:pPr>
      <w:r w:rsidRPr="009314CE">
        <w:rPr>
          <w:color w:val="666156"/>
          <w:sz w:val="28"/>
          <w:szCs w:val="28"/>
        </w:rPr>
        <w:t xml:space="preserve">Техника выполнения:  </w:t>
      </w:r>
      <w:r w:rsidR="00D6441A" w:rsidRPr="009314CE">
        <w:rPr>
          <w:color w:val="666156"/>
          <w:sz w:val="28"/>
          <w:szCs w:val="28"/>
        </w:rPr>
        <w:t>вытянутой рукой впереди себя описывают круг по часовой стрелке, в это же время кистью этой же руки очерчивают круг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</w:r>
    </w:p>
    <w:p w:rsidR="009314CE" w:rsidRPr="009314CE" w:rsidRDefault="009314CE" w:rsidP="009314CE">
      <w:pPr>
        <w:pStyle w:val="a3"/>
        <w:shd w:val="clear" w:color="auto" w:fill="FFFFFF"/>
        <w:spacing w:line="360" w:lineRule="auto"/>
        <w:jc w:val="center"/>
        <w:rPr>
          <w:b/>
          <w:bCs/>
          <w:color w:val="666156"/>
          <w:sz w:val="28"/>
          <w:szCs w:val="28"/>
        </w:rPr>
      </w:pPr>
    </w:p>
    <w:p w:rsidR="009314CE" w:rsidRPr="009314CE" w:rsidRDefault="009314CE" w:rsidP="009314CE">
      <w:pPr>
        <w:pStyle w:val="a3"/>
        <w:shd w:val="clear" w:color="auto" w:fill="FFFFFF"/>
        <w:spacing w:line="360" w:lineRule="auto"/>
        <w:jc w:val="center"/>
        <w:rPr>
          <w:b/>
          <w:bCs/>
          <w:color w:val="666156"/>
          <w:sz w:val="28"/>
          <w:szCs w:val="28"/>
        </w:rPr>
      </w:pPr>
    </w:p>
    <w:p w:rsidR="00D6441A" w:rsidRPr="009314CE" w:rsidRDefault="005779D2" w:rsidP="009314CE">
      <w:pPr>
        <w:pStyle w:val="a3"/>
        <w:shd w:val="clear" w:color="auto" w:fill="FFFFFF"/>
        <w:spacing w:line="360" w:lineRule="auto"/>
        <w:jc w:val="center"/>
        <w:rPr>
          <w:color w:val="666156"/>
          <w:sz w:val="28"/>
          <w:szCs w:val="28"/>
        </w:rPr>
      </w:pPr>
      <w:r w:rsidRPr="009314CE">
        <w:rPr>
          <w:b/>
          <w:bCs/>
          <w:color w:val="666156"/>
          <w:sz w:val="28"/>
          <w:szCs w:val="28"/>
        </w:rPr>
        <w:t>5.  «Хлопаем и топаем».</w:t>
      </w:r>
    </w:p>
    <w:p w:rsidR="00D6441A" w:rsidRPr="009314CE" w:rsidRDefault="005779D2" w:rsidP="009314CE">
      <w:pPr>
        <w:pStyle w:val="a3"/>
        <w:shd w:val="clear" w:color="auto" w:fill="FFFFFF"/>
        <w:spacing w:line="360" w:lineRule="auto"/>
        <w:jc w:val="both"/>
        <w:rPr>
          <w:color w:val="666156"/>
          <w:sz w:val="28"/>
          <w:szCs w:val="28"/>
        </w:rPr>
      </w:pPr>
      <w:r w:rsidRPr="009314CE">
        <w:rPr>
          <w:color w:val="666156"/>
          <w:sz w:val="28"/>
          <w:szCs w:val="28"/>
        </w:rPr>
        <w:t xml:space="preserve">Выполняем </w:t>
      </w:r>
      <w:r w:rsidR="00D6441A" w:rsidRPr="009314CE">
        <w:rPr>
          <w:color w:val="666156"/>
          <w:sz w:val="28"/>
          <w:szCs w:val="28"/>
        </w:rPr>
        <w:t>стоя.</w:t>
      </w:r>
    </w:p>
    <w:p w:rsidR="005779D2" w:rsidRPr="009314CE" w:rsidRDefault="005779D2" w:rsidP="009314CE">
      <w:pPr>
        <w:pStyle w:val="a3"/>
        <w:shd w:val="clear" w:color="auto" w:fill="FFFFFF"/>
        <w:spacing w:line="360" w:lineRule="auto"/>
        <w:jc w:val="both"/>
        <w:rPr>
          <w:color w:val="666156"/>
          <w:sz w:val="28"/>
          <w:szCs w:val="28"/>
        </w:rPr>
      </w:pPr>
      <w:r w:rsidRPr="009314CE">
        <w:rPr>
          <w:color w:val="666156"/>
          <w:sz w:val="28"/>
          <w:szCs w:val="28"/>
        </w:rPr>
        <w:t xml:space="preserve">Техника выполнения:  </w:t>
      </w:r>
      <w:r w:rsidR="00D6441A" w:rsidRPr="009314CE">
        <w:rPr>
          <w:color w:val="666156"/>
          <w:sz w:val="28"/>
          <w:szCs w:val="28"/>
        </w:rPr>
        <w:t xml:space="preserve">громкий хлопок над головой и тихий удар об пол ногой. На счет до пяти сила удара постепенно меняется. Заканчивается упражнение тихим хлопком над головой и сильным ударом ногой. </w:t>
      </w:r>
    </w:p>
    <w:p w:rsidR="00D6441A" w:rsidRPr="009314CE" w:rsidRDefault="005779D2" w:rsidP="009314CE">
      <w:pPr>
        <w:pStyle w:val="a3"/>
        <w:shd w:val="clear" w:color="auto" w:fill="FFFFFF"/>
        <w:spacing w:line="360" w:lineRule="auto"/>
        <w:jc w:val="center"/>
        <w:rPr>
          <w:b/>
          <w:color w:val="666156"/>
          <w:sz w:val="28"/>
          <w:szCs w:val="28"/>
        </w:rPr>
      </w:pPr>
      <w:r w:rsidRPr="009314CE">
        <w:rPr>
          <w:b/>
          <w:iCs/>
          <w:color w:val="666156"/>
          <w:sz w:val="28"/>
          <w:szCs w:val="28"/>
        </w:rPr>
        <w:t>6</w:t>
      </w:r>
      <w:r w:rsidRPr="009314CE">
        <w:rPr>
          <w:b/>
          <w:i/>
          <w:iCs/>
          <w:color w:val="666156"/>
          <w:sz w:val="28"/>
          <w:szCs w:val="28"/>
        </w:rPr>
        <w:t>.</w:t>
      </w:r>
      <w:r w:rsidR="00D6441A" w:rsidRPr="009314CE">
        <w:rPr>
          <w:rStyle w:val="apple-converted-space"/>
          <w:b/>
          <w:color w:val="666156"/>
          <w:sz w:val="28"/>
          <w:szCs w:val="28"/>
        </w:rPr>
        <w:t> </w:t>
      </w:r>
      <w:r w:rsidRPr="009314CE">
        <w:rPr>
          <w:b/>
          <w:color w:val="666156"/>
          <w:sz w:val="28"/>
          <w:szCs w:val="28"/>
        </w:rPr>
        <w:t>«Перекрест»</w:t>
      </w:r>
      <w:r w:rsidR="00D6441A" w:rsidRPr="009314CE">
        <w:rPr>
          <w:b/>
          <w:color w:val="666156"/>
          <w:sz w:val="28"/>
          <w:szCs w:val="28"/>
        </w:rPr>
        <w:t>.</w:t>
      </w:r>
    </w:p>
    <w:p w:rsidR="00D6441A" w:rsidRPr="009314CE" w:rsidRDefault="00D6441A" w:rsidP="009314CE">
      <w:pPr>
        <w:pStyle w:val="a3"/>
        <w:shd w:val="clear" w:color="auto" w:fill="FFFFFF"/>
        <w:spacing w:line="360" w:lineRule="auto"/>
        <w:jc w:val="both"/>
        <w:rPr>
          <w:color w:val="666156"/>
          <w:sz w:val="28"/>
          <w:szCs w:val="28"/>
        </w:rPr>
      </w:pPr>
      <w:r w:rsidRPr="009314CE">
        <w:rPr>
          <w:color w:val="666156"/>
          <w:sz w:val="28"/>
          <w:szCs w:val="28"/>
        </w:rPr>
        <w:t xml:space="preserve">Для выполнения этого упражнения предлагается чистый лист плотной бумаги с нарисованным на нем тушью перекрестом. Он располагается на плоскости на расстоянии примерно 20 см от глаз, при этом его освещение должно быть нормальным и равномерным. Необходимо в течение 45 </w:t>
      </w:r>
      <w:proofErr w:type="gramStart"/>
      <w:r w:rsidRPr="009314CE">
        <w:rPr>
          <w:color w:val="666156"/>
          <w:sz w:val="28"/>
          <w:szCs w:val="28"/>
        </w:rPr>
        <w:t>с</w:t>
      </w:r>
      <w:proofErr w:type="gramEnd"/>
      <w:r w:rsidRPr="009314CE">
        <w:rPr>
          <w:color w:val="666156"/>
          <w:sz w:val="28"/>
          <w:szCs w:val="28"/>
        </w:rPr>
        <w:t xml:space="preserve"> смотреть </w:t>
      </w:r>
      <w:proofErr w:type="gramStart"/>
      <w:r w:rsidRPr="009314CE">
        <w:rPr>
          <w:color w:val="666156"/>
          <w:sz w:val="28"/>
          <w:szCs w:val="28"/>
        </w:rPr>
        <w:t>в</w:t>
      </w:r>
      <w:proofErr w:type="gramEnd"/>
      <w:r w:rsidRPr="009314CE">
        <w:rPr>
          <w:color w:val="666156"/>
          <w:sz w:val="28"/>
          <w:szCs w:val="28"/>
        </w:rPr>
        <w:t xml:space="preserve"> центр перекреста (после недельных занятий образ перекреста вызывается произвольно). Через 45 с взгляд переводится на светлый тон. С появлением образа глаза закрываются, перекрест мысленно переносится в область переносицы; через некоторое время - в область лба (середины), а затем уже в темя. Это символ единства мозга.</w:t>
      </w:r>
    </w:p>
    <w:p w:rsidR="00D6441A" w:rsidRPr="009314CE" w:rsidRDefault="009314CE" w:rsidP="009314CE">
      <w:pPr>
        <w:spacing w:line="360" w:lineRule="auto"/>
        <w:jc w:val="center"/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</w:pPr>
      <w:r w:rsidRPr="009314CE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FFFFF"/>
        </w:rPr>
        <w:t>7. «Голова, живот».</w:t>
      </w:r>
    </w:p>
    <w:p w:rsidR="009314CE" w:rsidRDefault="009314CE" w:rsidP="009314CE">
      <w:pPr>
        <w:spacing w:line="360" w:lineRule="auto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Упражнение выполняется стоя или сидя на стуле.</w:t>
      </w:r>
    </w:p>
    <w:p w:rsidR="009314CE" w:rsidRDefault="009314CE" w:rsidP="009314CE">
      <w:pPr>
        <w:spacing w:line="360" w:lineRule="auto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Техника выполнения: кистью правой руки гладим себя по голове, а левой – стучим по животику, затем меняем положение рук.</w:t>
      </w:r>
    </w:p>
    <w:p w:rsidR="00201B08" w:rsidRDefault="00201B08" w:rsidP="00201B08">
      <w:pPr>
        <w:spacing w:line="360" w:lineRule="auto"/>
        <w:jc w:val="center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Выполняя эти простые и даже забавные упражнения, вы улучшите своё настроение, разовьёте в себе новые способности и станете ещё креативнее! </w:t>
      </w:r>
      <w:bookmarkStart w:id="0" w:name="_GoBack"/>
      <w:bookmarkEnd w:id="0"/>
    </w:p>
    <w:p w:rsidR="00201B08" w:rsidRPr="00201B08" w:rsidRDefault="00201B08" w:rsidP="00201B08">
      <w:pPr>
        <w:spacing w:line="360" w:lineRule="auto"/>
        <w:jc w:val="center"/>
        <w:rPr>
          <w:rFonts w:ascii="Times New Roman" w:hAnsi="Times New Roman" w:cs="Times New Roman"/>
          <w:b/>
          <w:i/>
          <w:color w:val="454545"/>
          <w:sz w:val="28"/>
          <w:szCs w:val="28"/>
          <w:shd w:val="clear" w:color="auto" w:fill="FFFFFF"/>
        </w:rPr>
      </w:pPr>
      <w:r w:rsidRPr="00201B08">
        <w:rPr>
          <w:rFonts w:ascii="Times New Roman" w:hAnsi="Times New Roman" w:cs="Times New Roman"/>
          <w:b/>
          <w:i/>
          <w:color w:val="454545"/>
          <w:sz w:val="28"/>
          <w:szCs w:val="28"/>
          <w:shd w:val="clear" w:color="auto" w:fill="FFFFFF"/>
        </w:rPr>
        <w:t>Спасибо за внимание!</w:t>
      </w:r>
    </w:p>
    <w:p w:rsidR="00D6441A" w:rsidRPr="009314CE" w:rsidRDefault="00D6441A" w:rsidP="009314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A3" w:rsidRPr="009314CE" w:rsidRDefault="00A304A3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A3" w:rsidRPr="009314CE" w:rsidRDefault="00A304A3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A3" w:rsidRPr="009314CE" w:rsidRDefault="00A304A3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A3" w:rsidRDefault="00A304A3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A3" w:rsidRDefault="00A304A3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A3" w:rsidRDefault="00A304A3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A3" w:rsidRDefault="00A304A3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A3" w:rsidRDefault="00A304A3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A3" w:rsidRDefault="00A304A3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A3" w:rsidRDefault="00A304A3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A3" w:rsidRDefault="00A304A3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A3" w:rsidRDefault="00A304A3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4A3" w:rsidRDefault="00A304A3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02D" w:rsidRDefault="0093002D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02D" w:rsidRDefault="0093002D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02D" w:rsidRDefault="0093002D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02D" w:rsidRDefault="0093002D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02D" w:rsidRDefault="0093002D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02D" w:rsidRPr="00086855" w:rsidRDefault="0093002D" w:rsidP="000868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002D" w:rsidRPr="0008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E592D"/>
    <w:multiLevelType w:val="hybridMultilevel"/>
    <w:tmpl w:val="33F6BD2C"/>
    <w:lvl w:ilvl="0" w:tplc="132CCD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49"/>
    <w:rsid w:val="00026EF0"/>
    <w:rsid w:val="00086855"/>
    <w:rsid w:val="00201B08"/>
    <w:rsid w:val="00231C1A"/>
    <w:rsid w:val="005779D2"/>
    <w:rsid w:val="00715549"/>
    <w:rsid w:val="00863A04"/>
    <w:rsid w:val="0093002D"/>
    <w:rsid w:val="009314CE"/>
    <w:rsid w:val="00A304A3"/>
    <w:rsid w:val="00AB1149"/>
    <w:rsid w:val="00D6441A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441A"/>
  </w:style>
  <w:style w:type="paragraph" w:styleId="a4">
    <w:name w:val="Balloon Text"/>
    <w:basedOn w:val="a"/>
    <w:link w:val="a5"/>
    <w:uiPriority w:val="99"/>
    <w:semiHidden/>
    <w:unhideWhenUsed/>
    <w:rsid w:val="00A3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4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3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441A"/>
  </w:style>
  <w:style w:type="paragraph" w:styleId="a4">
    <w:name w:val="Balloon Text"/>
    <w:basedOn w:val="a"/>
    <w:link w:val="a5"/>
    <w:uiPriority w:val="99"/>
    <w:semiHidden/>
    <w:unhideWhenUsed/>
    <w:rsid w:val="00A3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4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3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8</cp:revision>
  <dcterms:created xsi:type="dcterms:W3CDTF">2015-08-06T07:03:00Z</dcterms:created>
  <dcterms:modified xsi:type="dcterms:W3CDTF">2015-08-09T13:52:00Z</dcterms:modified>
</cp:coreProperties>
</file>