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13" w:rsidRDefault="00200913" w:rsidP="00200913">
      <w:pPr>
        <w:widowControl w:val="0"/>
        <w:spacing w:line="360" w:lineRule="auto"/>
        <w:ind w:firstLine="68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Пояснительная записка</w:t>
      </w:r>
    </w:p>
    <w:p w:rsidR="00200913" w:rsidRDefault="00200913" w:rsidP="00200913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проектной деятельности сегодня осознается всеми. Такая возможность предоставляется Федеральным государственным  образовательным стандартом нового поколения (Приказ Министерства образования и науки РФ от 06.10.2009г. №373).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государственного образовательного стандарта начального общего образования  возникла необходимость в разработке программы факультатива «Первые шаги в науку».</w:t>
      </w:r>
    </w:p>
    <w:p w:rsidR="00200913" w:rsidRDefault="00200913" w:rsidP="002009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программы   обусловлена тем, что знания и умения, необходимые для организации учебно-исследовательской деятельности, в будущем станут основой для реализации учебно-исследовательских проектов в среднем и старшем звене школы.  Программа факультативного курса «Первые шаги в науку»  позволяет реализовать актуальные в настоящее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личностно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подходы.</w:t>
      </w:r>
    </w:p>
    <w:p w:rsidR="00200913" w:rsidRDefault="00200913" w:rsidP="002009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Новизной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данной программы является то, что в основе лежит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который создает основу для самостоятельного успешного усвоения обучающимися новых знаний, умений, компетенций, видов и способов деятельности и обеспечивает соответствие деятельности обучающихся их возрасту и индивидуальным особенностям.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факультатива «Первые шаги в науку» предназначена для обучающихся начальной школы, интересующихся проектной деятельностью и направлена на формирование методологических качеств обучающихся – способность осознания целей проектной деятельности, умение поставить цель и организовать ее достижение,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качеств – вдохновенность, гибкость ума, терпимость к противоречиям,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прогностичность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критичность, наличие своего мнения, коммуникативных качеств, обусловленных необходимостью взаимодействовать с другими людьми, с объектами окружающего мира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воспринимать его информацию, выполнять различные социальные роли в группе и коллективе. Проектная деятельность  в начальной школе, учитывая возрастные особенности детей, имеет свою специфику. В начальной школе могут возникнуть только прообразы проектной деятельности в виде решения творческих заданий или специально созданной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 проектных задач. В ходе решения системы проектных задач у младших школьников могут быть сформированы следующие способности:</w:t>
      </w:r>
    </w:p>
    <w:p w:rsidR="00200913" w:rsidRDefault="00200913" w:rsidP="002009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рефлексировать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(видеть проблему; анализировать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почему получилось, почему не получилось, видеть трудности, ошибки);</w:t>
      </w:r>
    </w:p>
    <w:p w:rsidR="00200913" w:rsidRDefault="00200913" w:rsidP="002009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целеполагать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(ставить и удерживать цели);</w:t>
      </w:r>
    </w:p>
    <w:p w:rsidR="00200913" w:rsidRDefault="00200913" w:rsidP="002009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(составлять план своей деятельности);</w:t>
      </w:r>
    </w:p>
    <w:p w:rsidR="00200913" w:rsidRDefault="00200913" w:rsidP="002009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моделировать (представлять способ действия в виде модели-схемы, выделяя всё существенное и главное);</w:t>
      </w:r>
    </w:p>
    <w:p w:rsidR="00200913" w:rsidRDefault="00200913" w:rsidP="002009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инициативу при поиске способа (способов) решения задачи;</w:t>
      </w:r>
    </w:p>
    <w:p w:rsidR="00200913" w:rsidRDefault="00200913" w:rsidP="002009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200913" w:rsidRDefault="00200913" w:rsidP="00200913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позволяет реализовать следующие подходы: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личностно 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0913" w:rsidRDefault="00200913" w:rsidP="00200913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информационной грамотности учащихся на основе  самостоятельных исследований объектов и явлений окружающего мира и научного знания. </w:t>
      </w:r>
    </w:p>
    <w:p w:rsidR="00200913" w:rsidRDefault="00200913" w:rsidP="00200913">
      <w:pPr>
        <w:pStyle w:val="a4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программы.</w:t>
      </w:r>
    </w:p>
    <w:p w:rsidR="00200913" w:rsidRDefault="00200913" w:rsidP="0020091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 к проектной и исследовательской  деятельности. </w:t>
      </w:r>
    </w:p>
    <w:p w:rsidR="00200913" w:rsidRDefault="00200913" w:rsidP="0020091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потребности  в самопознании и саморазвитии.</w:t>
      </w:r>
    </w:p>
    <w:p w:rsidR="00200913" w:rsidRDefault="00200913" w:rsidP="0020091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воспитанию активности личности, культуры общения и поведения в социуме.</w:t>
      </w:r>
    </w:p>
    <w:p w:rsidR="00200913" w:rsidRDefault="00200913" w:rsidP="00200913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Проектно-исследовательская деятельность младших школьников при изучении курса «Первые шаги в науку» имеет отличительные особенности:</w:t>
      </w:r>
    </w:p>
    <w:p w:rsidR="00200913" w:rsidRDefault="00200913" w:rsidP="0020091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i/>
          <w:sz w:val="28"/>
          <w:szCs w:val="28"/>
        </w:rPr>
        <w:t>практическую направленность</w:t>
      </w:r>
      <w:r>
        <w:rPr>
          <w:rFonts w:ascii="Times New Roman" w:hAnsi="Times New Roman" w:cs="Times New Roman"/>
          <w:sz w:val="28"/>
          <w:szCs w:val="28"/>
        </w:rPr>
        <w:t>, которую определяет специфика содержания и возрастные особенности детей;</w:t>
      </w:r>
    </w:p>
    <w:p w:rsidR="00200913" w:rsidRDefault="00200913" w:rsidP="0020091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>
        <w:rPr>
          <w:rFonts w:ascii="Times New Roman" w:hAnsi="Times New Roman" w:cs="Times New Roman"/>
          <w:i/>
          <w:sz w:val="28"/>
          <w:szCs w:val="28"/>
        </w:rPr>
        <w:t>проекты имеют краткосрочный характер</w:t>
      </w:r>
      <w:r>
        <w:rPr>
          <w:rFonts w:ascii="Times New Roman" w:hAnsi="Times New Roman" w:cs="Times New Roman"/>
          <w:sz w:val="28"/>
          <w:szCs w:val="28"/>
        </w:rPr>
        <w:t>, что обусловлено психологическими особенностями младших школьников;</w:t>
      </w:r>
    </w:p>
    <w:p w:rsidR="00200913" w:rsidRDefault="00200913" w:rsidP="0020091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проектная деятельность осуществляется в школе, дома</w:t>
      </w:r>
      <w:r>
        <w:rPr>
          <w:rFonts w:ascii="Times New Roman" w:hAnsi="Times New Roman" w:cs="Times New Roman"/>
          <w:sz w:val="28"/>
          <w:szCs w:val="28"/>
        </w:rPr>
        <w:t>, не требуя от обучающихся самостоятельного посещения без сопровождения взрослых отдельных объектов, что связано с обеспечением безопасности школьников;</w:t>
      </w:r>
    </w:p>
    <w:p w:rsidR="00200913" w:rsidRDefault="00200913" w:rsidP="0020091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проектная деятельность носит групповой характер</w:t>
      </w:r>
      <w:r>
        <w:rPr>
          <w:rFonts w:ascii="Times New Roman" w:hAnsi="Times New Roman" w:cs="Times New Roman"/>
          <w:sz w:val="28"/>
          <w:szCs w:val="28"/>
        </w:rPr>
        <w:t>, что будет способствовать формированию коммуникативных умений, таких как умение распределять обязанности в группе, аргументировать свою точку зрения и др.;</w:t>
      </w:r>
    </w:p>
    <w:p w:rsidR="00200913" w:rsidRDefault="00200913" w:rsidP="0020091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проектная деятельность предполагает работу с различными источниками информации</w:t>
      </w:r>
      <w:r>
        <w:rPr>
          <w:rFonts w:ascii="Times New Roman" w:hAnsi="Times New Roman" w:cs="Times New Roman"/>
          <w:sz w:val="28"/>
          <w:szCs w:val="28"/>
        </w:rPr>
        <w:t>, что обеспечивает формирование информационной компетентности, связанной с поиском, анализом, оценкой информации;</w:t>
      </w:r>
    </w:p>
    <w:p w:rsidR="00200913" w:rsidRDefault="00200913" w:rsidP="0020091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содержание проектной деятельности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заложено основание для сотрудничества детей с членами своей семьи</w:t>
      </w:r>
      <w:r>
        <w:rPr>
          <w:rFonts w:ascii="Times New Roman" w:hAnsi="Times New Roman" w:cs="Times New Roman"/>
          <w:sz w:val="28"/>
          <w:szCs w:val="28"/>
        </w:rPr>
        <w:t>, что обеспечивает реальное взаимодействие семьи и школы;</w:t>
      </w:r>
    </w:p>
    <w:p w:rsidR="00200913" w:rsidRDefault="00200913" w:rsidP="0020091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реализует задачу </w:t>
      </w:r>
      <w:r>
        <w:rPr>
          <w:rFonts w:ascii="Times New Roman" w:hAnsi="Times New Roman" w:cs="Times New Roman"/>
          <w:i/>
          <w:sz w:val="28"/>
          <w:szCs w:val="28"/>
        </w:rPr>
        <w:t>выявления творческих способностей, склонностей и одаренностей</w:t>
      </w:r>
      <w:r>
        <w:rPr>
          <w:rFonts w:ascii="Times New Roman" w:hAnsi="Times New Roman" w:cs="Times New Roman"/>
          <w:sz w:val="28"/>
          <w:szCs w:val="28"/>
        </w:rPr>
        <w:t xml:space="preserve"> к различным видам деятельности.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данной программы является </w:t>
      </w:r>
      <w:r>
        <w:rPr>
          <w:rFonts w:ascii="Times New Roman" w:hAnsi="Times New Roman" w:cs="Times New Roman"/>
          <w:b/>
          <w:sz w:val="28"/>
          <w:szCs w:val="28"/>
        </w:rPr>
        <w:t>реализация педагогической идеи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у младших школьников умения учиться – самостоятельно добывать и систематизировать новые знания.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принципы программы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Принцип системности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 задач через связь внеурочной деятельности с учебным процессом.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Принцип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гуманизации</w:t>
      </w:r>
      <w:proofErr w:type="spellEnd"/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к личности ребёнка. Создание благоприятных условий для развития способностей детей.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Принцип опоры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 интересов и потребностей обучающихся; опора на них.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Принцип совместной деятельности детей и взрослых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и детей на всех этапах исследовательской деятельности: планировании, обсуждении, проведении.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Принцип обратной связи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Каждое занятие должно заканчиваться рефлексией. Совместно 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необ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ходимо обсудить, что получилось и что не получилось, изучить их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мнение, определить их настроение и перспективу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Принцип успешности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взрослому, и ребенку необходимо быть значимым и успеш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3"/>
          <w:sz w:val="28"/>
          <w:szCs w:val="28"/>
        </w:rPr>
        <w:t>ным. Степень успешности определяет самочувствие человека, его</w:t>
      </w:r>
      <w:r>
        <w:rPr>
          <w:rFonts w:ascii="Times New Roman" w:hAnsi="Times New Roman" w:cs="Times New Roman"/>
          <w:sz w:val="28"/>
          <w:szCs w:val="28"/>
        </w:rPr>
        <w:t xml:space="preserve"> отношение к окружающим его людям, окружающему миру.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Если ученик будет </w:t>
      </w:r>
      <w:r>
        <w:rPr>
          <w:rFonts w:ascii="Times New Roman" w:hAnsi="Times New Roman" w:cs="Times New Roman"/>
          <w:sz w:val="28"/>
          <w:szCs w:val="28"/>
        </w:rPr>
        <w:t xml:space="preserve">видеть, что его вклад в общее дело оценен, то в последующих делах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он будет еще более активен и успешен. </w:t>
      </w:r>
      <w:r>
        <w:rPr>
          <w:rFonts w:ascii="Times New Roman" w:hAnsi="Times New Roman" w:cs="Times New Roman"/>
          <w:sz w:val="28"/>
          <w:szCs w:val="28"/>
        </w:rPr>
        <w:t xml:space="preserve">Очень важно, чтобы оценка успешности ученика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была искренней и неформальной, она должна отмечать реальный </w:t>
      </w:r>
      <w:r>
        <w:rPr>
          <w:rFonts w:ascii="Times New Roman" w:hAnsi="Times New Roman" w:cs="Times New Roman"/>
          <w:spacing w:val="-1"/>
          <w:sz w:val="28"/>
          <w:szCs w:val="28"/>
        </w:rPr>
        <w:t>успех и реальное достижение.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Принцип стимулирования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 в себя приёмы поощрения и вознаграждения.</w:t>
      </w:r>
    </w:p>
    <w:p w:rsidR="00200913" w:rsidRDefault="00200913" w:rsidP="0020091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учебного курса. </w:t>
      </w:r>
      <w:r>
        <w:rPr>
          <w:rFonts w:ascii="Times New Roman" w:hAnsi="Times New Roman" w:cs="Times New Roman"/>
          <w:sz w:val="28"/>
          <w:szCs w:val="28"/>
        </w:rPr>
        <w:t xml:space="preserve">Курс связан со многими школьными дисциплинами, включая такие предметы как «русский язык», «литература», «окружающий мир», «математика», «технология», «изобразительное искусство». ФГОС нового поколения требует использования в образовательном процессе технологий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 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организации внеурочной деятельности младших школьников «Первые шаги в науку» по направлению «проектная деятельность» предназначена для работы с детьми 2 класса, и является  механизмом интеграции, обеспечения полноты и цельности содержания программ по предметам, расширяя и обогащая его. Проектная деятельность является обязательной и предусматривает участие в ней всех учащихся класса в познавательной деятельности.</w:t>
      </w:r>
    </w:p>
    <w:p w:rsidR="00200913" w:rsidRDefault="00200913" w:rsidP="0020091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0913" w:rsidRDefault="00200913" w:rsidP="0020091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Место в учебном плане</w:t>
      </w:r>
    </w:p>
    <w:p w:rsidR="00200913" w:rsidRDefault="00200913" w:rsidP="0020091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0913" w:rsidRDefault="00200913" w:rsidP="00200913">
      <w:pPr>
        <w:pStyle w:val="a3"/>
        <w:spacing w:before="0" w:after="90"/>
        <w:rPr>
          <w:sz w:val="28"/>
          <w:szCs w:val="28"/>
        </w:rPr>
      </w:pPr>
      <w:r>
        <w:rPr>
          <w:sz w:val="28"/>
          <w:szCs w:val="28"/>
        </w:rPr>
        <w:t>Программа предполагает обучение</w:t>
      </w:r>
      <w:r>
        <w:rPr>
          <w:rStyle w:val="apple-converted-space"/>
          <w:sz w:val="28"/>
          <w:szCs w:val="28"/>
        </w:rPr>
        <w:t> </w:t>
      </w:r>
      <w:r>
        <w:rPr>
          <w:b/>
          <w:bCs/>
          <w:sz w:val="28"/>
          <w:szCs w:val="28"/>
        </w:rPr>
        <w:t>во 2 классе – 34 ч, 1 час в неделю.</w:t>
      </w:r>
    </w:p>
    <w:p w:rsidR="00200913" w:rsidRDefault="00200913" w:rsidP="0020091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0913" w:rsidRDefault="00200913" w:rsidP="0020091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0913" w:rsidRDefault="00200913" w:rsidP="0020091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0913" w:rsidRDefault="00200913" w:rsidP="0020091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Планируемые результаты.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0913" w:rsidRDefault="00200913" w:rsidP="00200913">
      <w:pPr>
        <w:pStyle w:val="a4"/>
        <w:ind w:firstLine="708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В результате реализации программы факультатива «Первые шаги в науку» у </w:t>
      </w:r>
      <w:proofErr w:type="gramStart"/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будут сформированы </w:t>
      </w: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 xml:space="preserve">личностные, регулятивные, познавательные </w:t>
      </w: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и </w:t>
      </w: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 xml:space="preserve">коммуникативные </w:t>
      </w: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универсальные учебные действия.</w:t>
      </w:r>
    </w:p>
    <w:p w:rsidR="00200913" w:rsidRDefault="00200913" w:rsidP="00200913">
      <w:pPr>
        <w:pStyle w:val="a4"/>
        <w:ind w:firstLine="708"/>
        <w:jc w:val="both"/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В </w:t>
      </w:r>
      <w:r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сфере личностных универсальных учебных действий </w:t>
      </w: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будет сформировано </w:t>
      </w:r>
      <w:r>
        <w:rPr>
          <w:rFonts w:ascii="Times New Roman" w:hAnsi="Times New Roman" w:cs="Times New Roman"/>
          <w:sz w:val="28"/>
          <w:szCs w:val="28"/>
        </w:rPr>
        <w:t xml:space="preserve">умение оценивать жизненные ситуации (поступки людей) с точки зрения общепринятых норм и ценностей: в предложенных ситуациях  отмечать конкретные поступки, которые </w:t>
      </w:r>
      <w:r>
        <w:rPr>
          <w:rFonts w:ascii="Times New Roman" w:hAnsi="Times New Roman" w:cs="Times New Roman"/>
          <w:bCs/>
          <w:sz w:val="28"/>
          <w:szCs w:val="28"/>
        </w:rPr>
        <w:t>можно  оценить</w:t>
      </w:r>
      <w:r>
        <w:rPr>
          <w:rFonts w:ascii="Times New Roman" w:hAnsi="Times New Roman" w:cs="Times New Roman"/>
          <w:sz w:val="28"/>
          <w:szCs w:val="28"/>
        </w:rPr>
        <w:t xml:space="preserve"> как хорошие или плохие;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200913" w:rsidRDefault="00200913" w:rsidP="00200913">
      <w:pPr>
        <w:pStyle w:val="a4"/>
        <w:ind w:firstLine="708"/>
        <w:jc w:val="both"/>
        <w:rPr>
          <w:rStyle w:val="Zag11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В </w:t>
      </w:r>
      <w:r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сфере регулятивных универсальных учебных действий </w:t>
      </w: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обучающиеся овладеют всеми типами учебных действий </w:t>
      </w:r>
      <w:r>
        <w:rPr>
          <w:rFonts w:ascii="Times New Roman" w:hAnsi="Times New Roman" w:cs="Times New Roman"/>
          <w:sz w:val="28"/>
          <w:szCs w:val="28"/>
        </w:rPr>
        <w:t>по реализации учебно-исследовательских проектов</w:t>
      </w: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, включая способность принимать и сохранять учебную цель и задачу, планировать её реализацию, контролировать и оценивать свои действия, вносить соответствующие коррективы в их выполнение.</w:t>
      </w:r>
    </w:p>
    <w:p w:rsidR="00200913" w:rsidRDefault="00200913" w:rsidP="00200913">
      <w:pPr>
        <w:pStyle w:val="a4"/>
        <w:ind w:firstLine="708"/>
        <w:jc w:val="both"/>
        <w:rPr>
          <w:b/>
        </w:rPr>
      </w:pPr>
      <w:r>
        <w:rPr>
          <w:rStyle w:val="Zag11"/>
          <w:rFonts w:ascii="Times New Roman" w:eastAsia="@Arial Unicode MS" w:hAnsi="Times New Roman" w:cs="Times New Roman"/>
          <w:b/>
          <w:color w:val="000000"/>
          <w:sz w:val="28"/>
          <w:szCs w:val="28"/>
        </w:rPr>
        <w:t xml:space="preserve">В </w:t>
      </w:r>
      <w:r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сфере познавательных универсальных учебных действий </w:t>
      </w:r>
      <w:proofErr w:type="gramStart"/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обучающийся</w:t>
      </w:r>
      <w:proofErr w:type="gramEnd"/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научится</w:t>
      </w:r>
      <w:r>
        <w:rPr>
          <w:rStyle w:val="Zag11"/>
          <w:rFonts w:ascii="Times New Roman" w:eastAsia="@Arial Unicode MS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выдвигать гипотезы, осуществлять их проверку, пользоваться библиотечными каталогами, специальными справочниками, универсальными энциклопедиями для поиска учебной информации об объектах.</w:t>
      </w:r>
    </w:p>
    <w:p w:rsidR="00200913" w:rsidRDefault="00200913" w:rsidP="00200913">
      <w:pPr>
        <w:pStyle w:val="a4"/>
        <w:jc w:val="both"/>
        <w:rPr>
          <w:rStyle w:val="Zag11"/>
          <w:rFonts w:eastAsia="@Arial Unicode MS"/>
          <w:color w:val="000000"/>
        </w:rPr>
      </w:pPr>
    </w:p>
    <w:p w:rsidR="00200913" w:rsidRDefault="00200913" w:rsidP="00200913">
      <w:pPr>
        <w:pStyle w:val="a4"/>
        <w:ind w:firstLine="708"/>
        <w:jc w:val="both"/>
      </w:pPr>
      <w:r>
        <w:rPr>
          <w:rStyle w:val="Zag11"/>
          <w:rFonts w:ascii="Times New Roman" w:eastAsia="@Arial Unicode MS" w:hAnsi="Times New Roman" w:cs="Times New Roman"/>
          <w:b/>
          <w:color w:val="000000"/>
          <w:sz w:val="28"/>
          <w:szCs w:val="28"/>
        </w:rPr>
        <w:t>В</w:t>
      </w: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сфере коммуникативных универсальных учебных действий </w:t>
      </w: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обучающийся научится </w:t>
      </w:r>
      <w:r>
        <w:rPr>
          <w:rFonts w:ascii="Times New Roman" w:hAnsi="Times New Roman" w:cs="Times New Roman"/>
          <w:sz w:val="28"/>
          <w:szCs w:val="28"/>
        </w:rPr>
        <w:t xml:space="preserve">планировать и координировать совместную деятельность по реализации проекта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(согласование и координация деятельности с другими ее участниками; объективное оценивание своего вклада решение общих задач группы; учет способностей различного ролевого поведения – лидер, подчиненный).</w:t>
      </w:r>
    </w:p>
    <w:p w:rsidR="00200913" w:rsidRDefault="00200913" w:rsidP="00200913">
      <w:pPr>
        <w:pStyle w:val="a4"/>
        <w:jc w:val="both"/>
        <w:rPr>
          <w:rStyle w:val="Zag11"/>
        </w:rPr>
      </w:pPr>
    </w:p>
    <w:p w:rsidR="00200913" w:rsidRDefault="00200913" w:rsidP="00200913">
      <w:pPr>
        <w:shd w:val="clear" w:color="auto" w:fill="FFFFFF"/>
        <w:jc w:val="center"/>
      </w:pPr>
      <w:r>
        <w:rPr>
          <w:rStyle w:val="a6"/>
          <w:color w:val="000000"/>
          <w:sz w:val="28"/>
          <w:szCs w:val="28"/>
        </w:rPr>
        <w:t>Оценка успешности освоения программы</w:t>
      </w:r>
    </w:p>
    <w:p w:rsidR="00200913" w:rsidRDefault="00200913" w:rsidP="002009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успешности включает мероприятия, необходимые для управления процессом решения задач проектно-исследовательского обучения (выставки творческих работ, конференции, защиты исследовательских работ и творческих проектов и др.). Ребенок должен </w:t>
      </w:r>
      <w:r>
        <w:rPr>
          <w:rFonts w:ascii="Times New Roman" w:hAnsi="Times New Roman" w:cs="Times New Roman"/>
          <w:sz w:val="28"/>
          <w:szCs w:val="28"/>
        </w:rPr>
        <w:lastRenderedPageBreak/>
        <w:t>знать, что результаты его работы интересны другим,  и он обязательно будет услышан.</w:t>
      </w:r>
    </w:p>
    <w:p w:rsidR="00200913" w:rsidRDefault="00200913" w:rsidP="002009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данного этапа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свое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Безусловная ценность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заключается в том, что он способствует повышению самооценки ученика, максимальному раскрытию индивидуальных возможностей каждого ребенка, развитию мотивации дальнейшего творческого роста. </w:t>
      </w:r>
    </w:p>
    <w:p w:rsidR="00200913" w:rsidRDefault="00200913" w:rsidP="002009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самооценки своей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используется карта «Мои достижения». В ней ребенку предлагается оценить свой проект с помощью следующих критериев.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Графа «Название работы»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Напиши название своего проекта (исследования).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Графа «Техника исполнения»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Какую форму исполнения проекта ты выбрал? 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Презентация, поделка, книжка-малышка, рисунок, оригами, мозаика,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Графа «Самостоятельность»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Самостоятельно ли ты выполнил свой проект? 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линеечке поставь знак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на том уровне, который, по-твоему, соответствует твоей самостоятельности. Работал ли ты в паре, помогали ли взрослые?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Графа «Сложность» 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Насколько сложной оказалась работа над проектом (исследованием)? На линеечке поставь знак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на том уровне,  который, по-твоему, соответствует сложности выполненной работы.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Графа «Мое настроение» 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каким настроением ты работал над проектом (исследованием)? На линеечке поставь знак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на том уровне, который, по-твоему, соответствует твоему настроению.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Графа «Применение»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ты представляешь «работу» своего проекта в дальнейшем. Как его можно использовать (на уроке, демонстрация, украшение, дидактический материал и т.д.)</w:t>
      </w:r>
    </w:p>
    <w:p w:rsidR="00200913" w:rsidRDefault="00200913" w:rsidP="00200913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«Мои достижения»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4"/>
        <w:gridCol w:w="1493"/>
        <w:gridCol w:w="1493"/>
        <w:gridCol w:w="1493"/>
      </w:tblGrid>
      <w:tr w:rsidR="00200913" w:rsidTr="00200913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3" w:rsidRDefault="0020091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3" w:rsidRDefault="0020091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3" w:rsidRDefault="0020091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3" w:rsidRDefault="0020091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00913" w:rsidTr="00200913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13" w:rsidRDefault="0020091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Название проекта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3" w:rsidRDefault="0020091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3" w:rsidRDefault="0020091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3" w:rsidRDefault="0020091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00913" w:rsidTr="00200913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13" w:rsidRDefault="0020091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Техника исполнения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3" w:rsidRDefault="0020091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3" w:rsidRDefault="0020091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3" w:rsidRDefault="0020091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00913" w:rsidTr="00200913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13" w:rsidRDefault="0020091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Самостоятельность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3" w:rsidRDefault="0020091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3" w:rsidRDefault="0020091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3" w:rsidRDefault="0020091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00913" w:rsidTr="00200913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13" w:rsidRDefault="0020091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Сложность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3" w:rsidRDefault="0020091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3" w:rsidRDefault="0020091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3" w:rsidRDefault="0020091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00913" w:rsidTr="00200913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13" w:rsidRDefault="0020091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Моё настроение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3" w:rsidRDefault="0020091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3" w:rsidRDefault="0020091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3" w:rsidRDefault="0020091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00913" w:rsidTr="00200913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13" w:rsidRDefault="0020091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Применение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3" w:rsidRDefault="0020091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3" w:rsidRDefault="0020091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3" w:rsidRDefault="0020091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200913" w:rsidRDefault="00200913" w:rsidP="00200913">
      <w:pPr>
        <w:pStyle w:val="a4"/>
        <w:jc w:val="both"/>
        <w:rPr>
          <w:rStyle w:val="Zag11"/>
          <w:rFonts w:eastAsia="@Arial Unicode MS"/>
          <w:sz w:val="28"/>
          <w:szCs w:val="28"/>
        </w:rPr>
      </w:pPr>
    </w:p>
    <w:p w:rsidR="00200913" w:rsidRDefault="00200913" w:rsidP="00200913">
      <w:pPr>
        <w:pStyle w:val="a4"/>
        <w:ind w:firstLine="708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200913" w:rsidRDefault="00200913" w:rsidP="00200913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913" w:rsidRDefault="00200913" w:rsidP="002009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представлено следующими модулями: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«Развитие познавательной сферы»  (8 ч)      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данного модуля включают в себя совершенствование мыслительных процессов: памяти, внимания,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синтетического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мышления, творческого воображения и т.д.</w:t>
      </w:r>
    </w:p>
    <w:p w:rsidR="00200913" w:rsidRDefault="00200913" w:rsidP="002009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«Миллион изменений». (Тренировка наблюдательности, восприятия, внимания) (1 ч)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Логическая игра «Молодцы и хитрецы» (1 ч)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сотрудничать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(1 ч)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Самый – самый!» Психологическая игротека (1 ч)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выдумывания историй (речевой тренинг) (1 ч)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в масштабе  (Графический тренинг, разви</w:t>
      </w:r>
      <w:r>
        <w:rPr>
          <w:rFonts w:ascii="Times New Roman" w:hAnsi="Times New Roman" w:cs="Times New Roman"/>
          <w:sz w:val="28"/>
          <w:szCs w:val="28"/>
        </w:rPr>
        <w:softHyphen/>
        <w:t>тие пространственного воображения и умения пользовать</w:t>
      </w:r>
      <w:r>
        <w:rPr>
          <w:rFonts w:ascii="Times New Roman" w:hAnsi="Times New Roman" w:cs="Times New Roman"/>
          <w:sz w:val="28"/>
          <w:szCs w:val="28"/>
        </w:rPr>
        <w:softHyphen/>
        <w:t>ся координатной сеткой) (1 ч)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>
        <w:rPr>
          <w:rStyle w:val="a7"/>
          <w:rFonts w:ascii="Times New Roman" w:hAnsi="Times New Roman" w:cs="Times New Roman"/>
          <w:sz w:val="28"/>
          <w:szCs w:val="28"/>
        </w:rPr>
        <w:t>«Пословицы»</w:t>
      </w:r>
      <w:r>
        <w:rPr>
          <w:rFonts w:ascii="Times New Roman" w:hAnsi="Times New Roman" w:cs="Times New Roman"/>
          <w:sz w:val="28"/>
          <w:szCs w:val="28"/>
        </w:rPr>
        <w:t xml:space="preserve"> (цель - развитие речи и мышления) (1 ч)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«Занимательная игротека» (цель – формирование навыка самоконтроля) 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ч)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исследовательских умений» (10 ч)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данного модуля включают в себя формирование необходимых знаний, умений, навыков, необходимых для организации работы по исследовательскому поиску.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Учимся определять направления темы (1 ч)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 книгу в школьной библиотеке? (учимся работать с дополнительной литературой) (1 ч)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Учимся анализировать и обобщать (1 ч)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оформления проектов (1 ч)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эксперимент? (1 ч)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Секреты знакомых предметов. ( Практикум проведения опытов и экспериментов) (2 ч)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увлечения и исследовательская работа (диспут) (1 ч)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Игра. «Мы - журналисты» (знакомство с методом интервьюирования) (1 ч)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дверь в большую науку. (Объясняем «фокус») (1 ч)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«Исследовательская практика» (12ч)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Задачами данного модуля являются: формирование у обучающихся представления об исследовательской работе, как об одном из ведущих способах открытии новых знаний, развитие умений творчески работать в коллективе, проводить самостоятельные наблюдения и эксперименты.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«Природные фантазии» (творческие групповые и инд. проекты) (2 ч)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«Умная урна» (групповой  проект) (2 ч)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«Праздники в моей семье»  (инд. проекты) (1 ч)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«Разговор о правильном питании» (групповой проект) (1 ч)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«Мебель» (инд. и групповые проекты) (2 ч)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«Комнатные растения в нашем классе» (групповой  проект) (1ч)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Новогодняя красавица» (инд. и групповые проекты) (2 ч)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«Инопланетяне»  (инд. проект.) (1 ч)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>
        <w:rPr>
          <w:b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Защита проектов исследовательской работы» (4 ч)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Задачей данного модуля  является формирование умения обобщать опыт 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научного исследования, развитие личности ребёнка, способной к  самореализации и самоутверждению.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темами заявленных проектов, 1 раз в каждой учебной четверти.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четверть «Уроки добра Виктора Астафьева».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четверть «Графы и их применение».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четверть «Загадочное число три в сказке А.С.Пушкина «Сказка о попе и  работнике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четверть «Золотое кольцо России».</w:t>
      </w:r>
    </w:p>
    <w:p w:rsidR="00200913" w:rsidRDefault="00200913" w:rsidP="00200913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913" w:rsidRDefault="00200913" w:rsidP="00200913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913" w:rsidRDefault="00200913" w:rsidP="0020091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00913" w:rsidRDefault="00200913" w:rsidP="0020091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00913" w:rsidRDefault="00200913" w:rsidP="0020091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00913" w:rsidRDefault="00200913" w:rsidP="0020091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00913" w:rsidRDefault="00200913" w:rsidP="002009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освоения программы 2 класса.</w:t>
      </w:r>
    </w:p>
    <w:p w:rsidR="00200913" w:rsidRDefault="00200913" w:rsidP="002009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будет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0913" w:rsidRDefault="00200913" w:rsidP="0020091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особенности проведения исследовательской работы;</w:t>
      </w:r>
    </w:p>
    <w:p w:rsidR="00200913" w:rsidRDefault="00200913" w:rsidP="0020091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информационный проект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ориентирован-</w:t>
      </w:r>
    </w:p>
    <w:p w:rsidR="00200913" w:rsidRDefault="00200913" w:rsidP="002009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проект;</w:t>
      </w:r>
    </w:p>
    <w:p w:rsidR="00200913" w:rsidRDefault="00200913" w:rsidP="0020091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исследования: эксперимент, интервьюирование;</w:t>
      </w:r>
    </w:p>
    <w:p w:rsidR="00200913" w:rsidRDefault="00200913" w:rsidP="0020091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выбора темы и объекта исследования, виды оформления </w:t>
      </w:r>
    </w:p>
    <w:p w:rsidR="00200913" w:rsidRDefault="00200913" w:rsidP="002009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проектов;</w:t>
      </w:r>
    </w:p>
    <w:p w:rsidR="00200913" w:rsidRDefault="00200913" w:rsidP="0020091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осуществления самоконтроля;</w:t>
      </w:r>
    </w:p>
    <w:p w:rsidR="00200913" w:rsidRDefault="00200913" w:rsidP="0020091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успешной презентации работы.</w:t>
      </w:r>
    </w:p>
    <w:p w:rsidR="00200913" w:rsidRDefault="00200913" w:rsidP="002009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0913" w:rsidRDefault="00200913" w:rsidP="002009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будет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0913" w:rsidRDefault="00200913" w:rsidP="0020091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пути решения задачи исследования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00913" w:rsidRDefault="00200913" w:rsidP="0020091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классифицировать предметы, явления и события;</w:t>
      </w:r>
    </w:p>
    <w:p w:rsidR="00200913" w:rsidRDefault="00200913" w:rsidP="0020091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предлагать собственные идеи исследования;</w:t>
      </w:r>
    </w:p>
    <w:p w:rsidR="00200913" w:rsidRDefault="00200913" w:rsidP="0020091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определять круг вопросов и проблем при выполнении исследовательской работы, составлять план действий совместного исследования;</w:t>
      </w:r>
    </w:p>
    <w:p w:rsidR="00200913" w:rsidRDefault="00200913" w:rsidP="0020091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 и перерабатывать материал, необходимый для исследования;</w:t>
      </w:r>
    </w:p>
    <w:p w:rsidR="00200913" w:rsidRDefault="00200913" w:rsidP="0020091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сотрудничество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200913" w:rsidRDefault="00200913" w:rsidP="0020091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презентовать свою работу, участвовать в обсуждении - коллективной оценочной деятельности.</w:t>
      </w:r>
    </w:p>
    <w:p w:rsidR="00200913" w:rsidRDefault="00200913" w:rsidP="002009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Способы проверки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освоения программы. </w:t>
      </w:r>
    </w:p>
    <w:p w:rsidR="00200913" w:rsidRDefault="00200913" w:rsidP="002009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качестве подведения  итогов, результатов освоения данной программы, могут быть организованы следующие мероприятия:</w:t>
      </w:r>
    </w:p>
    <w:p w:rsidR="00200913" w:rsidRDefault="00200913" w:rsidP="0020091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 творческих работ учащихся;</w:t>
      </w:r>
    </w:p>
    <w:p w:rsidR="00200913" w:rsidRDefault="00200913" w:rsidP="0020091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 – конференции по защите исследовательских проектов.</w:t>
      </w:r>
    </w:p>
    <w:p w:rsidR="00200913" w:rsidRDefault="00200913" w:rsidP="002009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0913" w:rsidRDefault="00200913" w:rsidP="002009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913" w:rsidRDefault="00200913" w:rsidP="00200913"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 2 класс (34 часа)</w:t>
      </w:r>
    </w:p>
    <w:tbl>
      <w:tblPr>
        <w:tblStyle w:val="a5"/>
        <w:tblW w:w="0" w:type="auto"/>
        <w:tblInd w:w="0" w:type="dxa"/>
        <w:tblLook w:val="04A0"/>
      </w:tblPr>
      <w:tblGrid>
        <w:gridCol w:w="675"/>
        <w:gridCol w:w="7797"/>
        <w:gridCol w:w="1099"/>
      </w:tblGrid>
      <w:tr w:rsidR="00200913" w:rsidTr="002009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«Развитие познавательной сферы»  (8 ч)     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13" w:rsidTr="002009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200913" w:rsidTr="002009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«Миллион изменений» (тренировка наблюдательности, восприятия, внимания)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0913" w:rsidTr="002009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Логическая игра «Молодцы и хитрецы»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0913" w:rsidTr="002009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сотрудничать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0913" w:rsidTr="002009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Самый – самый!» Психологическая игротека.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0913" w:rsidTr="002009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выдумывания историй (речевой тренинг)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0913" w:rsidTr="002009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A2A2A"/>
                <w:sz w:val="28"/>
                <w:szCs w:val="28"/>
              </w:rPr>
              <w:t xml:space="preserve">Рисование в масштабе. (Графический тренинг,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тие пространственного воображения и умения пользовать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ся координатной сеткой)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0913" w:rsidTr="002009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>
              <w:rPr>
                <w:rStyle w:val="a7"/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>Пословицы»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(цель — развитие речи и мышления).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0913" w:rsidTr="002009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игротека»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цель – формирование навыка самоконтроля)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0913" w:rsidTr="002009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«Формирование исследовательских умений»</w:t>
            </w:r>
            <w:r>
              <w:rPr>
                <w:rFonts w:ascii="Times New Roman" w:hAnsi="Times New Roman" w:cs="Times New Roman"/>
                <w:color w:val="2A2A2A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2A2A2A"/>
                <w:sz w:val="28"/>
                <w:szCs w:val="28"/>
              </w:rPr>
              <w:t>(10 ч)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13" w:rsidTr="002009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определять направления темы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0913" w:rsidTr="002009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найти книгу в школьной библиотеке? (Учимся работать с дополнительной литературой)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0913" w:rsidTr="002009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анализировать и обобщать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0913" w:rsidTr="002009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оформления проектов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0913" w:rsidTr="002009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эксперимент?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0913" w:rsidTr="002009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Секреты знакомых предметов (практикум проведения опытов и экспериментов)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200913" w:rsidTr="002009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увлечения и исследовательская работа (диспут)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0913" w:rsidTr="002009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Игра. «Мы - журналисты» (знакомство с методом интервьюирования)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0913" w:rsidTr="002009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Маленькая дверь в большую науку. (Объясняем «фокус»)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0913" w:rsidTr="002009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«Исследовательская практика» (12ч)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13" w:rsidTr="002009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«Природные фантазии» (творческие групповые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проекты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200913" w:rsidTr="002009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«Умная урна» (групповой  проект)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200913" w:rsidTr="002009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«Праздники в моей семье»  (инд. проекты)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0913" w:rsidTr="002009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«Разговор о правильном питании» (групповой проект)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0913" w:rsidTr="002009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«Мебель» (инд. и групповые проекты)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200913" w:rsidTr="002009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«Комнатные растения в нашем классе» (групповой  проект)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0913" w:rsidTr="002009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красавица» (инд. и групповые проекты)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200913" w:rsidTr="002009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«Инопланетяне» 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0913" w:rsidTr="002009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Защита проектов исследовательской работы» (4 ч)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13" w:rsidTr="002009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добра Виктора Астафьева».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0913" w:rsidTr="002009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«Графы и их применение».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0913" w:rsidTr="002009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«Загадочное число три в сказке А.С.Пушкина «Сказка о попе и работнике 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00913" w:rsidTr="002009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«Золотое кольцо России».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3" w:rsidRDefault="00200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</w:tbl>
    <w:p w:rsidR="00200913" w:rsidRDefault="00200913" w:rsidP="002009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00913" w:rsidRDefault="00200913" w:rsidP="002009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00913" w:rsidRDefault="00200913" w:rsidP="0020091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Материально-техническое обеспечение</w:t>
      </w:r>
    </w:p>
    <w:p w:rsidR="00200913" w:rsidRDefault="00200913" w:rsidP="002009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913" w:rsidRDefault="00200913" w:rsidP="002009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образовательного процесса по Программе «Первые шаги в науку» необходимы следующие принадлежности:</w:t>
      </w:r>
    </w:p>
    <w:p w:rsidR="00200913" w:rsidRDefault="00200913" w:rsidP="0020091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компьютер, принтер, сканер,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мультмедиапроектор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(оборудование есть в кабинете)</w:t>
      </w:r>
    </w:p>
    <w:p w:rsidR="00200913" w:rsidRDefault="00200913" w:rsidP="0020091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ЦОР по проектной технологии.</w:t>
      </w:r>
    </w:p>
    <w:p w:rsidR="00200913" w:rsidRDefault="00200913" w:rsidP="0020091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00913" w:rsidRDefault="00200913" w:rsidP="002009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для учителя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Гузеев, В. В</w:t>
      </w:r>
      <w:r>
        <w:rPr>
          <w:rFonts w:ascii="Times New Roman" w:hAnsi="Times New Roman" w:cs="Times New Roman"/>
          <w:sz w:val="28"/>
          <w:szCs w:val="28"/>
        </w:rPr>
        <w:t xml:space="preserve">. «Метод проектов» как частный случай интегративной технологии обучения.//Директор школы, № 6, 1995 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Новикова, Т</w:t>
      </w:r>
      <w:r>
        <w:rPr>
          <w:rFonts w:ascii="Times New Roman" w:hAnsi="Times New Roman" w:cs="Times New Roman"/>
          <w:sz w:val="28"/>
          <w:szCs w:val="28"/>
        </w:rPr>
        <w:t>. Проектные технологии на уроках и во внеурочной деятельности [Текст]. //Народное образование, № 7, 2000, с 151-157.</w:t>
      </w:r>
    </w:p>
    <w:p w:rsidR="00200913" w:rsidRDefault="00200913" w:rsidP="00200913">
      <w:pPr>
        <w:pStyle w:val="a4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Поливанова, К.Н.</w:t>
      </w:r>
      <w:r>
        <w:rPr>
          <w:rFonts w:ascii="Times New Roman" w:hAnsi="Times New Roman" w:cs="Times New Roman"/>
          <w:sz w:val="28"/>
          <w:szCs w:val="28"/>
        </w:rPr>
        <w:t xml:space="preserve"> Проектная деятельность школьников: Пособие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913" w:rsidRDefault="00200913" w:rsidP="00200913">
      <w:pPr>
        <w:pStyle w:val="a4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// К.Н.Поливанова. – М.: Просвещение, 2008-45 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Проектные задачи в начальной школе</w:t>
      </w:r>
      <w:r>
        <w:rPr>
          <w:rFonts w:ascii="Times New Roman" w:hAnsi="Times New Roman" w:cs="Times New Roman"/>
          <w:sz w:val="28"/>
          <w:szCs w:val="28"/>
        </w:rPr>
        <w:t xml:space="preserve">: пособие для учителя/ [А.Б.Воронцов,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Е. Егоркина и др.];  под ред. Воронцова, А.Б. – М.: Просвещение, 2010. 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Савенков, А.И.</w:t>
      </w:r>
      <w:r>
        <w:rPr>
          <w:rFonts w:ascii="Times New Roman" w:hAnsi="Times New Roman" w:cs="Times New Roman"/>
          <w:sz w:val="28"/>
          <w:szCs w:val="28"/>
        </w:rPr>
        <w:t xml:space="preserve"> Маленький исследователь [Текст] //Как научить младших школьников приобретать знания. – Ярославль, Академия развития,  2002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Савенков, А.И.</w:t>
      </w:r>
      <w:r>
        <w:rPr>
          <w:rFonts w:ascii="Times New Roman" w:hAnsi="Times New Roman" w:cs="Times New Roman"/>
          <w:sz w:val="28"/>
          <w:szCs w:val="28"/>
        </w:rPr>
        <w:t xml:space="preserve"> Методика исследовательского обучения. - Самара, Учебная литература, 2006.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>Тлиф,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В. А.</w:t>
      </w:r>
      <w:r>
        <w:rPr>
          <w:rFonts w:ascii="Times New Roman" w:hAnsi="Times New Roman" w:cs="Times New Roman"/>
          <w:sz w:val="28"/>
          <w:szCs w:val="28"/>
        </w:rPr>
        <w:t xml:space="preserve"> Виды исследований школьников [Текст]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Одарённый ребёнок. – 2005. – № 2. – С. 84-106. 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>Чечель, И. Д</w:t>
      </w:r>
      <w:r>
        <w:rPr>
          <w:rFonts w:ascii="Times New Roman" w:hAnsi="Times New Roman" w:cs="Times New Roman"/>
          <w:sz w:val="28"/>
          <w:szCs w:val="28"/>
        </w:rPr>
        <w:t xml:space="preserve">. Метод проектов или попытка избавить учителя от обязанностей всезнающего оракула. [Текст] //Директор школы, № 3, 1998 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>Федеральный государственный образовательный стандарт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// Министерство образования и науки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Р</w:t>
      </w:r>
      <w:proofErr w:type="gramEnd"/>
      <w:r>
        <w:rPr>
          <w:rFonts w:ascii="Times New Roman" w:hAnsi="Times New Roman" w:cs="Times New Roman"/>
          <w:sz w:val="28"/>
          <w:szCs w:val="28"/>
        </w:rPr>
        <w:t>ос. Федерации. – М.: Просвещение, 2010.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Интернет-ресурсы для учителя</w:t>
      </w:r>
    </w:p>
    <w:p w:rsidR="00200913" w:rsidRDefault="00200913" w:rsidP="0020091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http://schools.keldysh.ru/labmro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Методический сайт лаборатории методики и информационной поддержки развития образования МИОО</w:t>
      </w:r>
    </w:p>
    <w:p w:rsidR="00200913" w:rsidRDefault="00200913" w:rsidP="0020091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www.issl.dnttm.ru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 — сайт журнала «Исследовательская работа школьника». </w:t>
      </w:r>
    </w:p>
    <w:p w:rsidR="00200913" w:rsidRDefault="00200913" w:rsidP="002009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Большая детская энциклопедия// серия книг в томах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2.Савенков, А.И. Методика исследовательского обучения. - Самара, Учебная литература, 2006.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А. Виды исследований школьников [Текст]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Одарённый ребёнок. – 2005. – № 2. – С. 84-106.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Интернет-ресурсы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200913" w:rsidRDefault="00200913" w:rsidP="0020091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исследовательской деятельности школьников: теория и практика http://matriz.karelia.ru/</w:t>
      </w:r>
    </w:p>
    <w:p w:rsidR="00200913" w:rsidRDefault="00200913" w:rsidP="0020091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Портал исследовательской деятельности учащихся-  </w:t>
      </w:r>
      <w:hyperlink r:id="rId7" w:tgtFrame="_blank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www.researcher.ru</w:t>
        </w:r>
      </w:hyperlink>
      <w:r>
        <w:rPr>
          <w:rFonts w:ascii="Times New Roman" w:hAnsi="Times New Roman" w:cs="Times New Roman"/>
          <w:sz w:val="28"/>
          <w:szCs w:val="28"/>
        </w:rPr>
        <w:t>  </w:t>
      </w:r>
    </w:p>
    <w:p w:rsidR="00200913" w:rsidRDefault="00200913" w:rsidP="0020091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журнала «Исследовательская работа школьника»-   </w:t>
      </w:r>
      <w:hyperlink r:id="rId8" w:tgtFrame="_blank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www.issl.dnttm.ru</w:t>
        </w:r>
      </w:hyperlink>
      <w:r>
        <w:rPr>
          <w:rFonts w:ascii="Times New Roman" w:hAnsi="Times New Roman" w:cs="Times New Roman"/>
          <w:sz w:val="28"/>
          <w:szCs w:val="28"/>
        </w:rPr>
        <w:t>  </w:t>
      </w:r>
    </w:p>
    <w:p w:rsidR="00200913" w:rsidRDefault="00200913" w:rsidP="0020091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Всероссийского Конкурса юношеских исследовательских работ им. В. И. Вернадского- </w:t>
      </w:r>
      <w:hyperlink r:id="rId9" w:tgtFrame="_blank" w:history="1">
        <w:proofErr w:type="spellStart"/>
        <w:r>
          <w:rPr>
            <w:rStyle w:val="a8"/>
            <w:rFonts w:ascii="Times New Roman" w:hAnsi="Times New Roman" w:cs="Times New Roman"/>
            <w:sz w:val="28"/>
            <w:szCs w:val="28"/>
          </w:rPr>
          <w:t>vernadsky</w:t>
        </w:r>
        <w:proofErr w:type="spellEnd"/>
        <w:r>
          <w:rPr>
            <w:rStyle w:val="a8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>
          <w:rPr>
            <w:rStyle w:val="a8"/>
            <w:rFonts w:ascii="Times New Roman" w:hAnsi="Times New Roman" w:cs="Times New Roman"/>
            <w:sz w:val="28"/>
            <w:szCs w:val="28"/>
          </w:rPr>
          <w:t>info</w:t>
        </w:r>
        <w:proofErr w:type="spellEnd"/>
      </w:hyperlink>
    </w:p>
    <w:p w:rsidR="00200913" w:rsidRDefault="00200913" w:rsidP="0020091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учебник из серии "Начальная школа»</w:t>
      </w: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0913" w:rsidRDefault="00200913" w:rsidP="002009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0913" w:rsidRDefault="00200913" w:rsidP="00200913"/>
    <w:p w:rsidR="00200913" w:rsidRDefault="00200913" w:rsidP="00200913"/>
    <w:p w:rsidR="00200913" w:rsidRDefault="00200913" w:rsidP="00200913">
      <w:pPr>
        <w:spacing w:before="100" w:beforeAutospacing="1" w:after="100" w:afterAutospacing="1"/>
      </w:pPr>
    </w:p>
    <w:p w:rsidR="004E17B0" w:rsidRDefault="004E17B0"/>
    <w:sectPr w:rsidR="004E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A95"/>
    <w:multiLevelType w:val="hybridMultilevel"/>
    <w:tmpl w:val="6B7CE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C0B96"/>
    <w:multiLevelType w:val="hybridMultilevel"/>
    <w:tmpl w:val="2046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7184B"/>
    <w:multiLevelType w:val="hybridMultilevel"/>
    <w:tmpl w:val="756E6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148E4"/>
    <w:multiLevelType w:val="hybridMultilevel"/>
    <w:tmpl w:val="E8F6CE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93891"/>
    <w:multiLevelType w:val="hybridMultilevel"/>
    <w:tmpl w:val="342E4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232D3A"/>
    <w:multiLevelType w:val="hybridMultilevel"/>
    <w:tmpl w:val="F70E8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A3F5E"/>
    <w:multiLevelType w:val="hybridMultilevel"/>
    <w:tmpl w:val="1F6CF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896C7F"/>
    <w:multiLevelType w:val="hybridMultilevel"/>
    <w:tmpl w:val="24C64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3712FA"/>
    <w:multiLevelType w:val="hybridMultilevel"/>
    <w:tmpl w:val="48348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6607EB"/>
    <w:multiLevelType w:val="hybridMultilevel"/>
    <w:tmpl w:val="788C2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705C7D"/>
    <w:multiLevelType w:val="hybridMultilevel"/>
    <w:tmpl w:val="86EE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913"/>
    <w:rsid w:val="001D4EE1"/>
    <w:rsid w:val="00200913"/>
    <w:rsid w:val="004E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0091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qFormat/>
    <w:rsid w:val="00200913"/>
    <w:pPr>
      <w:spacing w:after="0" w:line="240" w:lineRule="auto"/>
    </w:pPr>
  </w:style>
  <w:style w:type="paragraph" w:customStyle="1" w:styleId="normal">
    <w:name w:val="normal"/>
    <w:rsid w:val="00200913"/>
    <w:pPr>
      <w:spacing w:after="0"/>
      <w:contextualSpacing/>
    </w:pPr>
    <w:rPr>
      <w:rFonts w:ascii="Arial" w:eastAsia="Arial" w:hAnsi="Arial" w:cs="Arial"/>
      <w:color w:val="000000"/>
    </w:rPr>
  </w:style>
  <w:style w:type="character" w:customStyle="1" w:styleId="Zag11">
    <w:name w:val="Zag_11"/>
    <w:rsid w:val="00200913"/>
  </w:style>
  <w:style w:type="character" w:customStyle="1" w:styleId="apple-converted-space">
    <w:name w:val="apple-converted-space"/>
    <w:basedOn w:val="a0"/>
    <w:rsid w:val="00200913"/>
  </w:style>
  <w:style w:type="table" w:styleId="a5">
    <w:name w:val="Table Grid"/>
    <w:basedOn w:val="a1"/>
    <w:uiPriority w:val="59"/>
    <w:rsid w:val="002009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200913"/>
    <w:rPr>
      <w:b/>
      <w:bCs/>
    </w:rPr>
  </w:style>
  <w:style w:type="character" w:styleId="a7">
    <w:name w:val="Emphasis"/>
    <w:basedOn w:val="a0"/>
    <w:qFormat/>
    <w:rsid w:val="00200913"/>
    <w:rPr>
      <w:i/>
      <w:iCs/>
    </w:rPr>
  </w:style>
  <w:style w:type="character" w:styleId="a8">
    <w:name w:val="Hyperlink"/>
    <w:basedOn w:val="a0"/>
    <w:uiPriority w:val="99"/>
    <w:semiHidden/>
    <w:unhideWhenUsed/>
    <w:rsid w:val="002009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0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sl.dntt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earch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sl.dntt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s.keldysh.ru/labmr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ernadsky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2859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Игумнова</dc:creator>
  <cp:keywords/>
  <dc:description/>
  <cp:lastModifiedBy>Игумнова</cp:lastModifiedBy>
  <cp:revision>3</cp:revision>
  <dcterms:created xsi:type="dcterms:W3CDTF">2015-05-17T06:05:00Z</dcterms:created>
  <dcterms:modified xsi:type="dcterms:W3CDTF">2015-05-17T07:53:00Z</dcterms:modified>
</cp:coreProperties>
</file>