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5" w:rsidRDefault="004F4B15" w:rsidP="004F4B15">
      <w:pPr>
        <w:rPr>
          <w:b/>
          <w:sz w:val="40"/>
        </w:rPr>
      </w:pPr>
    </w:p>
    <w:p w:rsidR="004F4B15" w:rsidRDefault="004F4B15" w:rsidP="004F4B15">
      <w:pPr>
        <w:jc w:val="center"/>
        <w:rPr>
          <w:b/>
          <w:sz w:val="40"/>
        </w:rPr>
      </w:pPr>
    </w:p>
    <w:p w:rsidR="004F4B15" w:rsidRPr="008B5948" w:rsidRDefault="004F4B15" w:rsidP="004F4B15">
      <w:pPr>
        <w:jc w:val="center"/>
        <w:rPr>
          <w:b/>
          <w:sz w:val="40"/>
        </w:rPr>
      </w:pPr>
      <w:r w:rsidRPr="008B5948">
        <w:rPr>
          <w:b/>
          <w:sz w:val="40"/>
        </w:rPr>
        <w:t>Консультация для родителей</w:t>
      </w:r>
    </w:p>
    <w:p w:rsidR="004F4B15" w:rsidRPr="004F4B15" w:rsidRDefault="004F4B15" w:rsidP="004F4B15">
      <w:pPr>
        <w:jc w:val="center"/>
        <w:rPr>
          <w:b/>
          <w:sz w:val="40"/>
        </w:rPr>
      </w:pPr>
      <w:r w:rsidRPr="004F4B15">
        <w:rPr>
          <w:b/>
          <w:sz w:val="40"/>
        </w:rPr>
        <w:t>«Приобщение детей к Донским традициям через Казачьи игры»</w:t>
      </w:r>
    </w:p>
    <w:p w:rsidR="004F4B15" w:rsidRDefault="004F4B15" w:rsidP="004F4B15">
      <w:pPr>
        <w:jc w:val="center"/>
        <w:rPr>
          <w:b/>
          <w:sz w:val="32"/>
        </w:rPr>
      </w:pPr>
      <w:r w:rsidRPr="004F4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5129" cy="2564461"/>
            <wp:effectExtent l="19050" t="0" r="1071" b="0"/>
            <wp:docPr id="4" name="Рисунок 1" descr="D:\садик\14-15\консультации\IMG_9d66bd77c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\14-15\консультации\IMG_9d66bd77cb1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58" cy="256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15" w:rsidRDefault="004F4B15" w:rsidP="004F4B15">
      <w:pPr>
        <w:rPr>
          <w:b/>
          <w:sz w:val="32"/>
        </w:rPr>
      </w:pPr>
    </w:p>
    <w:p w:rsidR="004F4B15" w:rsidRPr="008B5948" w:rsidRDefault="004F4B15" w:rsidP="004F4B15">
      <w:pPr>
        <w:jc w:val="center"/>
        <w:rPr>
          <w:b/>
          <w:sz w:val="36"/>
        </w:rPr>
      </w:pPr>
    </w:p>
    <w:p w:rsidR="004F4B15" w:rsidRDefault="004F4B15" w:rsidP="004F4B15">
      <w:pPr>
        <w:jc w:val="right"/>
        <w:rPr>
          <w:b/>
          <w:sz w:val="32"/>
        </w:rPr>
      </w:pPr>
      <w:r>
        <w:rPr>
          <w:b/>
          <w:sz w:val="32"/>
        </w:rPr>
        <w:t>Инструктор по физической культуре</w:t>
      </w:r>
    </w:p>
    <w:p w:rsidR="004F4B15" w:rsidRDefault="004F4B15" w:rsidP="004F4B15">
      <w:pPr>
        <w:jc w:val="right"/>
        <w:rPr>
          <w:b/>
          <w:sz w:val="32"/>
        </w:rPr>
      </w:pPr>
      <w:proofErr w:type="spellStart"/>
      <w:r>
        <w:rPr>
          <w:b/>
          <w:sz w:val="32"/>
        </w:rPr>
        <w:t>Полутова</w:t>
      </w:r>
      <w:proofErr w:type="spellEnd"/>
      <w:r>
        <w:rPr>
          <w:b/>
          <w:sz w:val="32"/>
        </w:rPr>
        <w:t xml:space="preserve"> А.А.</w:t>
      </w:r>
    </w:p>
    <w:p w:rsidR="004F4B15" w:rsidRDefault="004F4B15" w:rsidP="004F4B15">
      <w:pPr>
        <w:jc w:val="right"/>
        <w:rPr>
          <w:b/>
          <w:sz w:val="32"/>
        </w:rPr>
      </w:pPr>
    </w:p>
    <w:p w:rsidR="004F4B15" w:rsidRDefault="004F4B15" w:rsidP="004F4B15">
      <w:pPr>
        <w:rPr>
          <w:b/>
          <w:sz w:val="32"/>
        </w:rPr>
      </w:pPr>
    </w:p>
    <w:p w:rsidR="004F4B15" w:rsidRDefault="004F4B15" w:rsidP="004F4B15">
      <w:pPr>
        <w:jc w:val="right"/>
        <w:rPr>
          <w:b/>
          <w:sz w:val="32"/>
        </w:rPr>
      </w:pPr>
    </w:p>
    <w:p w:rsidR="004F4B15" w:rsidRDefault="004F4B15" w:rsidP="004F4B15">
      <w:pPr>
        <w:jc w:val="right"/>
        <w:rPr>
          <w:b/>
          <w:sz w:val="32"/>
        </w:rPr>
      </w:pPr>
    </w:p>
    <w:p w:rsidR="004F4B15" w:rsidRPr="008B5948" w:rsidRDefault="004F4B15" w:rsidP="004F4B15">
      <w:pPr>
        <w:jc w:val="center"/>
        <w:rPr>
          <w:sz w:val="24"/>
        </w:rPr>
      </w:pPr>
      <w:r w:rsidRPr="008B5948">
        <w:rPr>
          <w:sz w:val="24"/>
        </w:rPr>
        <w:t>МОУ гимназия «Шанс» дошкольное образование</w:t>
      </w:r>
    </w:p>
    <w:p w:rsidR="004F4B15" w:rsidRPr="004F4B15" w:rsidRDefault="004F4B15" w:rsidP="004F4B15">
      <w:pPr>
        <w:jc w:val="center"/>
        <w:rPr>
          <w:sz w:val="24"/>
        </w:rPr>
      </w:pPr>
      <w:r w:rsidRPr="008B5948">
        <w:rPr>
          <w:sz w:val="24"/>
        </w:rPr>
        <w:t>2014-2015г.г.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lastRenderedPageBreak/>
        <w:t>Казачьи игры для детей обладают не только многовековой историей, но и огромными возможностями для позитивного воздействия на физическое и духовное развитие ребенка. Такие игры универсальны, поскольку подходят детям самого разного возраста, от 7 до 17 лет. Рассмотрим главные особенности казачьих</w:t>
      </w:r>
      <w:r>
        <w:rPr>
          <w:rFonts w:ascii="Times New Roman" w:hAnsi="Times New Roman" w:cs="Times New Roman"/>
          <w:sz w:val="28"/>
          <w:szCs w:val="28"/>
        </w:rPr>
        <w:t xml:space="preserve"> игр, а также их разновидности.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15" w:rsidRPr="004F4B15" w:rsidRDefault="004F4B15" w:rsidP="004F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15">
        <w:rPr>
          <w:rFonts w:ascii="Times New Roman" w:hAnsi="Times New Roman" w:cs="Times New Roman"/>
          <w:b/>
          <w:sz w:val="28"/>
          <w:szCs w:val="28"/>
        </w:rPr>
        <w:t>Особенности казачьих игр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 xml:space="preserve">Главные преимущества казачьих игр — это лаконичность, выразительность и доступность. Они способствуют расширению кругозора, совершенствованию психических процессов, а также вызывают активную работу мысли. Казачьи игры не требуют специального спортивного инвентаря. В большинстве случаев для них </w:t>
      </w:r>
      <w:proofErr w:type="gramStart"/>
      <w:r w:rsidRPr="004F4B15">
        <w:rPr>
          <w:rFonts w:ascii="Times New Roman" w:hAnsi="Times New Roman" w:cs="Times New Roman"/>
          <w:sz w:val="28"/>
          <w:szCs w:val="28"/>
        </w:rPr>
        <w:t>достаточно подручного</w:t>
      </w:r>
      <w:proofErr w:type="gramEnd"/>
      <w:r w:rsidRPr="004F4B15">
        <w:rPr>
          <w:rFonts w:ascii="Times New Roman" w:hAnsi="Times New Roman" w:cs="Times New Roman"/>
          <w:sz w:val="28"/>
          <w:szCs w:val="28"/>
        </w:rPr>
        <w:t xml:space="preserve"> материала. Это могут быть различные веревки, камешки, тряпичные мячи или палки. Также нет необходимости в специально оборудованном месте. Такие игры можно проводить как на лужайке, так и в спортзале.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 xml:space="preserve">Важной особенностью казачьих игр является применение 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певалок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>, считалок, и речитативов. К примеру: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Дуб, калач, стань, не плачь!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4B15">
        <w:rPr>
          <w:rFonts w:ascii="Times New Roman" w:hAnsi="Times New Roman" w:cs="Times New Roman"/>
          <w:sz w:val="28"/>
          <w:szCs w:val="28"/>
        </w:rPr>
        <w:t>Шики-быки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4B15">
        <w:rPr>
          <w:rFonts w:ascii="Times New Roman" w:hAnsi="Times New Roman" w:cs="Times New Roman"/>
          <w:sz w:val="28"/>
          <w:szCs w:val="28"/>
        </w:rPr>
        <w:t>новы-быки</w:t>
      </w:r>
      <w:proofErr w:type="spellEnd"/>
      <w:proofErr w:type="gramEnd"/>
      <w:r w:rsidRPr="004F4B15">
        <w:rPr>
          <w:rFonts w:ascii="Times New Roman" w:hAnsi="Times New Roman" w:cs="Times New Roman"/>
          <w:sz w:val="28"/>
          <w:szCs w:val="28"/>
        </w:rPr>
        <w:t>…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 xml:space="preserve">Свисти, 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Левка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шопоти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Левка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>, поворачивайся!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 xml:space="preserve">Испокон веков в казачьих играх отражался образ жизни людей, их представления о смелости и чести, желание обладать ловкостью, силой, быстротой и выносливостью, проявлять смекалку, волю и стремление к победе. Нельзя забывать и то, что игровая деятельность вызывает много положительных эмоций и улучшает работу внутренних органов. Во время игры часто возникают неожиданные ситуации, в которых дети учатся правильно использовать приобретенные навыки. Кроме того, в казачьих играх ребенок часто сам решает, как действовать, чтобы достичь цели. Смена условий учит искать нестандартные решения возникающих задач. Таким образом, у детей развиваются самостоятельность, активность, творческое мышление и сообразительность. А главное, дети, увлеченные сюжетом игры, </w:t>
      </w:r>
      <w:r w:rsidRPr="004F4B15">
        <w:rPr>
          <w:rFonts w:ascii="Times New Roman" w:hAnsi="Times New Roman" w:cs="Times New Roman"/>
          <w:sz w:val="28"/>
          <w:szCs w:val="28"/>
        </w:rPr>
        <w:lastRenderedPageBreak/>
        <w:t>могут много раз выполнять одни и те же движения, забывая об усталости. Так у детей развивается выносливость.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</w:p>
    <w:p w:rsidR="004F4B15" w:rsidRPr="004F4B15" w:rsidRDefault="004F4B15" w:rsidP="004F4B15">
      <w:pPr>
        <w:rPr>
          <w:rFonts w:ascii="Times New Roman" w:hAnsi="Times New Roman" w:cs="Times New Roman"/>
          <w:b/>
          <w:sz w:val="28"/>
          <w:szCs w:val="28"/>
        </w:rPr>
      </w:pPr>
      <w:r w:rsidRPr="004F4B15">
        <w:rPr>
          <w:rFonts w:ascii="Times New Roman" w:hAnsi="Times New Roman" w:cs="Times New Roman"/>
          <w:b/>
          <w:sz w:val="28"/>
          <w:szCs w:val="28"/>
        </w:rPr>
        <w:t>Виды казачьих детских игр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Казачьи игры чаще всего ассоциируют со знаменитыми «Казаками-разбойниками». На самом деле этих игр так много, что современные педагоги разделили их на три группы: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игры без предметов;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игры с предметами (шарами, игрушками, палками и пр.);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символические игры.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Примером первой категории может послужить игра «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Ляпка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>». Она способствует развитию стремления приблизиться к цели, а также развитию ловкости и быстроты реакции. Игра помогает детям бороться с застенчивостью и обидчивостью. В начале игры выбирается водящий («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Ляпка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 xml:space="preserve">»). Он бегает за остальными игроками, пытаясь кого-то «осалить». Когда водящий достигает своей цели, то приговаривает: «На тебе 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ляпку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 xml:space="preserve">! Отдай её </w:t>
      </w:r>
      <w:proofErr w:type="gramStart"/>
      <w:r w:rsidRPr="004F4B1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F4B15">
        <w:rPr>
          <w:rFonts w:ascii="Times New Roman" w:hAnsi="Times New Roman" w:cs="Times New Roman"/>
          <w:sz w:val="28"/>
          <w:szCs w:val="28"/>
        </w:rPr>
        <w:t xml:space="preserve">!». Следующий водящий так же старается передать 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ляпку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F4B15">
        <w:rPr>
          <w:rFonts w:ascii="Times New Roman" w:hAnsi="Times New Roman" w:cs="Times New Roman"/>
          <w:sz w:val="28"/>
          <w:szCs w:val="28"/>
        </w:rPr>
        <w:t>Ляпка</w:t>
      </w:r>
      <w:proofErr w:type="spellEnd"/>
      <w:r w:rsidRPr="004F4B15">
        <w:rPr>
          <w:rFonts w:ascii="Times New Roman" w:hAnsi="Times New Roman" w:cs="Times New Roman"/>
          <w:sz w:val="28"/>
          <w:szCs w:val="28"/>
        </w:rPr>
        <w:t>» не может преследовать только одного игрока.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Среди игр с предметами самой простой является забава с фишками. Для этого понадобятся плоские фишки. Игроки кладут их себе на голову и внешнюю сторону ладони. Цель участников — заставить соперника выронить хотя бы одну из фишек. При этом собственные фишки должны оставаться на месте. Игрок, который уронил фишку, наказывается (приседает 10 раз). После наказания игра продолжается.</w:t>
      </w:r>
    </w:p>
    <w:p w:rsidR="004F4B15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</w:p>
    <w:p w:rsidR="00FA3DC1" w:rsidRPr="004F4B15" w:rsidRDefault="004F4B15" w:rsidP="004F4B15">
      <w:pPr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 xml:space="preserve">К символическим играм можно отнести забаву «Всадники». В ходе игры дети имитируют всадников. Вначале они становятся в широкий круг. Важно, чтобы каждый ребенок стоял с подчеркнуто прямой осанкой. Дети могут держать воображаемый «повод» только левой рукой или обеими руками. Под </w:t>
      </w:r>
      <w:r w:rsidRPr="004F4B15">
        <w:rPr>
          <w:rFonts w:ascii="Times New Roman" w:hAnsi="Times New Roman" w:cs="Times New Roman"/>
          <w:sz w:val="28"/>
          <w:szCs w:val="28"/>
        </w:rPr>
        <w:lastRenderedPageBreak/>
        <w:t>такты 1–2 кони бьют копытами, а «всадники» должны сдерживать коней, натягивая повод. Под следующие такты «всадники» скачут галопом. На последних аккордах «всадники», натянув повод, должны остановить коней на всем скаку. Ещё больше интересных казачьих игр можно найти в данном разделе.</w:t>
      </w:r>
    </w:p>
    <w:sectPr w:rsidR="00FA3DC1" w:rsidRPr="004F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F4B15"/>
    <w:rsid w:val="004F4B15"/>
    <w:rsid w:val="00FA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2015-04-10T07:47:00Z</cp:lastPrinted>
  <dcterms:created xsi:type="dcterms:W3CDTF">2015-04-10T07:43:00Z</dcterms:created>
  <dcterms:modified xsi:type="dcterms:W3CDTF">2015-04-10T07:54:00Z</dcterms:modified>
</cp:coreProperties>
</file>