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70" w:rsidRPr="000E29B3" w:rsidRDefault="009D2070" w:rsidP="009D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</w:t>
      </w:r>
    </w:p>
    <w:p w:rsidR="009D2070" w:rsidRPr="000E29B3" w:rsidRDefault="009D2070" w:rsidP="00D7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>Учитывая, что в данное время дети перенасыщены информацией, необходимо, чтобы процесс обучения был для них интересн</w:t>
      </w:r>
      <w:r w:rsidR="00D77A6D" w:rsidRPr="000E29B3">
        <w:rPr>
          <w:rFonts w:ascii="Times New Roman" w:hAnsi="Times New Roman" w:cs="Times New Roman"/>
          <w:sz w:val="28"/>
          <w:szCs w:val="28"/>
        </w:rPr>
        <w:t>ым, занимательным, развивающим.</w:t>
      </w:r>
    </w:p>
    <w:p w:rsidR="009D2070" w:rsidRPr="000E29B3" w:rsidRDefault="006D351B" w:rsidP="006D3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>Факторами</w:t>
      </w:r>
      <w:r w:rsidR="009D2070" w:rsidRPr="000E29B3">
        <w:rPr>
          <w:rFonts w:ascii="Times New Roman" w:hAnsi="Times New Roman" w:cs="Times New Roman"/>
          <w:sz w:val="28"/>
          <w:szCs w:val="28"/>
        </w:rPr>
        <w:t xml:space="preserve">, </w:t>
      </w:r>
      <w:r w:rsidRPr="000E29B3">
        <w:rPr>
          <w:rFonts w:ascii="Times New Roman" w:hAnsi="Times New Roman" w:cs="Times New Roman"/>
          <w:sz w:val="28"/>
          <w:szCs w:val="28"/>
        </w:rPr>
        <w:t>облегчающими</w:t>
      </w:r>
      <w:r w:rsidR="009D2070" w:rsidRPr="000E29B3">
        <w:rPr>
          <w:rFonts w:ascii="Times New Roman" w:hAnsi="Times New Roman" w:cs="Times New Roman"/>
          <w:sz w:val="28"/>
          <w:szCs w:val="28"/>
        </w:rPr>
        <w:t xml:space="preserve"> пр</w:t>
      </w:r>
      <w:r w:rsidRPr="000E29B3">
        <w:rPr>
          <w:rFonts w:ascii="Times New Roman" w:hAnsi="Times New Roman" w:cs="Times New Roman"/>
          <w:sz w:val="28"/>
          <w:szCs w:val="28"/>
        </w:rPr>
        <w:t xml:space="preserve">оцесс становления связной речи, являются </w:t>
      </w:r>
      <w:r w:rsidRPr="000E29B3">
        <w:rPr>
          <w:rFonts w:ascii="Times New Roman" w:hAnsi="Times New Roman" w:cs="Times New Roman"/>
          <w:b/>
          <w:sz w:val="28"/>
          <w:szCs w:val="28"/>
        </w:rPr>
        <w:t>н</w:t>
      </w:r>
      <w:r w:rsidR="009D2070" w:rsidRPr="000E29B3">
        <w:rPr>
          <w:rFonts w:ascii="Times New Roman" w:hAnsi="Times New Roman" w:cs="Times New Roman"/>
          <w:b/>
          <w:sz w:val="28"/>
          <w:szCs w:val="28"/>
        </w:rPr>
        <w:t>аглядность</w:t>
      </w:r>
      <w:r w:rsidRPr="000E29B3">
        <w:rPr>
          <w:rFonts w:ascii="Times New Roman" w:hAnsi="Times New Roman" w:cs="Times New Roman"/>
          <w:sz w:val="28"/>
          <w:szCs w:val="28"/>
        </w:rPr>
        <w:t xml:space="preserve"> и </w:t>
      </w:r>
      <w:r w:rsidR="009D2070" w:rsidRPr="000E29B3">
        <w:rPr>
          <w:rFonts w:ascii="Times New Roman" w:hAnsi="Times New Roman" w:cs="Times New Roman"/>
          <w:b/>
          <w:sz w:val="28"/>
          <w:szCs w:val="28"/>
        </w:rPr>
        <w:t>создание плана</w:t>
      </w:r>
      <w:r w:rsidRPr="000E29B3">
        <w:rPr>
          <w:rFonts w:ascii="Times New Roman" w:hAnsi="Times New Roman" w:cs="Times New Roman"/>
          <w:sz w:val="28"/>
          <w:szCs w:val="28"/>
        </w:rPr>
        <w:t xml:space="preserve"> высказывания.</w:t>
      </w:r>
    </w:p>
    <w:p w:rsidR="009D2070" w:rsidRPr="000E29B3" w:rsidRDefault="009D2070" w:rsidP="00D7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>Взяв в основу мнение великих педагогов, увидев эффективность наглядного материала, пользуясь готовыми схемами педагогов, но изменяя и совершенствуя их по-своему, в течение трёх лет</w:t>
      </w:r>
      <w:bookmarkStart w:id="0" w:name="_GoBack"/>
      <w:bookmarkEnd w:id="0"/>
      <w:r w:rsidRPr="000E29B3">
        <w:rPr>
          <w:rFonts w:ascii="Times New Roman" w:hAnsi="Times New Roman" w:cs="Times New Roman"/>
          <w:sz w:val="28"/>
          <w:szCs w:val="28"/>
        </w:rPr>
        <w:t xml:space="preserve"> я использую в работе по обучению детей св</w:t>
      </w:r>
      <w:r w:rsidR="00D77A6D" w:rsidRPr="000E29B3">
        <w:rPr>
          <w:rFonts w:ascii="Times New Roman" w:hAnsi="Times New Roman" w:cs="Times New Roman"/>
          <w:sz w:val="28"/>
          <w:szCs w:val="28"/>
        </w:rPr>
        <w:t>язной речи приёмы мнемотехники.</w:t>
      </w:r>
    </w:p>
    <w:p w:rsidR="009D2070" w:rsidRPr="000E29B3" w:rsidRDefault="009D2070" w:rsidP="00D7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 xml:space="preserve">Мнемотехнику в дошкольной педагогике называют по-разному: Воробьева Валентина Константиновна называет эту методику сенсорно-графическими </w:t>
      </w:r>
      <w:proofErr w:type="gramStart"/>
      <w:r w:rsidRPr="000E29B3">
        <w:rPr>
          <w:rFonts w:ascii="Times New Roman" w:hAnsi="Times New Roman" w:cs="Times New Roman"/>
          <w:sz w:val="28"/>
          <w:szCs w:val="28"/>
        </w:rPr>
        <w:t>схемами ,</w:t>
      </w:r>
      <w:proofErr w:type="gramEnd"/>
      <w:r w:rsidRPr="000E29B3">
        <w:rPr>
          <w:rFonts w:ascii="Times New Roman" w:hAnsi="Times New Roman" w:cs="Times New Roman"/>
          <w:sz w:val="28"/>
          <w:szCs w:val="28"/>
        </w:rPr>
        <w:t xml:space="preserve"> Ткаченко Татьяна Александровна – предметно-схематическими моделями , Глухов В. П. – блоками-квадратами , </w:t>
      </w:r>
      <w:proofErr w:type="spellStart"/>
      <w:r w:rsidRPr="000E29B3">
        <w:rPr>
          <w:rFonts w:ascii="Times New Roman" w:hAnsi="Times New Roman" w:cs="Times New Roman"/>
          <w:sz w:val="28"/>
          <w:szCs w:val="28"/>
        </w:rPr>
        <w:t>Большева</w:t>
      </w:r>
      <w:proofErr w:type="spellEnd"/>
      <w:r w:rsidRPr="000E29B3">
        <w:rPr>
          <w:rFonts w:ascii="Times New Roman" w:hAnsi="Times New Roman" w:cs="Times New Roman"/>
          <w:sz w:val="28"/>
          <w:szCs w:val="28"/>
        </w:rPr>
        <w:t xml:space="preserve"> Т. В. – коллажем , </w:t>
      </w:r>
      <w:proofErr w:type="spellStart"/>
      <w:r w:rsidRPr="000E29B3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0E29B3">
        <w:rPr>
          <w:rFonts w:ascii="Times New Roman" w:hAnsi="Times New Roman" w:cs="Times New Roman"/>
          <w:sz w:val="28"/>
          <w:szCs w:val="28"/>
        </w:rPr>
        <w:t xml:space="preserve"> Л. Н</w:t>
      </w:r>
      <w:r w:rsidR="00D77A6D" w:rsidRPr="000E29B3">
        <w:rPr>
          <w:rFonts w:ascii="Times New Roman" w:hAnsi="Times New Roman" w:cs="Times New Roman"/>
          <w:sz w:val="28"/>
          <w:szCs w:val="28"/>
        </w:rPr>
        <w:t xml:space="preserve"> – схемой составления рассказа.</w:t>
      </w:r>
    </w:p>
    <w:p w:rsidR="009D2070" w:rsidRPr="000E29B3" w:rsidRDefault="009D2070" w:rsidP="00D7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>Мнемотехника –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</w:t>
      </w:r>
      <w:r w:rsidR="00D77A6D" w:rsidRPr="000E29B3">
        <w:rPr>
          <w:rFonts w:ascii="Times New Roman" w:hAnsi="Times New Roman" w:cs="Times New Roman"/>
          <w:sz w:val="28"/>
          <w:szCs w:val="28"/>
        </w:rPr>
        <w:t>мации, и конечно развитие речи.</w:t>
      </w:r>
    </w:p>
    <w:p w:rsidR="006D351B" w:rsidRPr="000E29B3" w:rsidRDefault="009D2070" w:rsidP="00D7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 xml:space="preserve">Как любая работа, мнемотехника строится от простого к сложному. </w:t>
      </w:r>
    </w:p>
    <w:p w:rsidR="006D351B" w:rsidRPr="000E29B3" w:rsidRDefault="009D2070" w:rsidP="00D7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 xml:space="preserve">Необходимо начинать работу с простейших </w:t>
      </w:r>
      <w:proofErr w:type="spellStart"/>
      <w:r w:rsidRPr="000E29B3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="000E29B3">
        <w:rPr>
          <w:rFonts w:ascii="Times New Roman" w:hAnsi="Times New Roman" w:cs="Times New Roman"/>
          <w:sz w:val="28"/>
          <w:szCs w:val="28"/>
        </w:rPr>
        <w:t xml:space="preserve"> (составление простых предложений)</w:t>
      </w:r>
      <w:r w:rsidRPr="000E29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29B3" w:rsidRDefault="000E29B3" w:rsidP="000E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9B3" w:rsidRPr="000E29B3" w:rsidRDefault="009D2070" w:rsidP="000E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9B3">
        <w:rPr>
          <w:rFonts w:ascii="Times New Roman" w:hAnsi="Times New Roman" w:cs="Times New Roman"/>
          <w:sz w:val="28"/>
          <w:szCs w:val="28"/>
        </w:rPr>
        <w:t>последовательно</w:t>
      </w:r>
      <w:proofErr w:type="gramEnd"/>
      <w:r w:rsidRPr="000E29B3">
        <w:rPr>
          <w:rFonts w:ascii="Times New Roman" w:hAnsi="Times New Roman" w:cs="Times New Roman"/>
          <w:sz w:val="28"/>
          <w:szCs w:val="28"/>
        </w:rPr>
        <w:t xml:space="preserve"> переходить к </w:t>
      </w:r>
      <w:proofErr w:type="spellStart"/>
      <w:r w:rsidRPr="000E29B3">
        <w:rPr>
          <w:rFonts w:ascii="Times New Roman" w:hAnsi="Times New Roman" w:cs="Times New Roman"/>
          <w:sz w:val="28"/>
          <w:szCs w:val="28"/>
        </w:rPr>
        <w:t>мнемодорож</w:t>
      </w:r>
      <w:r w:rsidR="000E29B3" w:rsidRPr="000E29B3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="000E29B3" w:rsidRPr="000E29B3">
        <w:rPr>
          <w:rFonts w:ascii="Times New Roman" w:hAnsi="Times New Roman" w:cs="Times New Roman"/>
          <w:sz w:val="28"/>
          <w:szCs w:val="28"/>
        </w:rPr>
        <w:t>:</w:t>
      </w:r>
    </w:p>
    <w:p w:rsidR="000E29B3" w:rsidRPr="000E29B3" w:rsidRDefault="000E29B3" w:rsidP="000E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 xml:space="preserve">СА-СА-СА – меня ужалила оса, </w:t>
      </w:r>
    </w:p>
    <w:p w:rsidR="000E29B3" w:rsidRPr="000E29B3" w:rsidRDefault="000E29B3" w:rsidP="000E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>СО-СО-СО – стал мой нос как колесо,</w:t>
      </w:r>
    </w:p>
    <w:p w:rsidR="000E29B3" w:rsidRPr="000E29B3" w:rsidRDefault="000E29B3" w:rsidP="000E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 xml:space="preserve">СЫ-СЫ-СЫ – не боюсь я злой осы, </w:t>
      </w:r>
    </w:p>
    <w:p w:rsidR="000E29B3" w:rsidRPr="000E29B3" w:rsidRDefault="000E29B3" w:rsidP="000E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>СУ-СУ-СУ – я осу в руке несу!</w:t>
      </w:r>
    </w:p>
    <w:p w:rsidR="000E29B3" w:rsidRPr="000E29B3" w:rsidRDefault="000E29B3" w:rsidP="00D7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070" w:rsidRPr="000E29B3" w:rsidRDefault="000E29B3" w:rsidP="00D7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позже -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(составление описательного рассказа о посуде)</w:t>
      </w:r>
    </w:p>
    <w:p w:rsidR="000E29B3" w:rsidRPr="000E29B3" w:rsidRDefault="000E29B3" w:rsidP="00D7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070" w:rsidRPr="000E29B3" w:rsidRDefault="009D2070" w:rsidP="00D7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0E29B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0E29B3">
        <w:rPr>
          <w:rFonts w:ascii="Times New Roman" w:hAnsi="Times New Roman" w:cs="Times New Roman"/>
          <w:sz w:val="28"/>
          <w:szCs w:val="28"/>
        </w:rPr>
        <w:t xml:space="preserve">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 – нужно передать условно-наглядную схему, изобразить так, чтобы н</w:t>
      </w:r>
      <w:r w:rsidR="00D77A6D" w:rsidRPr="000E29B3">
        <w:rPr>
          <w:rFonts w:ascii="Times New Roman" w:hAnsi="Times New Roman" w:cs="Times New Roman"/>
          <w:sz w:val="28"/>
          <w:szCs w:val="28"/>
        </w:rPr>
        <w:t>арисованное было понятно детям.</w:t>
      </w:r>
    </w:p>
    <w:p w:rsidR="009D2070" w:rsidRPr="000E29B3" w:rsidRDefault="009D2070" w:rsidP="009D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9B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0E29B3">
        <w:rPr>
          <w:rFonts w:ascii="Times New Roman" w:hAnsi="Times New Roman" w:cs="Times New Roman"/>
          <w:sz w:val="28"/>
          <w:szCs w:val="28"/>
        </w:rPr>
        <w:t>-схемы служат дидактическим материалом в моей работе по развитию связной речи детей. Я их использую для:</w:t>
      </w:r>
    </w:p>
    <w:p w:rsidR="009D2070" w:rsidRPr="000E29B3" w:rsidRDefault="009D2070" w:rsidP="009D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9B3">
        <w:rPr>
          <w:rFonts w:ascii="Times New Roman" w:hAnsi="Times New Roman" w:cs="Times New Roman"/>
          <w:sz w:val="28"/>
          <w:szCs w:val="28"/>
        </w:rPr>
        <w:t>обогащения</w:t>
      </w:r>
      <w:proofErr w:type="gramEnd"/>
      <w:r w:rsidRPr="000E29B3">
        <w:rPr>
          <w:rFonts w:ascii="Times New Roman" w:hAnsi="Times New Roman" w:cs="Times New Roman"/>
          <w:sz w:val="28"/>
          <w:szCs w:val="28"/>
        </w:rPr>
        <w:t xml:space="preserve"> словарного запаса,</w:t>
      </w:r>
    </w:p>
    <w:p w:rsidR="009D2070" w:rsidRPr="000E29B3" w:rsidRDefault="009D2070" w:rsidP="009D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9B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E29B3">
        <w:rPr>
          <w:rFonts w:ascii="Times New Roman" w:hAnsi="Times New Roman" w:cs="Times New Roman"/>
          <w:sz w:val="28"/>
          <w:szCs w:val="28"/>
        </w:rPr>
        <w:t xml:space="preserve"> обучении составлению рассказов,</w:t>
      </w:r>
    </w:p>
    <w:p w:rsidR="009D2070" w:rsidRPr="000E29B3" w:rsidRDefault="009D2070" w:rsidP="009D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9B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E29B3">
        <w:rPr>
          <w:rFonts w:ascii="Times New Roman" w:hAnsi="Times New Roman" w:cs="Times New Roman"/>
          <w:sz w:val="28"/>
          <w:szCs w:val="28"/>
        </w:rPr>
        <w:t xml:space="preserve"> пересказах художественной литературы,</w:t>
      </w:r>
    </w:p>
    <w:p w:rsidR="009D2070" w:rsidRPr="000E29B3" w:rsidRDefault="009D2070" w:rsidP="009D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9B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E29B3">
        <w:rPr>
          <w:rFonts w:ascii="Times New Roman" w:hAnsi="Times New Roman" w:cs="Times New Roman"/>
          <w:sz w:val="28"/>
          <w:szCs w:val="28"/>
        </w:rPr>
        <w:t xml:space="preserve"> отгадывании и загадывании загадок,</w:t>
      </w:r>
    </w:p>
    <w:p w:rsidR="009D2070" w:rsidRPr="000E29B3" w:rsidRDefault="00D77A6D" w:rsidP="00D7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9B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E29B3">
        <w:rPr>
          <w:rFonts w:ascii="Times New Roman" w:hAnsi="Times New Roman" w:cs="Times New Roman"/>
          <w:sz w:val="28"/>
          <w:szCs w:val="28"/>
        </w:rPr>
        <w:t xml:space="preserve"> заучивании стихов.</w:t>
      </w:r>
    </w:p>
    <w:p w:rsidR="009D2070" w:rsidRPr="000E29B3" w:rsidRDefault="009D2070" w:rsidP="009D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 xml:space="preserve">Опираясь на опыт педагогов, я </w:t>
      </w:r>
      <w:r w:rsidR="004333E5" w:rsidRPr="000E29B3">
        <w:rPr>
          <w:rFonts w:ascii="Times New Roman" w:hAnsi="Times New Roman" w:cs="Times New Roman"/>
          <w:sz w:val="28"/>
          <w:szCs w:val="28"/>
        </w:rPr>
        <w:t>использую</w:t>
      </w:r>
      <w:r w:rsidRPr="000E2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9B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0E29B3">
        <w:rPr>
          <w:rFonts w:ascii="Times New Roman" w:hAnsi="Times New Roman" w:cs="Times New Roman"/>
          <w:sz w:val="28"/>
          <w:szCs w:val="28"/>
        </w:rPr>
        <w:t xml:space="preserve"> для </w:t>
      </w:r>
      <w:r w:rsidR="004333E5" w:rsidRPr="000E29B3">
        <w:rPr>
          <w:rFonts w:ascii="Times New Roman" w:hAnsi="Times New Roman" w:cs="Times New Roman"/>
          <w:sz w:val="28"/>
          <w:szCs w:val="28"/>
        </w:rPr>
        <w:t>обучения составлению</w:t>
      </w:r>
      <w:r w:rsidRPr="000E29B3">
        <w:rPr>
          <w:rFonts w:ascii="Times New Roman" w:hAnsi="Times New Roman" w:cs="Times New Roman"/>
          <w:sz w:val="28"/>
          <w:szCs w:val="28"/>
        </w:rPr>
        <w:t xml:space="preserve"> описательных рассказов об игрушках, посуде, одежде, овощах и </w:t>
      </w:r>
      <w:r w:rsidRPr="000E29B3">
        <w:rPr>
          <w:rFonts w:ascii="Times New Roman" w:hAnsi="Times New Roman" w:cs="Times New Roman"/>
          <w:sz w:val="28"/>
          <w:szCs w:val="28"/>
        </w:rPr>
        <w:lastRenderedPageBreak/>
        <w:t>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:rsidR="00E3278C" w:rsidRPr="000E29B3" w:rsidRDefault="00E3278C" w:rsidP="00D7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>Данные схемы служат своеобразным зрительным планом для создания монолог</w:t>
      </w:r>
      <w:r w:rsidR="00D77A6D" w:rsidRPr="000E29B3">
        <w:rPr>
          <w:rFonts w:ascii="Times New Roman" w:hAnsi="Times New Roman" w:cs="Times New Roman"/>
          <w:sz w:val="28"/>
          <w:szCs w:val="28"/>
        </w:rPr>
        <w:t>ов, помогают детям выстраивать:</w:t>
      </w:r>
    </w:p>
    <w:p w:rsidR="00E3278C" w:rsidRPr="000E29B3" w:rsidRDefault="00D77A6D" w:rsidP="00D7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>- строение рассказа,</w:t>
      </w:r>
    </w:p>
    <w:p w:rsidR="00E3278C" w:rsidRPr="000E29B3" w:rsidRDefault="00D77A6D" w:rsidP="00D7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>- последовательность рассказа,</w:t>
      </w:r>
    </w:p>
    <w:p w:rsidR="00E3278C" w:rsidRPr="000E29B3" w:rsidRDefault="00E3278C" w:rsidP="00E3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>- лексико-грамматическую наполняемость рассказа.</w:t>
      </w:r>
    </w:p>
    <w:p w:rsidR="009D2070" w:rsidRPr="000E29B3" w:rsidRDefault="009D2070" w:rsidP="00D7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70" w:rsidRPr="000E29B3" w:rsidRDefault="000E29B3" w:rsidP="009D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заучивании стихотворений и</w:t>
      </w:r>
      <w:r w:rsidR="009D2070" w:rsidRPr="000E29B3">
        <w:rPr>
          <w:rFonts w:ascii="Times New Roman" w:hAnsi="Times New Roman" w:cs="Times New Roman"/>
          <w:sz w:val="28"/>
          <w:szCs w:val="28"/>
        </w:rPr>
        <w:t>спользование моделирования облегчает и ускоряет процесс запоминания и усвоения текстов, формирует приемы работы с памятью. При этом виде деятельности включаются не только слуховые, но и зрительные анализаторы. Дети легко вспоминают картинку, а потом припоминают слова.</w:t>
      </w:r>
    </w:p>
    <w:p w:rsidR="009D2070" w:rsidRPr="000E29B3" w:rsidRDefault="00E3278C" w:rsidP="00D7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 xml:space="preserve">Для изготовления этих картинок не требуются художественные способности: любой педагог в состоянии нарисовать подобные символические изображения предметов и </w:t>
      </w:r>
      <w:r w:rsidR="00D77A6D" w:rsidRPr="000E29B3">
        <w:rPr>
          <w:rFonts w:ascii="Times New Roman" w:hAnsi="Times New Roman" w:cs="Times New Roman"/>
          <w:sz w:val="28"/>
          <w:szCs w:val="28"/>
        </w:rPr>
        <w:t>объектов к выбранному рассказу.</w:t>
      </w:r>
    </w:p>
    <w:p w:rsidR="009D2070" w:rsidRPr="000E29B3" w:rsidRDefault="00D77A6D" w:rsidP="00D7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>П</w:t>
      </w:r>
      <w:r w:rsidR="009D2070" w:rsidRPr="000E29B3">
        <w:rPr>
          <w:rFonts w:ascii="Times New Roman" w:hAnsi="Times New Roman" w:cs="Times New Roman"/>
          <w:sz w:val="28"/>
          <w:szCs w:val="28"/>
        </w:rPr>
        <w:t xml:space="preserve">остепенно осуществляется переход от творчества воспитателя к совместному творчеству ребенка со взрослым. Если на начальном этапе работы даю готовые схемы, то на следующем - коллективно выдвигаем и обсуждаем различные версии и отбираем наиболее удачные варианты, т. е. здесь педагог выступает как равноправный партнер, который незаметно помогает ребенку находить и выбирать наиболее удачные решения, оформлять их в целостное произведение. Постепенно ребенок начинает проявлять творческую самостоятельность, т. е. </w:t>
      </w:r>
      <w:proofErr w:type="spellStart"/>
      <w:r w:rsidR="009D2070" w:rsidRPr="000E29B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9D2070" w:rsidRPr="000E29B3">
        <w:rPr>
          <w:rFonts w:ascii="Times New Roman" w:hAnsi="Times New Roman" w:cs="Times New Roman"/>
          <w:sz w:val="28"/>
          <w:szCs w:val="28"/>
        </w:rPr>
        <w:t xml:space="preserve"> созда</w:t>
      </w:r>
      <w:r w:rsidRPr="000E29B3">
        <w:rPr>
          <w:rFonts w:ascii="Times New Roman" w:hAnsi="Times New Roman" w:cs="Times New Roman"/>
          <w:sz w:val="28"/>
          <w:szCs w:val="28"/>
        </w:rPr>
        <w:t>ем, придумываем вместе, сообща.</w:t>
      </w:r>
    </w:p>
    <w:p w:rsidR="009D2070" w:rsidRPr="000E29B3" w:rsidRDefault="009D2070" w:rsidP="009D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>Мнемотехника многофункциональна. На основе их можно создать разнообразные дидактические игры. Продумывая разнообразные модели с детьми, необходимо только придерживаться следующих требований:</w:t>
      </w:r>
    </w:p>
    <w:p w:rsidR="009D2070" w:rsidRPr="000E29B3" w:rsidRDefault="009D2070" w:rsidP="009D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9B3">
        <w:rPr>
          <w:rFonts w:ascii="Times New Roman" w:hAnsi="Times New Roman" w:cs="Times New Roman"/>
          <w:sz w:val="28"/>
          <w:szCs w:val="28"/>
        </w:rPr>
        <w:t>модель</w:t>
      </w:r>
      <w:proofErr w:type="gramEnd"/>
      <w:r w:rsidRPr="000E29B3">
        <w:rPr>
          <w:rFonts w:ascii="Times New Roman" w:hAnsi="Times New Roman" w:cs="Times New Roman"/>
          <w:sz w:val="28"/>
          <w:szCs w:val="28"/>
        </w:rPr>
        <w:t xml:space="preserve"> должна отображать обобщённый образ предмета;</w:t>
      </w:r>
    </w:p>
    <w:p w:rsidR="009D2070" w:rsidRPr="000E29B3" w:rsidRDefault="009D2070" w:rsidP="009D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9B3">
        <w:rPr>
          <w:rFonts w:ascii="Times New Roman" w:hAnsi="Times New Roman" w:cs="Times New Roman"/>
          <w:sz w:val="28"/>
          <w:szCs w:val="28"/>
        </w:rPr>
        <w:t>раскрывать</w:t>
      </w:r>
      <w:proofErr w:type="gramEnd"/>
      <w:r w:rsidRPr="000E29B3">
        <w:rPr>
          <w:rFonts w:ascii="Times New Roman" w:hAnsi="Times New Roman" w:cs="Times New Roman"/>
          <w:sz w:val="28"/>
          <w:szCs w:val="28"/>
        </w:rPr>
        <w:t xml:space="preserve"> существенное в объекте;</w:t>
      </w:r>
    </w:p>
    <w:p w:rsidR="009D2070" w:rsidRPr="000E29B3" w:rsidRDefault="009D2070" w:rsidP="00D7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9B3">
        <w:rPr>
          <w:rFonts w:ascii="Times New Roman" w:hAnsi="Times New Roman" w:cs="Times New Roman"/>
          <w:sz w:val="28"/>
          <w:szCs w:val="28"/>
        </w:rPr>
        <w:t>замысел</w:t>
      </w:r>
      <w:proofErr w:type="gramEnd"/>
      <w:r w:rsidRPr="000E29B3">
        <w:rPr>
          <w:rFonts w:ascii="Times New Roman" w:hAnsi="Times New Roman" w:cs="Times New Roman"/>
          <w:sz w:val="28"/>
          <w:szCs w:val="28"/>
        </w:rPr>
        <w:t xml:space="preserve"> по созданию модели следует обсуждать с деть</w:t>
      </w:r>
      <w:r w:rsidR="00D77A6D" w:rsidRPr="000E29B3">
        <w:rPr>
          <w:rFonts w:ascii="Times New Roman" w:hAnsi="Times New Roman" w:cs="Times New Roman"/>
          <w:sz w:val="28"/>
          <w:szCs w:val="28"/>
        </w:rPr>
        <w:t>ми, что бы она была им понятна.</w:t>
      </w:r>
    </w:p>
    <w:p w:rsidR="009D2070" w:rsidRPr="000E29B3" w:rsidRDefault="009D2070" w:rsidP="009D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B3">
        <w:rPr>
          <w:rFonts w:ascii="Times New Roman" w:hAnsi="Times New Roman" w:cs="Times New Roman"/>
          <w:sz w:val="28"/>
          <w:szCs w:val="28"/>
        </w:rPr>
        <w:t xml:space="preserve">Подчеркну, что </w:t>
      </w:r>
      <w:proofErr w:type="spellStart"/>
      <w:r w:rsidRPr="000E29B3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0E29B3">
        <w:rPr>
          <w:rFonts w:ascii="Times New Roman" w:hAnsi="Times New Roman" w:cs="Times New Roman"/>
          <w:sz w:val="28"/>
          <w:szCs w:val="28"/>
        </w:rPr>
        <w:t xml:space="preserve"> не ограничивается вся работа по развитию связной речи у детей. Это – </w:t>
      </w:r>
      <w:proofErr w:type="gramStart"/>
      <w:r w:rsidRPr="000E29B3">
        <w:rPr>
          <w:rFonts w:ascii="Times New Roman" w:hAnsi="Times New Roman" w:cs="Times New Roman"/>
          <w:sz w:val="28"/>
          <w:szCs w:val="28"/>
        </w:rPr>
        <w:t>прежде всего</w:t>
      </w:r>
      <w:proofErr w:type="gramEnd"/>
      <w:r w:rsidRPr="000E29B3">
        <w:rPr>
          <w:rFonts w:ascii="Times New Roman" w:hAnsi="Times New Roman" w:cs="Times New Roman"/>
          <w:sz w:val="28"/>
          <w:szCs w:val="28"/>
        </w:rPr>
        <w:t xml:space="preserve"> как начальная, «пусковая», наиболее значимая и эффективная работа, так как использование </w:t>
      </w:r>
      <w:proofErr w:type="spellStart"/>
      <w:r w:rsidRPr="000E29B3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0E29B3">
        <w:rPr>
          <w:rFonts w:ascii="Times New Roman" w:hAnsi="Times New Roman" w:cs="Times New Roman"/>
          <w:sz w:val="28"/>
          <w:szCs w:val="28"/>
        </w:rPr>
        <w:t xml:space="preserve"> позволяет детям легче воспринимать и перерабатывать зрительную информацию, сохранять и воспроизводить её.</w:t>
      </w:r>
    </w:p>
    <w:p w:rsidR="00737074" w:rsidRPr="009D2070" w:rsidRDefault="00737074" w:rsidP="009D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7074" w:rsidRPr="009D2070" w:rsidSect="000E29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80"/>
    <w:rsid w:val="000E29B3"/>
    <w:rsid w:val="00370E80"/>
    <w:rsid w:val="00397559"/>
    <w:rsid w:val="004333E5"/>
    <w:rsid w:val="006D351B"/>
    <w:rsid w:val="00737074"/>
    <w:rsid w:val="009D2070"/>
    <w:rsid w:val="00C16218"/>
    <w:rsid w:val="00D77A6D"/>
    <w:rsid w:val="00E3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E6AB4-B91E-4392-941F-6CCC20E2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2013-04-27T13:51:00Z</dcterms:created>
  <dcterms:modified xsi:type="dcterms:W3CDTF">2013-04-27T15:22:00Z</dcterms:modified>
</cp:coreProperties>
</file>