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9" w:rsidRPr="004C5AC9" w:rsidRDefault="004C5AC9" w:rsidP="004C5AC9">
      <w:pPr>
        <w:shd w:val="clear" w:color="auto" w:fill="660000"/>
        <w:spacing w:after="0" w:line="294" w:lineRule="atLeast"/>
        <w:jc w:val="center"/>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Колючка.  </w:t>
      </w:r>
    </w:p>
    <w:p w:rsidR="004C5AC9" w:rsidRPr="004C5AC9" w:rsidRDefault="004C5AC9" w:rsidP="004C5AC9">
      <w:pPr>
        <w:spacing w:after="0" w:line="240" w:lineRule="auto"/>
        <w:rPr>
          <w:rFonts w:ascii="Times New Roman" w:eastAsia="Times New Roman" w:hAnsi="Times New Roman" w:cs="Times New Roman"/>
          <w:sz w:val="24"/>
          <w:szCs w:val="24"/>
          <w:lang w:eastAsia="ru-RU"/>
        </w:rPr>
      </w:pPr>
      <w:r w:rsidRPr="004C5AC9">
        <w:rPr>
          <w:rFonts w:ascii="Times New Roman" w:eastAsia="Times New Roman" w:hAnsi="Times New Roman" w:cs="Times New Roman"/>
          <w:color w:val="FFFFFF"/>
          <w:sz w:val="36"/>
          <w:szCs w:val="36"/>
          <w:shd w:val="clear" w:color="auto" w:fill="660000"/>
          <w:lang w:eastAsia="ru-RU"/>
        </w:rPr>
        <w:t>Человек, живший у края пустыни, посадил в своём саду молодой розовый куст, который ещё ни разу не цвёл. Долго он ждал, когда же тот, наконец, зацветёт, но цветов всё не было. И тогда садовник спросил розовый куст, почему он не цветёт.</w:t>
      </w:r>
      <w:r w:rsidRPr="004C5AC9">
        <w:rPr>
          <w:rFonts w:ascii="Times New Roman" w:eastAsia="Times New Roman" w:hAnsi="Times New Roman" w:cs="Times New Roman"/>
          <w:color w:val="FFFFFF"/>
          <w:sz w:val="21"/>
          <w:szCs w:val="21"/>
          <w:shd w:val="clear" w:color="auto" w:fill="660000"/>
          <w:lang w:eastAsia="ru-RU"/>
        </w:rPr>
        <w:t> </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 Почему я не цвету? – удивлённо переспросил куст. - А почему, собственно, я должен цвести? Посмотри вокруг, никто не цветёт. Вот такие же, как и я, кусты верблюжьей колючки, и никто из них не цветёт.</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 Но ты же не колючка.</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 Как не колючка?! Я такой же, как и они, и колючки на мне есть, - отвечал куст.</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 Нет, ты розовый куст и должен цвести, - не унимался садовник.</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Но сколько ни пытался человек убедить куст, что он роза и должен цвести, сколько ни показывал ему энциклопедию с описанием роз и верблюжьих колючек, указывая на их отличия, ничего не помогало. Розовый куст не слушал его и продолжал утверждать, что он верблюжья колючка, а колючки не цветут.</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У садовника больше не осталось сил, терпения и доказательств, чтобы переубедить упрямый саженец, и поэтому он решил купить ещё один куст роз. Вскоре в саду появился ещё один питомец.</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 Вот ещё одна верблюжья колючка, как и я, - подумал прежний куст, когда садовник посадил новый. - Теперь мне будет не так уж скучно, а то другие колючки слишком далеко от меня, даже поговорить не с кем.</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Новые соседи быстро подружились. Они много говорили, и вскоре новый куст понял, что его сосед почему-то считает себя верблюжьей колючкой. Это было довольно странно и нелепо - слышать такие слова, ведь он знал, кто они такие на самом деле, но новенький не стал спорить и переубеждать своего нового друга.</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lastRenderedPageBreak/>
        <w:t>Вскоре пришла весна, а за ней и лето. И новый куст зацвёл. Куст, который считал себя верблюжьей колючкой, удивился, он не ожидал такого от… от… от такой же, как он, верблюжьей колючки. Но цветок его друга был так прекрасен, что старый куст ахнул, и на его побегах появились капельки слёз. От вида такой красоты сердце его наполнилось радостью и умиротворением. Он так проникся красотой, что вскоре и сам зацвёл.</w:t>
      </w:r>
    </w:p>
    <w:p w:rsidR="004C5AC9" w:rsidRPr="004C5AC9" w:rsidRDefault="004C5AC9" w:rsidP="004C5AC9">
      <w:pPr>
        <w:shd w:val="clear" w:color="auto" w:fill="660000"/>
        <w:spacing w:after="0" w:line="294" w:lineRule="atLeast"/>
        <w:jc w:val="both"/>
        <w:rPr>
          <w:rFonts w:ascii="Times New Roman" w:eastAsia="Times New Roman" w:hAnsi="Times New Roman" w:cs="Times New Roman"/>
          <w:color w:val="FFFFFF"/>
          <w:sz w:val="21"/>
          <w:szCs w:val="21"/>
          <w:lang w:eastAsia="ru-RU"/>
        </w:rPr>
      </w:pPr>
      <w:r w:rsidRPr="004C5AC9">
        <w:rPr>
          <w:rFonts w:ascii="Times New Roman" w:eastAsia="Times New Roman" w:hAnsi="Times New Roman" w:cs="Times New Roman"/>
          <w:color w:val="FFFFFF"/>
          <w:sz w:val="36"/>
          <w:szCs w:val="36"/>
          <w:lang w:eastAsia="ru-RU"/>
        </w:rPr>
        <w:t>Порой окружение навязывает свой образ мышления, жизни. И заглянуть в собственную суть не всегда так просто как кажется. Человек близкий по духу может помочь раскрыть внутренний взор и встать на Путь предназначения.</w:t>
      </w:r>
    </w:p>
    <w:p w:rsidR="00945700" w:rsidRDefault="00945700">
      <w:bookmarkStart w:id="0" w:name="_GoBack"/>
      <w:bookmarkEnd w:id="0"/>
    </w:p>
    <w:sectPr w:rsidR="0094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9"/>
    <w:rsid w:val="004C5AC9"/>
    <w:rsid w:val="0094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Company>Home</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2</cp:revision>
  <dcterms:created xsi:type="dcterms:W3CDTF">2015-06-04T03:53:00Z</dcterms:created>
  <dcterms:modified xsi:type="dcterms:W3CDTF">2015-06-04T03:54:00Z</dcterms:modified>
</cp:coreProperties>
</file>