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38" w:rsidRPr="00C74238" w:rsidRDefault="00C74238" w:rsidP="00C7423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74238">
        <w:rPr>
          <w:rFonts w:ascii="Times New Roman" w:eastAsia="Times New Roman" w:hAnsi="Times New Roman" w:cs="Times New Roman"/>
          <w:b/>
          <w:bCs/>
          <w:kern w:val="36"/>
          <w:sz w:val="48"/>
          <w:szCs w:val="48"/>
          <w:lang w:eastAsia="ru-RU"/>
        </w:rPr>
        <w:t xml:space="preserve">Формирование учебной мотивации </w:t>
      </w:r>
    </w:p>
    <w:p w:rsidR="00C74238" w:rsidRPr="00C74238" w:rsidRDefault="00C74238" w:rsidP="00C7423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Богданова Н.В. учитель начальных классов МБОУ «СОШ №37»</w:t>
      </w:r>
    </w:p>
    <w:p w:rsidR="00C74238" w:rsidRPr="00C74238" w:rsidRDefault="00C74238" w:rsidP="00C74238">
      <w:pPr>
        <w:spacing w:after="0" w:line="240" w:lineRule="auto"/>
        <w:rPr>
          <w:rFonts w:ascii="Times New Roman" w:eastAsia="Times New Roman" w:hAnsi="Times New Roman" w:cs="Times New Roman"/>
          <w:sz w:val="24"/>
          <w:szCs w:val="24"/>
          <w:lang w:eastAsia="ru-RU"/>
        </w:rPr>
      </w:pPr>
      <w:bookmarkStart w:id="0" w:name="_GoBack"/>
      <w:bookmarkEnd w:id="0"/>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 xml:space="preserve">При организации учебной деятельности ничто так сильно не интересует и не заботит опытного педагога, как учебная мотивация школьников, так как по справедливому наблюдению А. С. Мясищева,результаты деятельности человека на 20-30% зависят от интеллекта, и на 70-80% –от мотивов. И каждого педагога волнует как же сформировать у учащихся положительные мотивы к обучению и познанию. В настоящее время проблема формирования устойчивых положительных мотивов у школьников актуальна в педагогике, психологии и практике школы. На протяжении всего обучения ученика в школе учебная деятельность является ведущей, и ,следовательно, тема формирования мотивов,побуждающих её, представляет интерес для изучения. </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 xml:space="preserve">Проблемой мотивации занимались А.И. Леонтьев,Л.И. Божович, А.К. Маркова. В 60-х годах Д.Б.Элькониным и В.В.Репкиным была разработана теория учебной деятельности (УД), основанная на концепции Л.С.Выготского, о ведущей роли обучения в развитии ребёнка, которая позволяет по-новому взглянуть на проблему мотивации и открывает новые пути для формирования устойчивых положительных мотивов у школьников. </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Прежде чем начать говорить о мотивах,необходимо внести уточнения в понимание некоторых побудителей человека. Для того, чтобы личность начала действовать, она должна войти в особое психическое состояние активности, т.е.чем-то побуждаться. Побуждение – двигательный импульс, эмоционально-волевое устремление личности к чему-либо, которое и получило в психологии название мотива.</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 xml:space="preserve">В основе всех побудителей поведения лежат потребности. Потребность понимается, как отраженная в форме переживания нужда индивида в том, что необходимо для поддержания его организма и развития его личности. Потребность непосредственно побуждает человека к активности, направленной на удовлетворение этой потребности. Она, таким образом, является внутренним стимулом его поведения и деятельности. На основе потребности у человека возникают мотивы деятельности, побуждения к ней.Мотив – причина, побуждающая к деятельности, а цель – это то, к чему стремиться человек,выполняя эту деятельность. </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Потребность – мотив – цель.</w:t>
      </w:r>
      <w:r w:rsidRPr="00C74238">
        <w:rPr>
          <w:rFonts w:ascii="Times New Roman" w:eastAsia="Times New Roman" w:hAnsi="Times New Roman" w:cs="Times New Roman"/>
          <w:sz w:val="24"/>
          <w:szCs w:val="24"/>
          <w:lang w:eastAsia="ru-RU"/>
        </w:rPr>
        <w:br/>
        <w:t>(хочу) (интересуюсь) (умею)</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Итак, мотив является источником деятельности и выполняет функцию побуждения и смыслообразования. Охарактеризовать мотив –значит ответить на вопрос, ради чего деятельность выполняется. Деятельность без мотива или со слабым мотивом или не осуществляется вообще, или оказывается крайне неустойчивой.</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Учебная деятельность школьников побуждается целой системой разнообразных мотивов. Все эти мотивы учения могут быть разделены на две большие категории – одни из них связаны с самой УД, а другие – с более широкими взаимоотношениями ребенка с окружающей средой,то есть социальные мотивы. В некоторых научных работах первые называют внутренними мотивами, а вторые – внешними.</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b/>
          <w:bCs/>
          <w:sz w:val="24"/>
          <w:szCs w:val="24"/>
          <w:lang w:eastAsia="ru-RU"/>
        </w:rPr>
        <w:lastRenderedPageBreak/>
        <w:t>Внешние</w:t>
      </w:r>
      <w:r w:rsidRPr="00C74238">
        <w:rPr>
          <w:rFonts w:ascii="Times New Roman" w:eastAsia="Times New Roman" w:hAnsi="Times New Roman" w:cs="Times New Roman"/>
          <w:sz w:val="24"/>
          <w:szCs w:val="24"/>
          <w:lang w:eastAsia="ru-RU"/>
        </w:rPr>
        <w:t xml:space="preserve"> (социальные). </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1. Широкие социальные – долг и ответственность перед обществом, классом, учителем, родителями.</w:t>
      </w:r>
      <w:r w:rsidRPr="00C74238">
        <w:rPr>
          <w:rFonts w:ascii="Times New Roman" w:eastAsia="Times New Roman" w:hAnsi="Times New Roman" w:cs="Times New Roman"/>
          <w:sz w:val="24"/>
          <w:szCs w:val="24"/>
          <w:lang w:eastAsia="ru-RU"/>
        </w:rPr>
        <w:br/>
        <w:t>2. Узколичные – стремление получить одобрение,мотивация престижа.</w:t>
      </w:r>
      <w:r w:rsidRPr="00C74238">
        <w:rPr>
          <w:rFonts w:ascii="Times New Roman" w:eastAsia="Times New Roman" w:hAnsi="Times New Roman" w:cs="Times New Roman"/>
          <w:sz w:val="24"/>
          <w:szCs w:val="24"/>
          <w:lang w:eastAsia="ru-RU"/>
        </w:rPr>
        <w:br/>
        <w:t>3. Отрицательные – страх наказания, стремление избежать неприятностей со стороны родителей,одноклассников.</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b/>
          <w:bCs/>
          <w:sz w:val="24"/>
          <w:szCs w:val="24"/>
          <w:lang w:eastAsia="ru-RU"/>
        </w:rPr>
        <w:t>Внутренни</w:t>
      </w:r>
      <w:r w:rsidRPr="00C74238">
        <w:rPr>
          <w:rFonts w:ascii="Times New Roman" w:eastAsia="Times New Roman" w:hAnsi="Times New Roman" w:cs="Times New Roman"/>
          <w:sz w:val="24"/>
          <w:szCs w:val="24"/>
          <w:lang w:eastAsia="ru-RU"/>
        </w:rPr>
        <w:t>е (связанные с УД) –познавательный интерес, расширение кругозора,стремление овладеть способами действий,стремление овладеть ЗУН и, мотивы, связанные с процессом учения – потребность в интеллектуальной активности, преодоление интеллектуальных трудностей, преодоление препятствий в процессе решения задач.</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Как показывают исследования Л.И. Божович, обе эти категории мотивов необходимы для осуществления не только учебной, но и любой другой деятельности. Но между двумя категориями прослеживается некоторое противоречие.</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С первых же дней пребывания в школе, у детей возникает позиция общественно значимой деятельности. Всё, что делается в школе, связано с этой позицией, поддерживается ею и придаёт новой деятельности личный смысл, значимый и важный. Но такая широкая мотивация, как новая социальная позиция, как показывает практика, не может поддерживать учёбу в течение длительного времени и теряет постепенно своё значение. И тогда, содержательные мотивы учения подменяются мотивами принуждения или соперничества. Мотивы соперничества столь же внешние по отношению к учению, сколь и мотивы принуждения. Как же может быть решено это противоречие между общей социальной позицией школьника и содержанием той деятельности, которой он реально занимается в школе? По мнению Д.Б. Эльконина, противоречие между общей социальной позицией школьника и содержанием той деятельности, которой он занимается в школе, может быть решено "путём воспитания и формирования новых мотивов деятельности, соответствующих содержанию обучения".</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К сожалению, многие учителя совершенно не обращают внимания на то, ради чего учится школьник, не анализируют процесс обучения с этой точки зрения. Вместе с тем самые, казалось бы,мелочи методики обучения, как, например, подбор и последовательность примеров и задач, имеют прямое, непосредственное отношение к формированию учебной мотивации. Результатом учебной деятельности является, прежде всего,изменение самого ученика, его развитие. По мнению Д.Б. Эльконина,” учебная деятельность – это деятельность, имеющая своим содержанием овладение обобщёнными способами действий в сфере научных понятий”. Такая деятельность должна побуждаться адекватными мотивами. Ими могут быть только мотивы, непосредственно связанные с её содержанием, то есть мотивы приобретения обобщённых способов действий, или,мотивы собственного совершенствования. Если удаётся сформировать такие мотивы у учащихся, то этим самым поддерживаются, наполняясь новым содержанием , те общие мотивы деятельности,которые связаны с позицией школьника, с осуществлением общественно значимой и общественно оцениваемой деятельностью. И противоречие, о котором говорилось выше,стирается.</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Таким образом, важнейшая задача школьного обучения – формирование учебно-познавательных мотивов. Формирование этих мотивов основывается на трёх факторах:</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lastRenderedPageBreak/>
        <w:t>1. Способности, задатки ребёнка.</w:t>
      </w:r>
      <w:r w:rsidRPr="00C74238">
        <w:rPr>
          <w:rFonts w:ascii="Times New Roman" w:eastAsia="Times New Roman" w:hAnsi="Times New Roman" w:cs="Times New Roman"/>
          <w:sz w:val="24"/>
          <w:szCs w:val="24"/>
          <w:lang w:eastAsia="ru-RU"/>
        </w:rPr>
        <w:br/>
        <w:t>2. Субъект (воля и эмоции ребёнка, преодоление своих неспособностей).</w:t>
      </w:r>
      <w:r w:rsidRPr="00C74238">
        <w:rPr>
          <w:rFonts w:ascii="Times New Roman" w:eastAsia="Times New Roman" w:hAnsi="Times New Roman" w:cs="Times New Roman"/>
          <w:sz w:val="24"/>
          <w:szCs w:val="24"/>
          <w:lang w:eastAsia="ru-RU"/>
        </w:rPr>
        <w:br/>
        <w:t>3. Среда (которая подаёт пример, образец,заинтересовывает, мотивирует или вынуждает действовать).</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Дать равные возможности развития всем детям с разными способностями – задача школы. Все эти факторы взаимосвязаны и отсутствие или сформированность одного влияет на общее развитие ребёнка.</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В зависимости от уровня способности,развитости, обучаемости, мотивации, учащиеся могут быть разделены на следующие группы,характеризуемые этими критериями:</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 высокий уровень развития интеллекта и +мотивация,</w:t>
      </w:r>
      <w:r w:rsidRPr="00C74238">
        <w:rPr>
          <w:rFonts w:ascii="Times New Roman" w:eastAsia="Times New Roman" w:hAnsi="Times New Roman" w:cs="Times New Roman"/>
          <w:sz w:val="24"/>
          <w:szCs w:val="24"/>
          <w:lang w:eastAsia="ru-RU"/>
        </w:rPr>
        <w:br/>
        <w:t>– высокий уровень развития интеллекта и –мотивация,</w:t>
      </w:r>
      <w:r w:rsidRPr="00C74238">
        <w:rPr>
          <w:rFonts w:ascii="Times New Roman" w:eastAsia="Times New Roman" w:hAnsi="Times New Roman" w:cs="Times New Roman"/>
          <w:sz w:val="24"/>
          <w:szCs w:val="24"/>
          <w:lang w:eastAsia="ru-RU"/>
        </w:rPr>
        <w:br/>
        <w:t>– низкий уровень развития познавательных процессов и + мотивация,</w:t>
      </w:r>
      <w:r w:rsidRPr="00C74238">
        <w:rPr>
          <w:rFonts w:ascii="Times New Roman" w:eastAsia="Times New Roman" w:hAnsi="Times New Roman" w:cs="Times New Roman"/>
          <w:sz w:val="24"/>
          <w:szCs w:val="24"/>
          <w:lang w:eastAsia="ru-RU"/>
        </w:rPr>
        <w:br/>
        <w:t>– низкий уровень развития познавательных процессов и – мотивация.</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Последние 3 группы чаще всего пополняют ряды неуспевающих. Но, если ребёнок не успевает,значит нужно вести работу по изменению, то есть коррекции через мотивационный компонент.Коррекционная работа может вестись, основываясь на возрастные особенности. Каждому возрасту присущи своя направленность и свой мотивационный компонент.</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b/>
          <w:bCs/>
          <w:sz w:val="24"/>
          <w:szCs w:val="24"/>
          <w:lang w:eastAsia="ru-RU"/>
        </w:rPr>
        <w:t>Младший школьник.</w:t>
      </w:r>
      <w:r w:rsidRPr="00C74238">
        <w:rPr>
          <w:rFonts w:ascii="Times New Roman" w:eastAsia="Times New Roman" w:hAnsi="Times New Roman" w:cs="Times New Roman"/>
          <w:sz w:val="24"/>
          <w:szCs w:val="24"/>
          <w:lang w:eastAsia="ru-RU"/>
        </w:rPr>
        <w:t xml:space="preserve"> Коррекционная работа в этом возрасте основана на изменении познавательной сферы. Познания зависят от мотивации. Доминирует личностная мотивация,поэтому мотивационная сфера коррегируется через эмоционально-волевую сферу, получение положительных эмоций при выполнении учебных заданий, преодоление школьных страхов.</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b/>
          <w:bCs/>
          <w:sz w:val="24"/>
          <w:szCs w:val="24"/>
          <w:lang w:eastAsia="ru-RU"/>
        </w:rPr>
        <w:t>Подростки.</w:t>
      </w:r>
      <w:r w:rsidRPr="00C74238">
        <w:rPr>
          <w:rFonts w:ascii="Times New Roman" w:eastAsia="Times New Roman" w:hAnsi="Times New Roman" w:cs="Times New Roman"/>
          <w:sz w:val="24"/>
          <w:szCs w:val="24"/>
          <w:lang w:eastAsia="ru-RU"/>
        </w:rPr>
        <w:t xml:space="preserve"> Коррекционная работа направлена на изменение влияния социальной среды, от которой зависят желания, потребности и мотивы обучения. Успешность обучения основана на социальном статусе школьника, методах и форма организации учебного процесса. Снижение познавательной активности в этом возрасте зависит от отклоняющегося поведения.Компенсаторными механизмами в работе с подростками являются личностно-проблемные занятия, коллективные диспуты. В работе с ними лучше ориентироваться на лидера, формального или неформального, роль руководителя подростками не воспринимается. Усиливается роль и значение внеклассной работы.</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b/>
          <w:bCs/>
          <w:sz w:val="24"/>
          <w:szCs w:val="24"/>
          <w:lang w:eastAsia="ru-RU"/>
        </w:rPr>
        <w:t>Старшеклассники.</w:t>
      </w:r>
      <w:r w:rsidRPr="00C74238">
        <w:rPr>
          <w:rFonts w:ascii="Times New Roman" w:eastAsia="Times New Roman" w:hAnsi="Times New Roman" w:cs="Times New Roman"/>
          <w:sz w:val="24"/>
          <w:szCs w:val="24"/>
          <w:lang w:eastAsia="ru-RU"/>
        </w:rPr>
        <w:t xml:space="preserve"> Повышение мотивации основана на личностно-ориентированной системе учёта индивидуальных возможностей, направленных на самоопределение, стремление сохранить свою индивидуальность, быть самим собой, с учётом мотивов, обусловленных выбором профессии.</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 xml:space="preserve">Но в работе с учащимися всех возрастов по формированию устойчивых положительных мотивов одну из важнейших значений имеет личность учителя, который может формировать мотивацию у школьников своими способами и методами,отличными от других. </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b/>
          <w:bCs/>
          <w:i/>
          <w:iCs/>
          <w:sz w:val="24"/>
          <w:szCs w:val="24"/>
          <w:lang w:eastAsia="ru-RU"/>
        </w:rPr>
        <w:t>Литература.</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1.</w:t>
      </w:r>
      <w:r w:rsidRPr="00C74238">
        <w:rPr>
          <w:rFonts w:ascii="Times New Roman" w:eastAsia="Times New Roman" w:hAnsi="Times New Roman" w:cs="Times New Roman"/>
          <w:i/>
          <w:iCs/>
          <w:sz w:val="24"/>
          <w:szCs w:val="24"/>
          <w:lang w:eastAsia="ru-RU"/>
        </w:rPr>
        <w:t xml:space="preserve"> Божович Л.И</w:t>
      </w:r>
      <w:r w:rsidRPr="00C74238">
        <w:rPr>
          <w:rFonts w:ascii="Times New Roman" w:eastAsia="Times New Roman" w:hAnsi="Times New Roman" w:cs="Times New Roman"/>
          <w:sz w:val="24"/>
          <w:szCs w:val="24"/>
          <w:lang w:eastAsia="ru-RU"/>
        </w:rPr>
        <w:t>. Личность и её формирование в детском возрасте.1968г.</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lastRenderedPageBreak/>
        <w:t xml:space="preserve">2. </w:t>
      </w:r>
      <w:r w:rsidRPr="00C74238">
        <w:rPr>
          <w:rFonts w:ascii="Times New Roman" w:eastAsia="Times New Roman" w:hAnsi="Times New Roman" w:cs="Times New Roman"/>
          <w:i/>
          <w:iCs/>
          <w:sz w:val="24"/>
          <w:szCs w:val="24"/>
          <w:lang w:eastAsia="ru-RU"/>
        </w:rPr>
        <w:t>Немов Р.С</w:t>
      </w:r>
      <w:r w:rsidRPr="00C74238">
        <w:rPr>
          <w:rFonts w:ascii="Times New Roman" w:eastAsia="Times New Roman" w:hAnsi="Times New Roman" w:cs="Times New Roman"/>
          <w:sz w:val="24"/>
          <w:szCs w:val="24"/>
          <w:lang w:eastAsia="ru-RU"/>
        </w:rPr>
        <w:t>. Психология. 1990 г.</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 xml:space="preserve">3. </w:t>
      </w:r>
      <w:r w:rsidRPr="00C74238">
        <w:rPr>
          <w:rFonts w:ascii="Times New Roman" w:eastAsia="Times New Roman" w:hAnsi="Times New Roman" w:cs="Times New Roman"/>
          <w:i/>
          <w:iCs/>
          <w:sz w:val="24"/>
          <w:szCs w:val="24"/>
          <w:lang w:eastAsia="ru-RU"/>
        </w:rPr>
        <w:t xml:space="preserve">Фридман Л.М., Кулагина И.Ю. </w:t>
      </w:r>
      <w:r w:rsidRPr="00C74238">
        <w:rPr>
          <w:rFonts w:ascii="Times New Roman" w:eastAsia="Times New Roman" w:hAnsi="Times New Roman" w:cs="Times New Roman"/>
          <w:sz w:val="24"/>
          <w:szCs w:val="24"/>
          <w:lang w:eastAsia="ru-RU"/>
        </w:rPr>
        <w:t>.Психологический справочник учителя.1991г.</w:t>
      </w:r>
    </w:p>
    <w:p w:rsidR="00C74238" w:rsidRPr="00C74238" w:rsidRDefault="00C74238" w:rsidP="00C74238">
      <w:pPr>
        <w:spacing w:before="100" w:beforeAutospacing="1" w:after="100" w:afterAutospacing="1"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t xml:space="preserve">4. </w:t>
      </w:r>
      <w:r w:rsidRPr="00C74238">
        <w:rPr>
          <w:rFonts w:ascii="Times New Roman" w:eastAsia="Times New Roman" w:hAnsi="Times New Roman" w:cs="Times New Roman"/>
          <w:i/>
          <w:iCs/>
          <w:sz w:val="24"/>
          <w:szCs w:val="24"/>
          <w:lang w:eastAsia="ru-RU"/>
        </w:rPr>
        <w:t>Эльконин Д.Б</w:t>
      </w:r>
      <w:r w:rsidRPr="00C74238">
        <w:rPr>
          <w:rFonts w:ascii="Times New Roman" w:eastAsia="Times New Roman" w:hAnsi="Times New Roman" w:cs="Times New Roman"/>
          <w:sz w:val="24"/>
          <w:szCs w:val="24"/>
          <w:lang w:eastAsia="ru-RU"/>
        </w:rPr>
        <w:t xml:space="preserve">. Психическое развитие в детском возрасте. </w:t>
      </w:r>
    </w:p>
    <w:p w:rsidR="00C74238" w:rsidRPr="00C74238" w:rsidRDefault="00C74238" w:rsidP="00C74238">
      <w:pPr>
        <w:spacing w:after="0" w:line="240" w:lineRule="auto"/>
        <w:rPr>
          <w:rFonts w:ascii="Times New Roman" w:eastAsia="Times New Roman" w:hAnsi="Times New Roman" w:cs="Times New Roman"/>
          <w:sz w:val="24"/>
          <w:szCs w:val="24"/>
          <w:lang w:eastAsia="ru-RU"/>
        </w:rPr>
      </w:pPr>
      <w:r w:rsidRPr="00C74238">
        <w:rPr>
          <w:rFonts w:ascii="Times New Roman" w:eastAsia="Times New Roman" w:hAnsi="Times New Roman" w:cs="Times New Roman"/>
          <w:sz w:val="24"/>
          <w:szCs w:val="24"/>
          <w:lang w:eastAsia="ru-RU"/>
        </w:rPr>
        <w:pict>
          <v:rect id="_x0000_i1025" style="width:0;height:1.5pt" o:hralign="center" o:hrstd="t" o:hr="t" fillcolor="#a0a0a0" stroked="f"/>
        </w:pict>
      </w:r>
    </w:p>
    <w:p w:rsidR="00B87893" w:rsidRDefault="00B87893"/>
    <w:sectPr w:rsidR="00B87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38"/>
    <w:rsid w:val="00B87893"/>
    <w:rsid w:val="00C74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ono</cp:lastModifiedBy>
  <cp:revision>1</cp:revision>
  <dcterms:created xsi:type="dcterms:W3CDTF">2012-11-15T02:35:00Z</dcterms:created>
  <dcterms:modified xsi:type="dcterms:W3CDTF">2012-11-15T02:39:00Z</dcterms:modified>
</cp:coreProperties>
</file>