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2A" w:rsidRPr="0029551E" w:rsidRDefault="00C92444" w:rsidP="0029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1E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29551E" w:rsidRPr="0029551E" w:rsidRDefault="0029551E" w:rsidP="0029551E">
      <w:pPr>
        <w:pStyle w:val="a3"/>
        <w:contextualSpacing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  <w:r w:rsidRPr="0029551E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Список методик для мониторинга</w:t>
      </w:r>
    </w:p>
    <w:p w:rsidR="0029551E" w:rsidRPr="0029551E" w:rsidRDefault="0029551E" w:rsidP="0029551E">
      <w:pPr>
        <w:pStyle w:val="a3"/>
        <w:numPr>
          <w:ilvl w:val="0"/>
          <w:numId w:val="1"/>
        </w:numPr>
        <w:contextualSpacing/>
        <w:jc w:val="both"/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«Рисование по точкам» (1 класс)</w:t>
      </w:r>
    </w:p>
    <w:p w:rsidR="0029551E" w:rsidRPr="0029551E" w:rsidRDefault="0029551E" w:rsidP="0029551E">
      <w:pPr>
        <w:pStyle w:val="a3"/>
        <w:numPr>
          <w:ilvl w:val="0"/>
          <w:numId w:val="1"/>
        </w:numPr>
        <w:contextualSpacing/>
        <w:jc w:val="both"/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Корректурная проба (2- 4 класс)</w:t>
      </w:r>
    </w:p>
    <w:p w:rsidR="0029551E" w:rsidRPr="0029551E" w:rsidRDefault="0029551E" w:rsidP="0029551E">
      <w:pPr>
        <w:pStyle w:val="a3"/>
        <w:ind w:left="720"/>
        <w:contextualSpacing/>
        <w:jc w:val="both"/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9551E" w:rsidRPr="0029551E" w:rsidRDefault="0029551E" w:rsidP="0029551E">
      <w:pPr>
        <w:pStyle w:val="a3"/>
        <w:ind w:left="142"/>
        <w:contextualSpacing/>
        <w:jc w:val="center"/>
        <w:rPr>
          <w:rStyle w:val="titlemain21"/>
          <w:rFonts w:ascii="Times New Roman" w:hAnsi="Times New Roman" w:cs="Times New Roman"/>
          <w:color w:val="auto"/>
          <w:sz w:val="28"/>
          <w:szCs w:val="28"/>
        </w:rPr>
      </w:pPr>
      <w:r w:rsidRPr="0029551E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Диагностические методики</w:t>
      </w:r>
    </w:p>
    <w:p w:rsidR="0029551E" w:rsidRPr="0029551E" w:rsidRDefault="0029551E" w:rsidP="0029551E">
      <w:pPr>
        <w:pStyle w:val="a3"/>
        <w:contextualSpacing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  <w:r w:rsidRPr="0029551E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Методика «Рисование по точкам»</w:t>
      </w:r>
    </w:p>
    <w:p w:rsidR="0029551E" w:rsidRPr="0029551E" w:rsidRDefault="0029551E" w:rsidP="0029551E">
      <w:pPr>
        <w:pStyle w:val="a3"/>
        <w:contextualSpacing/>
        <w:jc w:val="both"/>
      </w:pPr>
      <w:r w:rsidRPr="0029551E">
        <w:rPr>
          <w:rStyle w:val="titlemain21"/>
          <w:rFonts w:ascii="Times New Roman" w:hAnsi="Times New Roman" w:cs="Times New Roman"/>
          <w:b w:val="0"/>
          <w:i/>
          <w:color w:val="auto"/>
          <w:sz w:val="24"/>
          <w:szCs w:val="24"/>
        </w:rPr>
        <w:t>Цель:</w:t>
      </w:r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9551E">
        <w:t>уровень ориентировки на заданную систему требований, может сознательно контролировать свои действия.</w:t>
      </w:r>
    </w:p>
    <w:p w:rsidR="0029551E" w:rsidRPr="0029551E" w:rsidRDefault="0029551E" w:rsidP="0029551E">
      <w:pPr>
        <w:pStyle w:val="a3"/>
        <w:contextualSpacing/>
        <w:jc w:val="both"/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29551E">
        <w:rPr>
          <w:rStyle w:val="titlemain21"/>
          <w:rFonts w:ascii="Times New Roman" w:hAnsi="Times New Roman" w:cs="Times New Roman"/>
          <w:b w:val="0"/>
          <w:i/>
          <w:color w:val="auto"/>
          <w:sz w:val="24"/>
          <w:szCs w:val="24"/>
        </w:rPr>
        <w:t>Оцениваемое УУД:</w:t>
      </w:r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регулятивные</w:t>
      </w:r>
      <w:proofErr w:type="gramEnd"/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 xml:space="preserve"> УУД, умение контролировать свою деятельность</w:t>
      </w:r>
    </w:p>
    <w:p w:rsidR="0029551E" w:rsidRPr="0029551E" w:rsidRDefault="0029551E" w:rsidP="0029551E">
      <w:pPr>
        <w:pStyle w:val="a3"/>
        <w:contextualSpacing/>
        <w:jc w:val="both"/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29551E">
        <w:rPr>
          <w:rStyle w:val="titlemain21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Возраст: </w:t>
      </w:r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6,5 -8 лет</w:t>
      </w:r>
    </w:p>
    <w:p w:rsidR="0029551E" w:rsidRPr="0029551E" w:rsidRDefault="0029551E" w:rsidP="0029551E">
      <w:pPr>
        <w:pStyle w:val="a3"/>
        <w:contextualSpacing/>
        <w:jc w:val="both"/>
      </w:pPr>
      <w:r w:rsidRPr="0029551E">
        <w:rPr>
          <w:rStyle w:val="titlemain21"/>
          <w:rFonts w:ascii="Times New Roman" w:hAnsi="Times New Roman" w:cs="Times New Roman"/>
          <w:b w:val="0"/>
          <w:i/>
          <w:color w:val="auto"/>
          <w:sz w:val="24"/>
          <w:szCs w:val="24"/>
        </w:rPr>
        <w:t>Форма (ситуация оценивания):</w:t>
      </w:r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 xml:space="preserve"> фронтальная письменная работа.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 w:rsidRPr="00397C66">
        <w:rPr>
          <w:color w:val="000000"/>
        </w:rPr>
        <w:t>Методика включает 6 задач, каждая из которых помещается на отдельном листе специальной книжечки, выдаваемой испытуемому. Образцами в задачах № 1 и 5 служат неправильные треугольники, в задаче № 2 - неправильная трапеция, в задаче № 3 - ромб, в задаче № 4 -</w:t>
      </w:r>
      <w:r>
        <w:rPr>
          <w:color w:val="000000"/>
        </w:rPr>
        <w:t xml:space="preserve"> квадрат и в задаче № 5 - четырехлучевая звезда:</w:t>
      </w:r>
    </w:p>
    <w:p w:rsidR="0029551E" w:rsidRDefault="0029551E" w:rsidP="0029551E">
      <w:pPr>
        <w:pStyle w:val="a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80214" cy="2428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14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71675" cy="15128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   Обследование можно проводить как фронтально, так и индивидуально. Детей рассаживают за столы по одному. Перед каждым ребенком кладут книжечку с заданием. Экспериментатор, стоя так, чтобы его было хорошо видно всем детям, раскрывает такую же книжечку и показывает лист с заданием № 1. Затем он говорит: "Откройте свои книжечки на первой странице. Посмотрите: у вас нарисовано так же, как и у меня". (Если кто-либо из детей открыл не ту страницу, экспериментатор поправляет его.) </w:t>
      </w:r>
    </w:p>
    <w:p w:rsidR="0029551E" w:rsidRPr="00397C66" w:rsidRDefault="0029551E" w:rsidP="0029551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   Указывая на вершины треугольника-образца, экспериментатор продолжает: "Видите, здесь были точки, которые соединили так, что получился этот рисунок (следует указание на стороны треугольника; слова вершина, стороны, "треугольник" экспериментатором не произносятся). Рядом нарисованы другие точки (следует указание на точки, изображенные </w:t>
      </w:r>
      <w:r w:rsidRPr="00397C66">
        <w:rPr>
          <w:color w:val="000000"/>
        </w:rPr>
        <w:t xml:space="preserve">справа от образца). Вы сами соедините эти точки линиями так, чтобы получился точно такой рисунок. Здесь есть лишние точки. Вы их оставите, не будете соединять. 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     Теперь посмотрите в своих книжечках: эти точки одинаковые или нет?" Получив ответ "нет", экспериментатор говорит: "Правильно, они разные. Тут есть красные, синие и зеленые. Вы должны запомнить правило: одинаковые точки соединять нельзя. Нельзя проводить линию от красной точки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красной, от синей к синей или от зеленой к зеленой. Линию можно проводить только между разными точками. Все запомнили, что надо делать? Надо соединить точки, чтобы получился точно такой же рисунок, как тут (следует указание на образец-треугольник). Одинаковые точки соединять нельзя. Если вы проведете линию неправильно, скажите, я сотру ее резинкой, она не будет считаться. Когда сделаете этот рисунок, переверните страницу. Там будут другие точки и другой рисунок, вы будете рисовать его".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   По окончании инструктирования детям раздаются простые карандаши. Экспериментатор по ходу выполнения задания стирает по просьбе детей неверно проведенные линии, следит за тем, чтобы не была пропущена какая-либо задача, ободряет детей, если это требуется.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b/>
          <w:bCs/>
          <w:color w:val="000000"/>
        </w:rPr>
        <w:t>Оценка выполнения задания.</w:t>
      </w:r>
    </w:p>
    <w:p w:rsidR="0029551E" w:rsidRPr="00397C66" w:rsidRDefault="0029551E" w:rsidP="0029551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   Основным показателем выполнения задания служит суммарный балл (</w:t>
      </w:r>
      <w:proofErr w:type="gramStart"/>
      <w:r>
        <w:rPr>
          <w:color w:val="000000"/>
        </w:rPr>
        <w:t>СБ</w:t>
      </w:r>
      <w:proofErr w:type="gramEnd"/>
      <w:r>
        <w:rPr>
          <w:color w:val="000000"/>
        </w:rPr>
        <w:t xml:space="preserve">). Он выводится </w:t>
      </w:r>
      <w:r w:rsidRPr="00397C66">
        <w:rPr>
          <w:color w:val="000000"/>
        </w:rPr>
        <w:t xml:space="preserve">следующим образом. В каждой </w:t>
      </w:r>
      <w:proofErr w:type="gramStart"/>
      <w:r w:rsidRPr="00397C66">
        <w:rPr>
          <w:color w:val="000000"/>
        </w:rPr>
        <w:t>задаче</w:t>
      </w:r>
      <w:proofErr w:type="gramEnd"/>
      <w:r w:rsidRPr="00397C66">
        <w:rPr>
          <w:color w:val="000000"/>
        </w:rPr>
        <w:t xml:space="preserve"> прежде всего устанавливается точность воспроизведения образца. В задачах № 1 и 5 воспроизводящим образец (хотя бы приблизительно) считается любой треугольник, в задачах № 2, 3 и 4 - любой четырехугольник, в задаче № 6 - любая звезда. Незавершенные фигуры, которые могут быть дополнены до </w:t>
      </w:r>
      <w:proofErr w:type="gramStart"/>
      <w:r w:rsidRPr="00397C66">
        <w:rPr>
          <w:color w:val="000000"/>
        </w:rPr>
        <w:t>вышеперечисленных</w:t>
      </w:r>
      <w:proofErr w:type="gramEnd"/>
      <w:r w:rsidRPr="00397C66">
        <w:rPr>
          <w:color w:val="000000"/>
        </w:rPr>
        <w:t>, также считаются воспроизводящими образец.</w:t>
      </w:r>
    </w:p>
    <w:p w:rsidR="0029551E" w:rsidRPr="00397C66" w:rsidRDefault="0029551E" w:rsidP="0029551E">
      <w:pPr>
        <w:pStyle w:val="a3"/>
        <w:contextualSpacing/>
        <w:jc w:val="both"/>
        <w:rPr>
          <w:color w:val="000000"/>
        </w:rPr>
      </w:pPr>
      <w:r w:rsidRPr="00397C66">
        <w:rPr>
          <w:color w:val="000000"/>
        </w:rPr>
        <w:t xml:space="preserve">     Если ребенок воспроизвел образец хотя бы приблизительно, он получает по одному баллу за каждый правильно воспроизведенный элемент фигуры (в задачах № 1-5 в качестве элемента выступает отдельная линия, в задаче № 6 - луч). Правильно воспроизведенным считается элемент, не включающий нарушений правила (т.е. не содержащий соединения одинаковых точек).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Кроме того, начисляется по одному баллу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1. соблюдение правила, т.е. если оно не было нарушено в данной задаче ни разу;</w:t>
      </w:r>
      <w:r>
        <w:rPr>
          <w:color w:val="000000"/>
        </w:rPr>
        <w:br/>
        <w:t>2. полностью правильное воспроизведение образца (в отличие от приблизительного);</w:t>
      </w:r>
      <w:r>
        <w:rPr>
          <w:color w:val="000000"/>
        </w:rPr>
        <w:br/>
        <w:t>3. одновременное соблюдение обоих требований (что возможно только в случае полностью правильного решения).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   Суммарный балл представляет собой сумму баллов, полученных ребенком за все 6 задач. Балл, получаемый за каждую из задач, может колебаться: в задачах № 1 и 5 - от 0 до 6, в задачах № 2, 3, 4 и 6 - от 0 до 7. 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   Таким образом, суммарный балл может колебаться от 0 (если нет ни одного верно воспроизведенного элемента и ни в одной из задач не выдержано правило) до 40 (если все задачи решены безошибочно). 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   Стертые, т.е. оцененные самим ребенком как неправильные, линии при выведении оценки не учитываются. 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   В ряде случаев достаточной оказывается более грубая и простая оценка - число правильно решенных задач (ЧРЗ). ЧРЗ может колебаться от 0 (не решена ни одна задача) до 6 (решены все 6 задач).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b/>
          <w:bCs/>
          <w:color w:val="000000"/>
        </w:rPr>
        <w:t>Интерпретация результатов:</w:t>
      </w:r>
    </w:p>
    <w:p w:rsidR="0029551E" w:rsidRDefault="0029551E" w:rsidP="0029551E">
      <w:pPr>
        <w:pStyle w:val="a3"/>
        <w:contextualSpacing/>
        <w:jc w:val="both"/>
        <w:rPr>
          <w:color w:val="000000"/>
        </w:rPr>
      </w:pPr>
      <w:r>
        <w:rPr>
          <w:b/>
          <w:bCs/>
          <w:color w:val="000000"/>
        </w:rPr>
        <w:t>33-40 баллов</w:t>
      </w:r>
      <w:r>
        <w:rPr>
          <w:color w:val="000000"/>
        </w:rPr>
        <w:t xml:space="preserve"> (5-6 задач) - высокий уровень ориентировки на заданную систему требований, может сознательно контролировать свои действия.</w:t>
      </w:r>
    </w:p>
    <w:p w:rsidR="00AC269A" w:rsidRPr="00AC269A" w:rsidRDefault="0029551E" w:rsidP="00AC269A">
      <w:pPr>
        <w:pStyle w:val="a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19-32 балла</w:t>
      </w:r>
      <w:r>
        <w:rPr>
          <w:color w:val="000000"/>
        </w:rPr>
        <w:t xml:space="preserve"> (3-4 задачи) - ориентировка на систему требований развита недостаточно, что обусловлено невысоким уровнем развития произвольности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9551E" w:rsidRPr="00AC269A" w:rsidRDefault="0029551E" w:rsidP="00AC269A">
      <w:pPr>
        <w:pStyle w:val="a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C269A">
        <w:rPr>
          <w:b/>
          <w:color w:val="000000"/>
        </w:rPr>
        <w:t>Менее 19 баллов</w:t>
      </w:r>
      <w:r>
        <w:rPr>
          <w:color w:val="000000"/>
        </w:rPr>
        <w:t xml:space="preserve"> (2 и менее задачи) - чрезвычайно низкий уровень регуляции действий, постоянно нарушает заданную систему требований, предложенную взрослым.</w:t>
      </w:r>
      <w:r>
        <w:rPr>
          <w:color w:val="000000"/>
        </w:rPr>
        <w:br/>
      </w:r>
    </w:p>
    <w:p w:rsidR="00AC269A" w:rsidRPr="00AC269A" w:rsidRDefault="00AC269A" w:rsidP="0029551E">
      <w:pPr>
        <w:pStyle w:val="titlemain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269A" w:rsidRPr="00AC269A" w:rsidRDefault="00AC269A" w:rsidP="0029551E">
      <w:pPr>
        <w:pStyle w:val="titlemain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269A" w:rsidRPr="00AC269A" w:rsidRDefault="00AC269A" w:rsidP="0029551E">
      <w:pPr>
        <w:pStyle w:val="titlemain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269A" w:rsidRPr="00AC269A" w:rsidRDefault="00AC269A" w:rsidP="0029551E">
      <w:pPr>
        <w:pStyle w:val="titlemain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9551E" w:rsidRDefault="0029551E" w:rsidP="0029551E">
      <w:pPr>
        <w:pStyle w:val="titlemain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Методика «</w:t>
      </w:r>
      <w:r w:rsidRPr="00124003">
        <w:rPr>
          <w:rFonts w:ascii="Times New Roman" w:hAnsi="Times New Roman" w:cs="Times New Roman"/>
          <w:color w:val="auto"/>
          <w:sz w:val="28"/>
          <w:szCs w:val="28"/>
        </w:rPr>
        <w:t>Корректу</w:t>
      </w:r>
      <w:r>
        <w:rPr>
          <w:rFonts w:ascii="Times New Roman" w:hAnsi="Times New Roman" w:cs="Times New Roman"/>
          <w:color w:val="auto"/>
          <w:sz w:val="28"/>
          <w:szCs w:val="28"/>
        </w:rPr>
        <w:t>рная проба»</w:t>
      </w:r>
    </w:p>
    <w:p w:rsidR="0029551E" w:rsidRPr="00124003" w:rsidRDefault="0029551E" w:rsidP="0029551E">
      <w:pPr>
        <w:pStyle w:val="titlemain2"/>
        <w:spacing w:after="0" w:afterAutospacing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4003">
        <w:rPr>
          <w:rFonts w:ascii="Times New Roman" w:hAnsi="Times New Roman" w:cs="Times New Roman"/>
          <w:color w:val="auto"/>
          <w:sz w:val="28"/>
          <w:szCs w:val="28"/>
        </w:rPr>
        <w:t xml:space="preserve"> (буквенный вариант)</w:t>
      </w:r>
    </w:p>
    <w:p w:rsidR="0029551E" w:rsidRPr="0029551E" w:rsidRDefault="0029551E" w:rsidP="0029551E">
      <w:pPr>
        <w:pStyle w:val="a3"/>
        <w:keepNext/>
        <w:keepLines/>
        <w:spacing w:before="0" w:beforeAutospacing="0" w:after="0" w:afterAutospacing="0"/>
        <w:contextualSpacing/>
        <w:jc w:val="both"/>
      </w:pPr>
      <w:r w:rsidRPr="0029551E">
        <w:rPr>
          <w:rStyle w:val="titlemain21"/>
          <w:rFonts w:ascii="Times New Roman" w:hAnsi="Times New Roman" w:cs="Times New Roman"/>
          <w:b w:val="0"/>
          <w:i/>
          <w:color w:val="auto"/>
          <w:sz w:val="24"/>
          <w:szCs w:val="24"/>
        </w:rPr>
        <w:t>Цель:</w:t>
      </w:r>
      <w:r w:rsidRPr="0029551E">
        <w:t xml:space="preserve"> для определения объема внимания (по количеству просмотренных букв) и его концентрации - по количеству сделанных ошибок.</w:t>
      </w:r>
    </w:p>
    <w:p w:rsidR="0029551E" w:rsidRPr="0029551E" w:rsidRDefault="0029551E" w:rsidP="0029551E">
      <w:pPr>
        <w:pStyle w:val="a3"/>
        <w:keepNext/>
        <w:keepLines/>
        <w:spacing w:before="0" w:beforeAutospacing="0" w:after="0" w:afterAutospacing="0"/>
        <w:contextualSpacing/>
        <w:jc w:val="both"/>
        <w:rPr>
          <w:rStyle w:val="titlemain2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9551E">
        <w:rPr>
          <w:rStyle w:val="titlemain21"/>
          <w:rFonts w:ascii="Times New Roman" w:hAnsi="Times New Roman" w:cs="Times New Roman"/>
          <w:b w:val="0"/>
          <w:i/>
          <w:color w:val="auto"/>
          <w:sz w:val="24"/>
          <w:szCs w:val="24"/>
        </w:rPr>
        <w:t>Оцениваемое УУД:</w:t>
      </w:r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регулятивные</w:t>
      </w:r>
      <w:proofErr w:type="gramEnd"/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 xml:space="preserve"> УУД, умение контролировать свою деятельность</w:t>
      </w:r>
    </w:p>
    <w:p w:rsidR="0029551E" w:rsidRPr="0029551E" w:rsidRDefault="0029551E" w:rsidP="0029551E">
      <w:pPr>
        <w:pStyle w:val="a3"/>
        <w:keepNext/>
        <w:keepLines/>
        <w:spacing w:before="0" w:beforeAutospacing="0" w:after="0" w:afterAutospacing="0"/>
        <w:contextualSpacing/>
        <w:jc w:val="both"/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29551E">
        <w:rPr>
          <w:rStyle w:val="titlemain21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Возраст: </w:t>
      </w:r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8- 10 лет</w:t>
      </w:r>
    </w:p>
    <w:p w:rsidR="0029551E" w:rsidRPr="0029551E" w:rsidRDefault="0029551E" w:rsidP="0029551E">
      <w:pPr>
        <w:pStyle w:val="a3"/>
        <w:keepNext/>
        <w:keepLines/>
        <w:spacing w:before="0" w:beforeAutospacing="0" w:after="0" w:afterAutospacing="0"/>
        <w:contextualSpacing/>
        <w:jc w:val="both"/>
        <w:rPr>
          <w:b/>
        </w:rPr>
      </w:pPr>
      <w:r w:rsidRPr="0029551E">
        <w:rPr>
          <w:rStyle w:val="titlemain21"/>
          <w:rFonts w:ascii="Times New Roman" w:hAnsi="Times New Roman" w:cs="Times New Roman"/>
          <w:b w:val="0"/>
          <w:i/>
          <w:color w:val="auto"/>
          <w:sz w:val="24"/>
          <w:szCs w:val="24"/>
        </w:rPr>
        <w:t>Форма (ситуация оценивания):</w:t>
      </w:r>
      <w:r w:rsidRPr="0029551E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 xml:space="preserve"> фронтальная письменная работа</w:t>
      </w:r>
    </w:p>
    <w:p w:rsidR="0029551E" w:rsidRPr="00397C66" w:rsidRDefault="0029551E" w:rsidP="0029551E">
      <w:pPr>
        <w:pStyle w:val="a3"/>
        <w:keepNext/>
        <w:keepLines/>
        <w:spacing w:before="0" w:beforeAutospacing="0" w:after="0" w:afterAutospacing="0"/>
        <w:contextualSpacing/>
        <w:jc w:val="both"/>
      </w:pPr>
      <w:r>
        <w:t xml:space="preserve">     </w:t>
      </w:r>
      <w:r w:rsidRPr="00397C66">
        <w:t>Методика используется для определения объема внимания (по количеству просмотренных букв) и его концентрации – по количеству сделанных ошибок.</w:t>
      </w:r>
    </w:p>
    <w:p w:rsidR="0029551E" w:rsidRPr="00397C66" w:rsidRDefault="0029551E" w:rsidP="0029551E">
      <w:pPr>
        <w:pStyle w:val="a3"/>
        <w:spacing w:before="0" w:beforeAutospacing="0" w:after="0" w:afterAutospacing="0"/>
        <w:contextualSpacing/>
        <w:jc w:val="both"/>
      </w:pPr>
      <w:r w:rsidRPr="00397C66">
        <w:t>Норма объема внимания для детей 6-7 лет – 400 знаков и выше, концентрации – 10 ошибок и менее; для детей 8-10 лет – 600 знаков и выше, концентрации – 5 ошибок и менее.</w:t>
      </w:r>
    </w:p>
    <w:p w:rsidR="0029551E" w:rsidRPr="00397C66" w:rsidRDefault="0029551E" w:rsidP="0029551E">
      <w:pPr>
        <w:pStyle w:val="a3"/>
        <w:spacing w:before="0" w:beforeAutospacing="0" w:after="0" w:afterAutospacing="0"/>
        <w:contextualSpacing/>
        <w:jc w:val="both"/>
      </w:pPr>
      <w:r w:rsidRPr="00397C66">
        <w:t>Время работы – 5 минут.</w:t>
      </w:r>
    </w:p>
    <w:p w:rsidR="0029551E" w:rsidRDefault="0029551E" w:rsidP="0029551E">
      <w:pPr>
        <w:pStyle w:val="a3"/>
        <w:spacing w:before="0" w:beforeAutospacing="0" w:after="0" w:afterAutospacing="0"/>
        <w:contextualSpacing/>
        <w:jc w:val="both"/>
      </w:pPr>
      <w:r w:rsidRPr="00397C66">
        <w:rPr>
          <w:b/>
        </w:rPr>
        <w:t>Инструкция:</w:t>
      </w:r>
      <w:r w:rsidRPr="00397C66">
        <w:t xml:space="preserve"> «На бланке с буквами отчеркните первый ряд букв. Ваша задача заключается в том, чтобы, просматривая ряды букв слева направо, вычеркивать такие же буквы, как и первые.</w:t>
      </w:r>
      <w:r w:rsidRPr="00397C66">
        <w:br/>
        <w:t xml:space="preserve">Работать надо быстро и </w:t>
      </w:r>
      <w:r>
        <w:t>точно. Время работы – 5 минут».</w:t>
      </w:r>
    </w:p>
    <w:p w:rsidR="0029551E" w:rsidRPr="00AC269A" w:rsidRDefault="0029551E" w:rsidP="0029551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br/>
      </w:r>
      <w:r w:rsidRPr="00AC269A">
        <w:rPr>
          <w:b/>
          <w:bCs/>
          <w:color w:val="000000"/>
          <w:sz w:val="28"/>
          <w:szCs w:val="28"/>
        </w:rPr>
        <w:t xml:space="preserve">Пример: </w:t>
      </w:r>
    </w:p>
    <w:p w:rsidR="0029551E" w:rsidRPr="00AC269A" w:rsidRDefault="0029551E" w:rsidP="0029551E">
      <w:pPr>
        <w:pStyle w:val="a3"/>
        <w:contextualSpacing/>
        <w:jc w:val="both"/>
        <w:rPr>
          <w:rFonts w:ascii="Arial" w:hAnsi="Arial" w:cs="Arial"/>
          <w:color w:val="000000"/>
          <w:sz w:val="144"/>
          <w:szCs w:val="144"/>
        </w:rPr>
      </w:pPr>
      <w:r w:rsidRPr="00AC269A">
        <w:rPr>
          <w:rFonts w:ascii="Arial" w:hAnsi="Arial" w:cs="Arial"/>
          <w:noProof/>
          <w:color w:val="000000"/>
          <w:sz w:val="144"/>
          <w:szCs w:val="144"/>
        </w:rPr>
        <w:drawing>
          <wp:inline distT="0" distB="0" distL="0" distR="0">
            <wp:extent cx="2790825" cy="3824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1E" w:rsidRPr="00AC269A" w:rsidRDefault="0029551E" w:rsidP="0029551E">
      <w:pPr>
        <w:pStyle w:val="a3"/>
        <w:contextualSpacing/>
        <w:jc w:val="both"/>
        <w:rPr>
          <w:rFonts w:ascii="Arial" w:hAnsi="Arial" w:cs="Arial"/>
          <w:color w:val="000000"/>
          <w:sz w:val="144"/>
          <w:szCs w:val="144"/>
          <w:lang w:val="en-US"/>
        </w:rPr>
      </w:pPr>
      <w:r w:rsidRPr="00AC269A">
        <w:rPr>
          <w:rFonts w:ascii="Arial" w:hAnsi="Arial" w:cs="Arial"/>
          <w:noProof/>
          <w:color w:val="000000"/>
          <w:sz w:val="144"/>
          <w:szCs w:val="144"/>
        </w:rPr>
        <w:drawing>
          <wp:inline distT="0" distB="0" distL="0" distR="0">
            <wp:extent cx="2628900" cy="324892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4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69A">
        <w:rPr>
          <w:rFonts w:ascii="Arial" w:hAnsi="Arial" w:cs="Arial"/>
          <w:color w:val="000000"/>
          <w:sz w:val="144"/>
          <w:szCs w:val="144"/>
        </w:rPr>
        <w:br/>
      </w:r>
    </w:p>
    <w:p w:rsidR="00C92444" w:rsidRDefault="00C92444"/>
    <w:sectPr w:rsidR="00C92444" w:rsidSect="00AC269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0668"/>
    <w:multiLevelType w:val="hybridMultilevel"/>
    <w:tmpl w:val="DBD4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44"/>
    <w:rsid w:val="0018442A"/>
    <w:rsid w:val="0029551E"/>
    <w:rsid w:val="006976EB"/>
    <w:rsid w:val="00AC269A"/>
    <w:rsid w:val="00C9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29551E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"/>
    <w:rsid w:val="002955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29551E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"/>
    <w:rsid w:val="002955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3</cp:revision>
  <cp:lastPrinted>2014-11-10T07:51:00Z</cp:lastPrinted>
  <dcterms:created xsi:type="dcterms:W3CDTF">2013-11-12T06:11:00Z</dcterms:created>
  <dcterms:modified xsi:type="dcterms:W3CDTF">2014-11-10T07:54:00Z</dcterms:modified>
</cp:coreProperties>
</file>