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E2" w:rsidRPr="00D851CF" w:rsidRDefault="006C47E2" w:rsidP="00D851CF">
      <w:pPr>
        <w:ind w:firstLine="8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583E">
        <w:rPr>
          <w:rFonts w:ascii="Times New Roman" w:hAnsi="Times New Roman"/>
          <w:sz w:val="24"/>
          <w:szCs w:val="24"/>
        </w:rPr>
        <w:t>рограмма воспитательной работы «</w:t>
      </w:r>
      <w:proofErr w:type="spellStart"/>
      <w:r w:rsidRPr="00A5583E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A5583E">
        <w:rPr>
          <w:rFonts w:ascii="Times New Roman" w:hAnsi="Times New Roman"/>
          <w:sz w:val="24"/>
          <w:szCs w:val="24"/>
        </w:rPr>
        <w:t xml:space="preserve">» разработана на 4 года и рассчитана для </w:t>
      </w:r>
      <w:r w:rsidRPr="00D851CF">
        <w:rPr>
          <w:rFonts w:ascii="Times New Roman" w:hAnsi="Times New Roman"/>
          <w:sz w:val="24"/>
          <w:szCs w:val="24"/>
        </w:rPr>
        <w:t>учащихся 1-4 классов.</w:t>
      </w:r>
    </w:p>
    <w:p w:rsidR="00DD4379" w:rsidRPr="00DD4379" w:rsidRDefault="00DD4379" w:rsidP="006C47E2">
      <w:pPr>
        <w:jc w:val="both"/>
        <w:rPr>
          <w:rFonts w:ascii="Times New Roman" w:hAnsi="Times New Roman"/>
          <w:sz w:val="24"/>
          <w:szCs w:val="24"/>
        </w:rPr>
      </w:pPr>
      <w:r w:rsidRPr="00D851CF">
        <w:rPr>
          <w:rFonts w:ascii="Times New Roman" w:hAnsi="Times New Roman"/>
          <w:b/>
          <w:i/>
          <w:sz w:val="24"/>
          <w:szCs w:val="24"/>
        </w:rPr>
        <w:t>Цель:</w:t>
      </w:r>
      <w:r w:rsidRPr="006C47E2">
        <w:rPr>
          <w:rFonts w:ascii="Times New Roman" w:hAnsi="Times New Roman"/>
          <w:sz w:val="24"/>
          <w:szCs w:val="24"/>
        </w:rPr>
        <w:t xml:space="preserve"> </w:t>
      </w:r>
      <w:r w:rsidR="006C47E2" w:rsidRPr="006C47E2">
        <w:rPr>
          <w:rFonts w:ascii="Times New Roman" w:hAnsi="Times New Roman"/>
          <w:sz w:val="24"/>
          <w:szCs w:val="24"/>
        </w:rPr>
        <w:t>смоделировать и построить воспитательную систему класса, направленную на 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взаимопомощи.</w:t>
      </w:r>
    </w:p>
    <w:p w:rsidR="00DD4379" w:rsidRPr="00E20FAF" w:rsidRDefault="00DD4379" w:rsidP="006C47E2">
      <w:pPr>
        <w:rPr>
          <w:rFonts w:ascii="Times New Roman" w:hAnsi="Times New Roman"/>
          <w:b/>
          <w:i/>
          <w:color w:val="0070C0"/>
          <w:sz w:val="28"/>
          <w:szCs w:val="28"/>
        </w:rPr>
      </w:pPr>
      <w:r w:rsidRPr="00E20FAF">
        <w:rPr>
          <w:rFonts w:ascii="Times New Roman" w:hAnsi="Times New Roman"/>
          <w:b/>
          <w:i/>
          <w:color w:val="0070C0"/>
          <w:sz w:val="28"/>
          <w:szCs w:val="28"/>
        </w:rPr>
        <w:t xml:space="preserve">Задачи воспитательной работы в классе: </w:t>
      </w:r>
    </w:p>
    <w:p w:rsidR="00DD4379" w:rsidRPr="006C47E2" w:rsidRDefault="00DD4379" w:rsidP="006C47E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47E2">
        <w:rPr>
          <w:rFonts w:ascii="Times New Roman" w:hAnsi="Times New Roman"/>
          <w:sz w:val="24"/>
          <w:szCs w:val="24"/>
        </w:rPr>
        <w:t>организовать интеллектуально-познавательную деятельность учащихся, формировать эмоционально-положительное отношение к учебе, знаниям, деятельности;</w:t>
      </w:r>
    </w:p>
    <w:p w:rsidR="00DD4379" w:rsidRPr="006C47E2" w:rsidRDefault="00DD4379" w:rsidP="006C47E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47E2">
        <w:rPr>
          <w:rFonts w:ascii="Times New Roman" w:hAnsi="Times New Roman"/>
          <w:sz w:val="24"/>
          <w:szCs w:val="24"/>
        </w:rPr>
        <w:t>воспитать гражданско-патриотические качества через воспитательный потенциал урока и внеклассных мероприятий;</w:t>
      </w:r>
    </w:p>
    <w:p w:rsidR="00DD4379" w:rsidRPr="006C47E2" w:rsidRDefault="00DD4379" w:rsidP="006C47E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47E2">
        <w:rPr>
          <w:rFonts w:ascii="Times New Roman" w:hAnsi="Times New Roman"/>
          <w:sz w:val="24"/>
          <w:szCs w:val="24"/>
        </w:rPr>
        <w:t>совершенствовать систему индивидуальной работы с детьми, требующими особого внимания и подхода;</w:t>
      </w:r>
    </w:p>
    <w:p w:rsidR="00DD4379" w:rsidRPr="006C47E2" w:rsidRDefault="00DD4379" w:rsidP="006C47E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47E2">
        <w:rPr>
          <w:rFonts w:ascii="Times New Roman" w:hAnsi="Times New Roman"/>
          <w:sz w:val="24"/>
          <w:szCs w:val="24"/>
        </w:rPr>
        <w:t>развивать ученическое управление в школе через формирование гражданской активности личности.</w:t>
      </w:r>
    </w:p>
    <w:p w:rsidR="00DD4379" w:rsidRPr="00E20FAF" w:rsidRDefault="00DD4379" w:rsidP="00DD4379">
      <w:pPr>
        <w:rPr>
          <w:rFonts w:ascii="Times New Roman" w:hAnsi="Times New Roman"/>
          <w:b/>
          <w:i/>
          <w:color w:val="00B050"/>
          <w:sz w:val="28"/>
          <w:szCs w:val="28"/>
        </w:rPr>
      </w:pPr>
      <w:r w:rsidRPr="00E20FAF">
        <w:rPr>
          <w:rFonts w:ascii="Times New Roman" w:hAnsi="Times New Roman"/>
          <w:b/>
          <w:i/>
          <w:color w:val="00B050"/>
          <w:sz w:val="28"/>
          <w:szCs w:val="28"/>
        </w:rPr>
        <w:t>Организация учебной деятельности всего класса и отдельных учащихся:</w:t>
      </w:r>
    </w:p>
    <w:p w:rsidR="00DD4379" w:rsidRPr="00D851CF" w:rsidRDefault="00DD4379" w:rsidP="00D851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D851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51CF">
        <w:rPr>
          <w:rFonts w:ascii="Times New Roman" w:hAnsi="Times New Roman"/>
          <w:sz w:val="24"/>
          <w:szCs w:val="24"/>
        </w:rPr>
        <w:t xml:space="preserve"> посещаемостью учащихся, анализ причин пропусков учащимися уроков.</w:t>
      </w:r>
    </w:p>
    <w:p w:rsidR="00DD4379" w:rsidRPr="00D851CF" w:rsidRDefault="00DD4379" w:rsidP="00D851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CF">
        <w:rPr>
          <w:rFonts w:ascii="Times New Roman" w:hAnsi="Times New Roman"/>
          <w:sz w:val="24"/>
          <w:szCs w:val="24"/>
        </w:rPr>
        <w:t>Помощь в учебе часто болеющим детям, организация посещения на дому.</w:t>
      </w:r>
    </w:p>
    <w:p w:rsidR="00DD4379" w:rsidRPr="00D851CF" w:rsidRDefault="00DD4379" w:rsidP="00D851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CF">
        <w:rPr>
          <w:rFonts w:ascii="Times New Roman" w:hAnsi="Times New Roman"/>
          <w:sz w:val="24"/>
          <w:szCs w:val="24"/>
        </w:rPr>
        <w:t>Создание обстановки, способствующей благоприятному усвоению учащимися учебного материала.</w:t>
      </w:r>
    </w:p>
    <w:p w:rsidR="00DD4379" w:rsidRPr="00D851CF" w:rsidRDefault="00DD4379" w:rsidP="00D851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CF">
        <w:rPr>
          <w:rFonts w:ascii="Times New Roman" w:hAnsi="Times New Roman"/>
          <w:sz w:val="24"/>
          <w:szCs w:val="24"/>
        </w:rPr>
        <w:t>Координация сотрудничества педагогов, работающих в классе, ведущих внеурочную деятельность.</w:t>
      </w:r>
    </w:p>
    <w:p w:rsidR="00DD4379" w:rsidRPr="00D851CF" w:rsidRDefault="00DD4379" w:rsidP="00D851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CF">
        <w:rPr>
          <w:rFonts w:ascii="Times New Roman" w:hAnsi="Times New Roman"/>
          <w:sz w:val="24"/>
          <w:szCs w:val="24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:rsidR="00DD4379" w:rsidRPr="00D851CF" w:rsidRDefault="00DD4379" w:rsidP="00D851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CF">
        <w:rPr>
          <w:rFonts w:ascii="Times New Roman" w:hAnsi="Times New Roman"/>
          <w:sz w:val="24"/>
          <w:szCs w:val="24"/>
        </w:rPr>
        <w:t>Развитие индивидуальных качеств личности учащихся.</w:t>
      </w:r>
    </w:p>
    <w:p w:rsidR="00DD4379" w:rsidRPr="00D851CF" w:rsidRDefault="00DD4379" w:rsidP="00D851C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851CF">
        <w:rPr>
          <w:rFonts w:ascii="Times New Roman" w:hAnsi="Times New Roman"/>
          <w:sz w:val="24"/>
          <w:szCs w:val="24"/>
        </w:rPr>
        <w:t>Создание актива класса, разделение класса на малые функциональные группы – художники, физорги, завучи, экологи.</w:t>
      </w: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EB21D9" w:rsidRDefault="00EB21D9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D851CF" w:rsidRPr="00E20FAF" w:rsidRDefault="00D851CF" w:rsidP="00D851CF">
      <w:pPr>
        <w:pStyle w:val="a3"/>
        <w:spacing w:line="240" w:lineRule="auto"/>
        <w:ind w:left="644"/>
        <w:jc w:val="center"/>
        <w:rPr>
          <w:rStyle w:val="10"/>
          <w:rFonts w:ascii="Times New Roman" w:eastAsia="Calibri" w:hAnsi="Times New Roman"/>
          <w:color w:val="00B050"/>
          <w:sz w:val="40"/>
          <w:szCs w:val="40"/>
        </w:rPr>
      </w:pPr>
      <w:r w:rsidRPr="00E20FAF">
        <w:rPr>
          <w:rStyle w:val="10"/>
          <w:rFonts w:ascii="Times New Roman" w:eastAsia="Calibri" w:hAnsi="Times New Roman"/>
          <w:color w:val="00B050"/>
          <w:sz w:val="40"/>
          <w:szCs w:val="40"/>
        </w:rPr>
        <w:t>Характеристика класса.</w:t>
      </w:r>
    </w:p>
    <w:p w:rsidR="00D851CF" w:rsidRDefault="0089412B" w:rsidP="00451067">
      <w:pPr>
        <w:spacing w:after="0"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2</w:t>
      </w:r>
      <w:r w:rsidR="00D851CF" w:rsidRP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«В» класс – общеобразовательный; год соз</w:t>
      </w: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дания – 2013, в нем обучается 15 человек, из них 7 девочек и 8</w:t>
      </w:r>
      <w:r w:rsidR="00D851CF" w:rsidRP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мальчиков. </w:t>
      </w: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14 детей - 2006 года рождение 1</w:t>
      </w:r>
      <w:r w:rsidR="00451067" w:rsidRP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- 2007 года.</w:t>
      </w:r>
    </w:p>
    <w:p w:rsidR="00451067" w:rsidRPr="00451067" w:rsidRDefault="00451067" w:rsidP="00451067">
      <w:pPr>
        <w:spacing w:after="0"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7E1A80" w:rsidRPr="00451067" w:rsidRDefault="00451067" w:rsidP="00451067">
      <w:pPr>
        <w:pStyle w:val="a4"/>
        <w:rPr>
          <w:sz w:val="24"/>
          <w:szCs w:val="24"/>
        </w:rPr>
      </w:pPr>
      <w:r w:rsidRPr="00451067">
        <w:rPr>
          <w:sz w:val="24"/>
          <w:szCs w:val="24"/>
        </w:rPr>
        <w:t>Во</w:t>
      </w:r>
      <w:r>
        <w:rPr>
          <w:sz w:val="24"/>
          <w:szCs w:val="24"/>
        </w:rPr>
        <w:t>спитываются в полных семьях – 1</w:t>
      </w:r>
      <w:r w:rsidR="0089412B">
        <w:rPr>
          <w:sz w:val="24"/>
          <w:szCs w:val="24"/>
        </w:rPr>
        <w:t>2 учеников, в неполной семье – 3</w:t>
      </w:r>
      <w:r>
        <w:rPr>
          <w:sz w:val="24"/>
          <w:szCs w:val="24"/>
        </w:rPr>
        <w:t xml:space="preserve"> учащихся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Берку</w:t>
      </w:r>
      <w:r w:rsidR="0089412B">
        <w:rPr>
          <w:sz w:val="24"/>
          <w:szCs w:val="24"/>
        </w:rPr>
        <w:t>нов</w:t>
      </w:r>
      <w:proofErr w:type="spellEnd"/>
      <w:r w:rsidR="0089412B">
        <w:rPr>
          <w:sz w:val="24"/>
          <w:szCs w:val="24"/>
        </w:rPr>
        <w:t xml:space="preserve"> В., </w:t>
      </w:r>
      <w:proofErr w:type="spellStart"/>
      <w:r w:rsidR="0089412B">
        <w:rPr>
          <w:sz w:val="24"/>
          <w:szCs w:val="24"/>
        </w:rPr>
        <w:t>Тюнибабова</w:t>
      </w:r>
      <w:proofErr w:type="spellEnd"/>
      <w:r w:rsidR="0089412B">
        <w:rPr>
          <w:sz w:val="24"/>
          <w:szCs w:val="24"/>
        </w:rPr>
        <w:t xml:space="preserve"> Л.,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Катюжанская</w:t>
      </w:r>
      <w:proofErr w:type="spellEnd"/>
      <w:r>
        <w:rPr>
          <w:sz w:val="24"/>
          <w:szCs w:val="24"/>
        </w:rPr>
        <w:t xml:space="preserve"> К.,) многодетных семей – 1 (</w:t>
      </w:r>
      <w:proofErr w:type="spellStart"/>
      <w:r>
        <w:rPr>
          <w:sz w:val="24"/>
          <w:szCs w:val="24"/>
        </w:rPr>
        <w:t>Худиев</w:t>
      </w:r>
      <w:proofErr w:type="spellEnd"/>
      <w:r>
        <w:rPr>
          <w:sz w:val="24"/>
          <w:szCs w:val="24"/>
        </w:rPr>
        <w:t xml:space="preserve"> Р.</w:t>
      </w:r>
      <w:r w:rsidR="007E1A80">
        <w:rPr>
          <w:sz w:val="24"/>
          <w:szCs w:val="24"/>
        </w:rPr>
        <w:t>)</w:t>
      </w:r>
      <w:r w:rsidRPr="00451067">
        <w:rPr>
          <w:sz w:val="24"/>
          <w:szCs w:val="24"/>
        </w:rPr>
        <w:t xml:space="preserve">, </w:t>
      </w:r>
      <w:r>
        <w:rPr>
          <w:sz w:val="24"/>
          <w:szCs w:val="24"/>
        </w:rPr>
        <w:t>малообеспеченных – 4</w:t>
      </w:r>
      <w:r w:rsidR="007E1A80">
        <w:rPr>
          <w:sz w:val="24"/>
          <w:szCs w:val="24"/>
        </w:rPr>
        <w:t xml:space="preserve"> семьи (</w:t>
      </w:r>
      <w:proofErr w:type="spellStart"/>
      <w:r w:rsidR="007E1A80">
        <w:rPr>
          <w:sz w:val="24"/>
          <w:szCs w:val="24"/>
        </w:rPr>
        <w:t>Беркунов</w:t>
      </w:r>
      <w:proofErr w:type="spellEnd"/>
      <w:r w:rsidR="007E1A80">
        <w:rPr>
          <w:sz w:val="24"/>
          <w:szCs w:val="24"/>
        </w:rPr>
        <w:t xml:space="preserve"> В., </w:t>
      </w:r>
      <w:proofErr w:type="spellStart"/>
      <w:r w:rsidR="007E1A80">
        <w:rPr>
          <w:sz w:val="24"/>
          <w:szCs w:val="24"/>
        </w:rPr>
        <w:t>Г</w:t>
      </w:r>
      <w:r w:rsidR="0089412B">
        <w:rPr>
          <w:sz w:val="24"/>
          <w:szCs w:val="24"/>
        </w:rPr>
        <w:t>атилов</w:t>
      </w:r>
      <w:proofErr w:type="spellEnd"/>
      <w:r w:rsidR="0089412B">
        <w:rPr>
          <w:sz w:val="24"/>
          <w:szCs w:val="24"/>
        </w:rPr>
        <w:t xml:space="preserve"> Д., </w:t>
      </w:r>
      <w:proofErr w:type="spellStart"/>
      <w:r w:rsidR="0089412B">
        <w:rPr>
          <w:sz w:val="24"/>
          <w:szCs w:val="24"/>
        </w:rPr>
        <w:t>Ушинин</w:t>
      </w:r>
      <w:proofErr w:type="spellEnd"/>
      <w:r w:rsidR="0089412B">
        <w:rPr>
          <w:sz w:val="24"/>
          <w:szCs w:val="24"/>
        </w:rPr>
        <w:t xml:space="preserve"> А., </w:t>
      </w:r>
      <w:proofErr w:type="spellStart"/>
      <w:r w:rsidR="0089412B">
        <w:rPr>
          <w:sz w:val="24"/>
          <w:szCs w:val="24"/>
        </w:rPr>
        <w:t>Катюжанская</w:t>
      </w:r>
      <w:proofErr w:type="spellEnd"/>
      <w:r w:rsidR="0089412B">
        <w:rPr>
          <w:sz w:val="24"/>
          <w:szCs w:val="24"/>
        </w:rPr>
        <w:t xml:space="preserve"> К</w:t>
      </w:r>
      <w:r w:rsidR="007E1A80">
        <w:rPr>
          <w:sz w:val="24"/>
          <w:szCs w:val="24"/>
        </w:rPr>
        <w:t>.</w:t>
      </w:r>
      <w:r w:rsidR="0089412B">
        <w:rPr>
          <w:sz w:val="24"/>
          <w:szCs w:val="24"/>
        </w:rPr>
        <w:t xml:space="preserve">, </w:t>
      </w:r>
      <w:proofErr w:type="spellStart"/>
      <w:r w:rsidR="0089412B">
        <w:rPr>
          <w:sz w:val="24"/>
          <w:szCs w:val="24"/>
        </w:rPr>
        <w:t>Тюниббова</w:t>
      </w:r>
      <w:proofErr w:type="spellEnd"/>
      <w:r w:rsidR="0089412B">
        <w:rPr>
          <w:sz w:val="24"/>
          <w:szCs w:val="24"/>
        </w:rPr>
        <w:t xml:space="preserve"> Л., Никитин И.,</w:t>
      </w:r>
      <w:r w:rsidR="007E1A80">
        <w:rPr>
          <w:sz w:val="24"/>
          <w:szCs w:val="24"/>
        </w:rPr>
        <w:t xml:space="preserve">) </w:t>
      </w:r>
      <w:r>
        <w:rPr>
          <w:sz w:val="24"/>
          <w:szCs w:val="24"/>
        </w:rPr>
        <w:t>. 1 ребенок воспитывается в приемной семье ( Худиев Р.)</w:t>
      </w:r>
    </w:p>
    <w:p w:rsidR="007E1A80" w:rsidRPr="007E1A80" w:rsidRDefault="007E1A80" w:rsidP="007E1A8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E1A80">
        <w:rPr>
          <w:rFonts w:ascii="Times New Roman" w:hAnsi="Times New Roman"/>
          <w:color w:val="000000"/>
          <w:sz w:val="24"/>
          <w:szCs w:val="24"/>
        </w:rPr>
        <w:t>Семьи  всех  детей  этого  класса  относительно благополучны</w:t>
      </w:r>
      <w:r w:rsidRPr="007E1A80">
        <w:rPr>
          <w:rFonts w:ascii="Times New Roman" w:hAnsi="Times New Roman"/>
          <w:bCs/>
          <w:sz w:val="24"/>
          <w:szCs w:val="24"/>
        </w:rPr>
        <w:t xml:space="preserve">. </w:t>
      </w:r>
      <w:r w:rsidRPr="007E1A80">
        <w:rPr>
          <w:rFonts w:ascii="Times New Roman" w:hAnsi="Times New Roman"/>
          <w:color w:val="000000"/>
          <w:sz w:val="24"/>
          <w:szCs w:val="24"/>
        </w:rPr>
        <w:t>Отношение  родителей  к  школе  положительное.  Взаимоотношения  родителей  и  детей  доверительные. Средний  возраст  родителей  - 30  лет.  Большая  часть  родителей  имеет  средне – специальное  образование.</w:t>
      </w:r>
    </w:p>
    <w:p w:rsidR="00451067" w:rsidRPr="00451067" w:rsidRDefault="00451067" w:rsidP="00451067">
      <w:pPr>
        <w:spacing w:after="0"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D851CF" w:rsidRPr="00D851CF" w:rsidRDefault="0089412B" w:rsidP="0089412B">
      <w:pPr>
        <w:spacing w:after="0"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Дети пришли во 2 класс со средней подготовкой ( по результатам итоговой комплексной работы за 1 класс) </w:t>
      </w:r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(</w:t>
      </w:r>
      <w:proofErr w:type="spellStart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Беляевская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А., Демина А., Вдовина М.,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Стелья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А, имеют высокую школьную мотивацию, прилежны в учебе</w:t>
      </w:r>
      <w:proofErr w:type="gram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 w:rsidR="00D851CF" w:rsidRP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.</w:t>
      </w:r>
      <w:proofErr w:type="gramEnd"/>
      <w:r w:rsidR="00D851CF" w:rsidRP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В классе также есть ученики, которым</w:t>
      </w: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с трудом дается обучение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Беркунов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В.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Худиев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Р.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Тюнибабова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Л.,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Мацко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Д. П</w:t>
      </w:r>
      <w:r w:rsidR="00D851CF" w:rsidRP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ри ответах на уроках проявляют стеснение, боятся ошибит</w:t>
      </w:r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ься, показать себя на публике (</w:t>
      </w:r>
      <w:proofErr w:type="spellStart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Мацко</w:t>
      </w:r>
      <w:proofErr w:type="spellEnd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Д., </w:t>
      </w:r>
      <w:proofErr w:type="spellStart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Тюнибабова</w:t>
      </w:r>
      <w:proofErr w:type="spellEnd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Л., Лукьянов Д.</w:t>
      </w:r>
      <w:r w:rsidR="00D851CF" w:rsidRP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). Часть из данных ребят отвлекаются, могут начать разговор с соседом по парте, поиграть с люб</w:t>
      </w:r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ым попавшимся предметом,</w:t>
      </w: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 w:rsidR="00D851CF" w:rsidRP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на переменах </w:t>
      </w:r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оживлены, энергичны, общительны (Самсонов Д., </w:t>
      </w:r>
      <w:proofErr w:type="spellStart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Ушишин</w:t>
      </w:r>
      <w:proofErr w:type="spellEnd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А.,</w:t>
      </w: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Гатилов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Д.,</w:t>
      </w:r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Худиев</w:t>
      </w:r>
      <w:proofErr w:type="spellEnd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Р., </w:t>
      </w:r>
      <w:proofErr w:type="spellStart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Беркунов</w:t>
      </w:r>
      <w:proofErr w:type="spellEnd"/>
      <w:r w:rsid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В.,</w:t>
      </w:r>
      <w:r w:rsid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) отдельно нужно отметить учеников, которые требуют </w:t>
      </w:r>
      <w:proofErr w:type="gramStart"/>
      <w:r w:rsid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повышенного</w:t>
      </w:r>
      <w:proofErr w:type="gramEnd"/>
      <w:r w:rsid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внимание и индивидуальной работы (Журавель О., </w:t>
      </w:r>
      <w:proofErr w:type="spellStart"/>
      <w:r w:rsid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Катюжанская</w:t>
      </w:r>
      <w:proofErr w:type="spellEnd"/>
      <w:r w:rsidR="00451067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К.)</w:t>
      </w:r>
    </w:p>
    <w:p w:rsidR="0089412B" w:rsidRDefault="0089412B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Многие учащиеся </w:t>
      </w:r>
      <w:r w:rsidR="00D851CF" w:rsidRP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посеща</w:t>
      </w: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ю</w:t>
      </w:r>
      <w:r w:rsidR="00D851CF" w:rsidRPr="00D851CF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т дополнительные образовательные учреждения: </w:t>
      </w: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ЦРТД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иЮ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(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Беляевская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А.,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Стелья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А., Демина А.) </w:t>
      </w:r>
      <w:r w:rsidR="008445C3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Спортивные секции посещают: футбол </w:t>
      </w:r>
      <w:proofErr w:type="gramStart"/>
      <w:r w:rsidR="008445C3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( </w:t>
      </w:r>
      <w:proofErr w:type="gramEnd"/>
      <w:r w:rsidR="008445C3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Самсонов Д., Никитин И., </w:t>
      </w:r>
      <w:proofErr w:type="spellStart"/>
      <w:r w:rsidR="008445C3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Ушинин</w:t>
      </w:r>
      <w:proofErr w:type="spellEnd"/>
      <w:r w:rsidR="008445C3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С.,), бассейн ( </w:t>
      </w:r>
      <w:proofErr w:type="spellStart"/>
      <w:r w:rsidR="008445C3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Гатилов</w:t>
      </w:r>
      <w:proofErr w:type="spellEnd"/>
      <w:r w:rsidR="008445C3"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Д., Самсонов Д.) секцию карате Журавель О. </w:t>
      </w: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Отдельно следует отметить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Худиева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gram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Р</w:t>
      </w:r>
      <w:proofErr w:type="gram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, который дополнительно занимается в центре ПМС сопровождения со специалистами: логопед, психолог и дефектолог.</w:t>
      </w: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На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внутришкольном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учете состоит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Катюжантская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Карина, в связи с тем, что в 1 классе Карина часто пропускала занятия без уважительной причины и была представлена на комиссию по делам несовершеннолетних.</w:t>
      </w: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Учащиеся посещают дополнительные внеурочные занятия</w:t>
      </w:r>
      <w:proofErr w:type="gram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:</w:t>
      </w:r>
      <w:proofErr w:type="gram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«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Инфознайка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>», «Веселая мастерская», «Азбука добра»,  « Кем быть»</w:t>
      </w:r>
      <w:proofErr w:type="gramStart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,</w:t>
      </w:r>
      <w:proofErr w:type="gramEnd"/>
      <w:r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  <w:t xml:space="preserve"> «Наглядная геомертия».</w:t>
      </w: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8445C3" w:rsidRDefault="008445C3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89412B" w:rsidRDefault="0089412B" w:rsidP="00451067">
      <w:pPr>
        <w:spacing w:line="240" w:lineRule="auto"/>
        <w:rPr>
          <w:rStyle w:val="10"/>
          <w:rFonts w:ascii="Times New Roman" w:eastAsia="Calibri" w:hAnsi="Times New Roman"/>
          <w:b w:val="0"/>
          <w:color w:val="auto"/>
          <w:sz w:val="24"/>
          <w:szCs w:val="24"/>
        </w:rPr>
      </w:pPr>
    </w:p>
    <w:p w:rsidR="007E1A80" w:rsidRDefault="007E1A80">
      <w:pPr>
        <w:rPr>
          <w:rFonts w:ascii="Times New Roman" w:hAnsi="Times New Roman"/>
          <w:sz w:val="24"/>
          <w:szCs w:val="24"/>
        </w:rPr>
      </w:pPr>
    </w:p>
    <w:p w:rsidR="007E1A80" w:rsidRDefault="007E1A80">
      <w:pPr>
        <w:rPr>
          <w:rFonts w:ascii="Times New Roman" w:hAnsi="Times New Roman"/>
          <w:sz w:val="24"/>
          <w:szCs w:val="24"/>
        </w:rPr>
      </w:pPr>
    </w:p>
    <w:p w:rsidR="007E1A80" w:rsidRDefault="007E1A80">
      <w:pPr>
        <w:rPr>
          <w:rFonts w:ascii="Times New Roman" w:hAnsi="Times New Roman"/>
          <w:sz w:val="24"/>
          <w:szCs w:val="24"/>
        </w:rPr>
      </w:pPr>
    </w:p>
    <w:p w:rsidR="007E1A80" w:rsidRDefault="007E1A80">
      <w:pPr>
        <w:rPr>
          <w:rFonts w:ascii="Times New Roman" w:hAnsi="Times New Roman"/>
          <w:sz w:val="24"/>
          <w:szCs w:val="24"/>
        </w:rPr>
      </w:pPr>
    </w:p>
    <w:p w:rsidR="007E1A80" w:rsidRDefault="007E1A80">
      <w:pPr>
        <w:rPr>
          <w:rFonts w:ascii="Times New Roman" w:hAnsi="Times New Roman"/>
          <w:sz w:val="24"/>
          <w:szCs w:val="24"/>
        </w:rPr>
      </w:pPr>
    </w:p>
    <w:p w:rsidR="007E1A80" w:rsidRPr="00E20FAF" w:rsidRDefault="007E1A80" w:rsidP="007E1A80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20FAF">
        <w:rPr>
          <w:rFonts w:ascii="Times New Roman" w:hAnsi="Times New Roman"/>
          <w:b/>
          <w:color w:val="FF0000"/>
          <w:sz w:val="48"/>
          <w:szCs w:val="48"/>
        </w:rPr>
        <w:t>Организация самоуправления.</w:t>
      </w:r>
    </w:p>
    <w:p w:rsidR="007E1A80" w:rsidRPr="00E20FAF" w:rsidRDefault="007E1A80" w:rsidP="007E1A80">
      <w:pPr>
        <w:rPr>
          <w:rFonts w:ascii="Times New Roman" w:hAnsi="Times New Roman"/>
          <w:sz w:val="28"/>
          <w:szCs w:val="28"/>
        </w:rPr>
      </w:pPr>
      <w:r w:rsidRPr="00E20FAF">
        <w:rPr>
          <w:rFonts w:ascii="Times New Roman" w:hAnsi="Times New Roman"/>
          <w:sz w:val="28"/>
          <w:szCs w:val="28"/>
        </w:rPr>
        <w:t xml:space="preserve">В построении воспитательной системы и формировании классного коллектива важную роль играет самоуправление. Основа его – разработанная система поручений, благодаря которой каждый ученик в соответствии со своими индивидуальными особенностями может избрать и выполнить какую-либо деятельность самостоятельно или совместно </w:t>
      </w:r>
      <w:proofErr w:type="gramStart"/>
      <w:r w:rsidRPr="00E20FAF">
        <w:rPr>
          <w:rFonts w:ascii="Times New Roman" w:hAnsi="Times New Roman"/>
          <w:sz w:val="28"/>
          <w:szCs w:val="28"/>
        </w:rPr>
        <w:t>со</w:t>
      </w:r>
      <w:proofErr w:type="gramEnd"/>
      <w:r w:rsidRPr="00E20FAF">
        <w:rPr>
          <w:rFonts w:ascii="Times New Roman" w:hAnsi="Times New Roman"/>
          <w:sz w:val="28"/>
          <w:szCs w:val="28"/>
        </w:rPr>
        <w:t xml:space="preserve"> взрослыми членами классного сообщества (родителями), направленную на создание благоприятных условий для общения, развития себя, одноклассников. Такая работа помогает детям сдружиться, учит взаимодействию и сотрудничеству.</w:t>
      </w:r>
    </w:p>
    <w:p w:rsidR="007E1A80" w:rsidRPr="00E20FAF" w:rsidRDefault="007E1A80" w:rsidP="007E1A80">
      <w:pPr>
        <w:rPr>
          <w:rFonts w:ascii="Times New Roman" w:hAnsi="Times New Roman"/>
          <w:color w:val="FF00FF"/>
          <w:sz w:val="28"/>
          <w:szCs w:val="28"/>
        </w:rPr>
      </w:pPr>
      <w:r w:rsidRPr="00E20FAF">
        <w:rPr>
          <w:rFonts w:ascii="Times New Roman" w:hAnsi="Times New Roman"/>
          <w:sz w:val="28"/>
          <w:szCs w:val="28"/>
        </w:rPr>
        <w:t xml:space="preserve">Ведущей идеей является развитие самодеятельных и самоуправленческих начал в коллективе класса, способствующих становлению самостоятельной и творческой личности младшего школьника. Основу организации классного самоуправления составляет игра – путешествие </w:t>
      </w:r>
      <w:r w:rsidRPr="00E20FAF">
        <w:rPr>
          <w:rFonts w:ascii="Times New Roman" w:hAnsi="Times New Roman"/>
          <w:color w:val="FF00FF"/>
          <w:sz w:val="28"/>
          <w:szCs w:val="28"/>
        </w:rPr>
        <w:t>«</w:t>
      </w:r>
      <w:proofErr w:type="spellStart"/>
      <w:r w:rsidRPr="00E20FAF">
        <w:rPr>
          <w:rFonts w:ascii="Times New Roman" w:hAnsi="Times New Roman"/>
          <w:color w:val="FF00FF"/>
          <w:sz w:val="28"/>
          <w:szCs w:val="28"/>
        </w:rPr>
        <w:t>Смешарики</w:t>
      </w:r>
      <w:proofErr w:type="spellEnd"/>
      <w:r w:rsidRPr="00E20FAF">
        <w:rPr>
          <w:rFonts w:ascii="Times New Roman" w:hAnsi="Times New Roman"/>
          <w:color w:val="FF00FF"/>
          <w:sz w:val="28"/>
          <w:szCs w:val="28"/>
        </w:rPr>
        <w:t>».</w:t>
      </w:r>
    </w:p>
    <w:p w:rsidR="007E1A80" w:rsidRPr="00E20FAF" w:rsidRDefault="007E1A80" w:rsidP="007E1A80">
      <w:pPr>
        <w:spacing w:line="240" w:lineRule="auto"/>
        <w:rPr>
          <w:rStyle w:val="10"/>
          <w:rFonts w:ascii="Times New Roman" w:eastAsia="Calibri" w:hAnsi="Times New Roman"/>
          <w:b w:val="0"/>
        </w:rPr>
      </w:pPr>
      <w:r w:rsidRPr="00E20FAF">
        <w:rPr>
          <w:rStyle w:val="10"/>
          <w:rFonts w:ascii="Times New Roman" w:eastAsia="Calibri" w:hAnsi="Times New Roman"/>
          <w:b w:val="0"/>
          <w:color w:val="auto"/>
        </w:rPr>
        <w:t>В связи с тем, что дети учатся в 1 классе, классный коллектив находится в стадии зарождения. Каждый учащийся входит в группу по интересам (честно скажу, что выбор был долгим, потому что хотелось проявить себя сразу в нескольких сферах деятельности), получает индивидуальные поручения и старается ответственно их выполнить</w:t>
      </w:r>
      <w:r w:rsidRPr="00E20FAF">
        <w:rPr>
          <w:rStyle w:val="10"/>
          <w:rFonts w:ascii="Times New Roman" w:eastAsia="Calibri" w:hAnsi="Times New Roman"/>
          <w:b w:val="0"/>
        </w:rPr>
        <w:t>.</w:t>
      </w:r>
    </w:p>
    <w:p w:rsidR="007E1A80" w:rsidRPr="00EB21D9" w:rsidRDefault="007E1A80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3945A5" w:rsidRDefault="003945A5">
      <w:pPr>
        <w:rPr>
          <w:rFonts w:ascii="Times New Roman" w:hAnsi="Times New Roman"/>
          <w:sz w:val="24"/>
          <w:szCs w:val="24"/>
        </w:rPr>
      </w:pPr>
    </w:p>
    <w:p w:rsidR="00EB21D9" w:rsidRDefault="00EB21D9">
      <w:pPr>
        <w:rPr>
          <w:rFonts w:ascii="Times New Roman" w:hAnsi="Times New Roman"/>
          <w:sz w:val="24"/>
          <w:szCs w:val="24"/>
        </w:rPr>
      </w:pPr>
    </w:p>
    <w:p w:rsidR="00F965BE" w:rsidRPr="00E20FAF" w:rsidRDefault="00F965BE" w:rsidP="00E20FAF">
      <w:pPr>
        <w:spacing w:after="0"/>
        <w:ind w:firstLine="540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E20FAF">
        <w:rPr>
          <w:rFonts w:ascii="Times New Roman" w:hAnsi="Times New Roman"/>
          <w:b/>
          <w:color w:val="0070C0"/>
          <w:sz w:val="44"/>
          <w:szCs w:val="44"/>
        </w:rPr>
        <w:t xml:space="preserve">Критерии и способы изучения эффективности </w:t>
      </w:r>
    </w:p>
    <w:p w:rsidR="00F965BE" w:rsidRDefault="00F965BE" w:rsidP="00E20FAF">
      <w:pPr>
        <w:spacing w:after="0"/>
        <w:ind w:firstLine="540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E20FAF">
        <w:rPr>
          <w:rFonts w:ascii="Times New Roman" w:hAnsi="Times New Roman"/>
          <w:b/>
          <w:color w:val="0070C0"/>
          <w:sz w:val="44"/>
          <w:szCs w:val="44"/>
        </w:rPr>
        <w:t>воспитательной системы.</w:t>
      </w:r>
    </w:p>
    <w:p w:rsidR="00E20FAF" w:rsidRPr="00E20FAF" w:rsidRDefault="00E20FAF" w:rsidP="00E20FAF">
      <w:pPr>
        <w:spacing w:after="0"/>
        <w:ind w:firstLine="540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F965BE" w:rsidRPr="00A5583E" w:rsidRDefault="00F965BE" w:rsidP="00F965B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>Эффективность воспитательной системы класса определяется по следующим критериям:</w:t>
      </w:r>
    </w:p>
    <w:p w:rsidR="00F965BE" w:rsidRPr="00A5583E" w:rsidRDefault="00F965BE" w:rsidP="00F965B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3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583E">
        <w:rPr>
          <w:rFonts w:ascii="Times New Roman" w:hAnsi="Times New Roman"/>
          <w:sz w:val="24"/>
          <w:szCs w:val="24"/>
        </w:rPr>
        <w:t xml:space="preserve"> нравственного, познавательного, коммуникативного, художественного и физического потенциалов личности младшего школьника;</w:t>
      </w:r>
    </w:p>
    <w:p w:rsidR="00F965BE" w:rsidRPr="00A5583E" w:rsidRDefault="00F965BE" w:rsidP="00F965B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>Развитие креативных способностей учащихся;</w:t>
      </w:r>
    </w:p>
    <w:p w:rsidR="00F965BE" w:rsidRPr="00A5583E" w:rsidRDefault="00F965BE" w:rsidP="00F965B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>Проявление индивидуальности каждого ученика и классного сообщества в целом;</w:t>
      </w:r>
    </w:p>
    <w:p w:rsidR="00F965BE" w:rsidRDefault="00F965BE" w:rsidP="00F965B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3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583E">
        <w:rPr>
          <w:rFonts w:ascii="Times New Roman" w:hAnsi="Times New Roman"/>
          <w:sz w:val="24"/>
          <w:szCs w:val="24"/>
        </w:rPr>
        <w:t xml:space="preserve"> классного коллектива.</w:t>
      </w:r>
    </w:p>
    <w:p w:rsidR="00E20FAF" w:rsidRPr="00A5583E" w:rsidRDefault="00E20FAF" w:rsidP="00F965B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p w:rsidR="00F965BE" w:rsidRPr="00A5583E" w:rsidRDefault="00F965BE" w:rsidP="00F965BE">
      <w:pPr>
        <w:ind w:left="540"/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 xml:space="preserve">В соответствии с данными критериями могут быть использованы такие традиционные и нетрадиционные методики изучения результативности </w:t>
      </w:r>
      <w:proofErr w:type="spellStart"/>
      <w:r w:rsidRPr="00A5583E">
        <w:rPr>
          <w:rFonts w:ascii="Times New Roman" w:hAnsi="Times New Roman"/>
          <w:sz w:val="24"/>
          <w:szCs w:val="24"/>
        </w:rPr>
        <w:t>учебно</w:t>
      </w:r>
      <w:proofErr w:type="spellEnd"/>
      <w:r w:rsidRPr="00A5583E">
        <w:rPr>
          <w:rFonts w:ascii="Times New Roman" w:hAnsi="Times New Roman"/>
          <w:sz w:val="24"/>
          <w:szCs w:val="24"/>
        </w:rPr>
        <w:t xml:space="preserve"> – воспитательного процесса:</w:t>
      </w:r>
    </w:p>
    <w:p w:rsidR="00F965BE" w:rsidRPr="00A5583E" w:rsidRDefault="00F965BE" w:rsidP="00F965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>Исследование развития познавательных процессов личности младшего школьника;</w:t>
      </w:r>
    </w:p>
    <w:p w:rsidR="00F965BE" w:rsidRPr="00A5583E" w:rsidRDefault="00F965BE" w:rsidP="00F965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 xml:space="preserve">Модифицированный  тест Н.Е. </w:t>
      </w:r>
      <w:proofErr w:type="spellStart"/>
      <w:r w:rsidRPr="00A5583E">
        <w:rPr>
          <w:rFonts w:ascii="Times New Roman" w:hAnsi="Times New Roman"/>
          <w:sz w:val="24"/>
          <w:szCs w:val="24"/>
        </w:rPr>
        <w:t>Щурковой</w:t>
      </w:r>
      <w:proofErr w:type="spellEnd"/>
      <w:r w:rsidRPr="00A5583E">
        <w:rPr>
          <w:rFonts w:ascii="Times New Roman" w:hAnsi="Times New Roman"/>
          <w:sz w:val="24"/>
          <w:szCs w:val="24"/>
        </w:rPr>
        <w:t xml:space="preserve"> «Размышляем о жизненном опыте»;</w:t>
      </w:r>
    </w:p>
    <w:p w:rsidR="00F965BE" w:rsidRPr="00A5583E" w:rsidRDefault="00F965BE" w:rsidP="00F965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>Социометрические методы;</w:t>
      </w:r>
    </w:p>
    <w:p w:rsidR="00F965BE" w:rsidRPr="00A5583E" w:rsidRDefault="00F965BE" w:rsidP="00F965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>Анкета «Я и моя школа»;</w:t>
      </w:r>
    </w:p>
    <w:p w:rsidR="00F965BE" w:rsidRPr="00A5583E" w:rsidRDefault="00F965BE" w:rsidP="00F965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 xml:space="preserve">Краткий тест творческого мышления П. </w:t>
      </w:r>
      <w:proofErr w:type="spellStart"/>
      <w:r w:rsidRPr="00A5583E">
        <w:rPr>
          <w:rFonts w:ascii="Times New Roman" w:hAnsi="Times New Roman"/>
          <w:sz w:val="24"/>
          <w:szCs w:val="24"/>
        </w:rPr>
        <w:t>Торренса</w:t>
      </w:r>
      <w:proofErr w:type="spellEnd"/>
      <w:r w:rsidRPr="00A5583E">
        <w:rPr>
          <w:rFonts w:ascii="Times New Roman" w:hAnsi="Times New Roman"/>
          <w:sz w:val="24"/>
          <w:szCs w:val="24"/>
        </w:rPr>
        <w:t>;</w:t>
      </w:r>
    </w:p>
    <w:p w:rsidR="00F965BE" w:rsidRPr="00A5583E" w:rsidRDefault="00F965BE" w:rsidP="00F965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>Тест «Цветок настроения»;</w:t>
      </w:r>
    </w:p>
    <w:p w:rsidR="00F965BE" w:rsidRPr="00A5583E" w:rsidRDefault="00F965BE" w:rsidP="00F965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 xml:space="preserve">Сочинение  - </w:t>
      </w:r>
      <w:proofErr w:type="gramStart"/>
      <w:r w:rsidRPr="00A5583E">
        <w:rPr>
          <w:rFonts w:ascii="Times New Roman" w:hAnsi="Times New Roman"/>
          <w:sz w:val="24"/>
          <w:szCs w:val="24"/>
        </w:rPr>
        <w:t>рассуждение</w:t>
      </w:r>
      <w:proofErr w:type="gramEnd"/>
      <w:r w:rsidRPr="00A5583E">
        <w:rPr>
          <w:rFonts w:ascii="Times New Roman" w:hAnsi="Times New Roman"/>
          <w:sz w:val="24"/>
          <w:szCs w:val="24"/>
        </w:rPr>
        <w:t xml:space="preserve"> «Каким я стал за этот год и почему»;</w:t>
      </w: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  <w:r w:rsidRPr="00A5583E">
        <w:rPr>
          <w:rFonts w:ascii="Times New Roman" w:hAnsi="Times New Roman"/>
          <w:sz w:val="24"/>
          <w:szCs w:val="24"/>
        </w:rPr>
        <w:t xml:space="preserve">Перечисленные методики позволяют получить необходимую и достоверную информацию о развитии личности учащихся и </w:t>
      </w:r>
      <w:proofErr w:type="spellStart"/>
      <w:r w:rsidRPr="00A5583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583E">
        <w:rPr>
          <w:rFonts w:ascii="Times New Roman" w:hAnsi="Times New Roman"/>
          <w:sz w:val="24"/>
          <w:szCs w:val="24"/>
        </w:rPr>
        <w:t xml:space="preserve"> коллектива классного сообщества, использовать ее при планировании и организации воспитательного процесса и жизнедеятельности класса.</w:t>
      </w: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F965BE" w:rsidRDefault="00F965BE" w:rsidP="00F965B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F965BE" w:rsidRPr="00A5583E" w:rsidRDefault="00F965BE" w:rsidP="00F965BE">
      <w:pPr>
        <w:ind w:left="900"/>
        <w:jc w:val="center"/>
        <w:rPr>
          <w:rFonts w:ascii="Times New Roman" w:hAnsi="Times New Roman"/>
          <w:sz w:val="24"/>
          <w:szCs w:val="24"/>
        </w:rPr>
      </w:pPr>
    </w:p>
    <w:p w:rsidR="00F965BE" w:rsidRPr="00E20FAF" w:rsidRDefault="00E20FAF" w:rsidP="00E20FAF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20FAF">
        <w:rPr>
          <w:rFonts w:ascii="Times New Roman" w:hAnsi="Times New Roman"/>
          <w:b/>
          <w:color w:val="FF0000"/>
          <w:sz w:val="36"/>
          <w:szCs w:val="36"/>
        </w:rPr>
        <w:t xml:space="preserve">ЦИКЛОГРАММА РАБОТЫ </w:t>
      </w:r>
    </w:p>
    <w:p w:rsidR="00E20FAF" w:rsidRPr="00E20FAF" w:rsidRDefault="00E20FAF" w:rsidP="00E20FAF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20FAF">
        <w:rPr>
          <w:rFonts w:ascii="Times New Roman" w:hAnsi="Times New Roman"/>
          <w:b/>
          <w:color w:val="FF0000"/>
          <w:sz w:val="36"/>
          <w:szCs w:val="36"/>
        </w:rPr>
        <w:t>КЛАССНОГО РУКОВОДИТЕЛЯ</w:t>
      </w:r>
    </w:p>
    <w:p w:rsidR="00E20FAF" w:rsidRPr="000C369E" w:rsidRDefault="00E20FAF" w:rsidP="00E20FAF">
      <w:pPr>
        <w:spacing w:after="0"/>
        <w:jc w:val="center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222"/>
      </w:tblGrid>
      <w:tr w:rsidR="00F965BE" w:rsidRPr="00C24601" w:rsidTr="00F965BE">
        <w:tc>
          <w:tcPr>
            <w:tcW w:w="2376" w:type="dxa"/>
            <w:shd w:val="clear" w:color="auto" w:fill="auto"/>
          </w:tcPr>
          <w:p w:rsidR="00F965BE" w:rsidRPr="00E20FAF" w:rsidRDefault="00F965BE" w:rsidP="00F965B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Ежедневно</w:t>
            </w:r>
          </w:p>
        </w:tc>
        <w:tc>
          <w:tcPr>
            <w:tcW w:w="8222" w:type="dxa"/>
            <w:shd w:val="clear" w:color="auto" w:fill="auto"/>
          </w:tcPr>
          <w:p w:rsidR="00F965BE" w:rsidRPr="00E20FAF" w:rsidRDefault="00F965BE" w:rsidP="00F965B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Работа с </w:t>
            </w:r>
            <w:proofErr w:type="gramStart"/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опаздывающими</w:t>
            </w:r>
            <w:proofErr w:type="gramEnd"/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выяснение причин отсутствия учеников на занятии;</w:t>
            </w:r>
          </w:p>
          <w:p w:rsidR="00F965BE" w:rsidRPr="00E20FAF" w:rsidRDefault="00F965BE" w:rsidP="00F965B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Организация питания учащихся;</w:t>
            </w:r>
          </w:p>
          <w:p w:rsidR="00F965BE" w:rsidRPr="00E20FAF" w:rsidRDefault="00F965BE" w:rsidP="00F965B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Организация дежурства в классном кабинете;</w:t>
            </w:r>
          </w:p>
          <w:p w:rsidR="00F965BE" w:rsidRPr="00E20FAF" w:rsidRDefault="00F965BE" w:rsidP="00F965BE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Индивидуальная работа с учащимися.</w:t>
            </w:r>
          </w:p>
        </w:tc>
      </w:tr>
      <w:tr w:rsidR="00F965BE" w:rsidRPr="00C24601" w:rsidTr="00F965BE">
        <w:tc>
          <w:tcPr>
            <w:tcW w:w="2376" w:type="dxa"/>
            <w:shd w:val="clear" w:color="auto" w:fill="auto"/>
          </w:tcPr>
          <w:p w:rsidR="00F965BE" w:rsidRPr="00E20FAF" w:rsidRDefault="00F965BE" w:rsidP="00F965B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Еженедельно</w:t>
            </w:r>
          </w:p>
        </w:tc>
        <w:tc>
          <w:tcPr>
            <w:tcW w:w="8222" w:type="dxa"/>
            <w:shd w:val="clear" w:color="auto" w:fill="auto"/>
          </w:tcPr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Проверка дневников учащихся;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Проведение мероприятий в классе по плану;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Работа с родителями по ситуации;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Работа с учителями – предметниками по ситуации;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Встреча со школьным врачом со справками о болезни.</w:t>
            </w:r>
          </w:p>
        </w:tc>
      </w:tr>
      <w:tr w:rsidR="00F965BE" w:rsidRPr="00C24601" w:rsidTr="00F965BE">
        <w:tc>
          <w:tcPr>
            <w:tcW w:w="2376" w:type="dxa"/>
            <w:shd w:val="clear" w:color="auto" w:fill="auto"/>
          </w:tcPr>
          <w:p w:rsidR="00F965BE" w:rsidRPr="00E20FAF" w:rsidRDefault="00F965BE" w:rsidP="00F965B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8222" w:type="dxa"/>
            <w:shd w:val="clear" w:color="auto" w:fill="auto"/>
          </w:tcPr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Посещение уроков в своем классе;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Консультации у школьного психолога;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Решение хозяйственных вопросов;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Встреча с родительским активом, родительское собрание;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Работа с активом класса;</w:t>
            </w:r>
          </w:p>
        </w:tc>
      </w:tr>
      <w:tr w:rsidR="00F965BE" w:rsidRPr="00C24601" w:rsidTr="00F965BE">
        <w:tc>
          <w:tcPr>
            <w:tcW w:w="2376" w:type="dxa"/>
            <w:shd w:val="clear" w:color="auto" w:fill="auto"/>
          </w:tcPr>
          <w:p w:rsidR="00F965BE" w:rsidRPr="00E20FAF" w:rsidRDefault="00F965BE" w:rsidP="00F965B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 раз в триместр</w:t>
            </w:r>
          </w:p>
        </w:tc>
        <w:tc>
          <w:tcPr>
            <w:tcW w:w="8222" w:type="dxa"/>
            <w:shd w:val="clear" w:color="auto" w:fill="auto"/>
          </w:tcPr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Оформление классного журнала;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Анализ выполнения плана работы;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Коллекция плана воспитательной работы на новый триместр.</w:t>
            </w:r>
          </w:p>
        </w:tc>
      </w:tr>
      <w:tr w:rsidR="00F965BE" w:rsidRPr="00C24601" w:rsidTr="00F965BE">
        <w:tc>
          <w:tcPr>
            <w:tcW w:w="2376" w:type="dxa"/>
            <w:shd w:val="clear" w:color="auto" w:fill="auto"/>
          </w:tcPr>
          <w:p w:rsidR="00F965BE" w:rsidRPr="00E20FAF" w:rsidRDefault="00F965BE" w:rsidP="00F965B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 раз в год</w:t>
            </w:r>
          </w:p>
        </w:tc>
        <w:tc>
          <w:tcPr>
            <w:tcW w:w="8222" w:type="dxa"/>
            <w:shd w:val="clear" w:color="auto" w:fill="auto"/>
          </w:tcPr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Проведение открытого мероприятия;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Оформление личных дел учащихся;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Анализ и составление плана работы с классным коллективом;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Сбор статистических данных о классе;</w:t>
            </w:r>
          </w:p>
          <w:p w:rsidR="00F965BE" w:rsidRPr="00E20FAF" w:rsidRDefault="00F965BE" w:rsidP="00F965B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/>
                <w:i/>
                <w:sz w:val="28"/>
                <w:szCs w:val="28"/>
              </w:rPr>
              <w:t>Социометрия в начале года и определение уровня воспитанности в конце года.</w:t>
            </w:r>
          </w:p>
        </w:tc>
      </w:tr>
    </w:tbl>
    <w:p w:rsidR="00EB21D9" w:rsidRDefault="00EB21D9" w:rsidP="00F965BE">
      <w:pPr>
        <w:rPr>
          <w:rFonts w:ascii="Times New Roman" w:hAnsi="Times New Roman"/>
          <w:sz w:val="24"/>
          <w:szCs w:val="24"/>
        </w:rPr>
      </w:pPr>
    </w:p>
    <w:p w:rsidR="00F965BE" w:rsidRDefault="00F965BE" w:rsidP="00F965BE">
      <w:pPr>
        <w:rPr>
          <w:rFonts w:ascii="Times New Roman" w:hAnsi="Times New Roman"/>
          <w:sz w:val="24"/>
          <w:szCs w:val="24"/>
        </w:rPr>
      </w:pPr>
    </w:p>
    <w:p w:rsidR="00F965BE" w:rsidRPr="00E20FAF" w:rsidRDefault="00F965BE" w:rsidP="00F965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E20FAF">
        <w:rPr>
          <w:rFonts w:ascii="Times New Roman" w:hAnsi="Times New Roman"/>
          <w:b/>
          <w:color w:val="FF0000"/>
          <w:sz w:val="40"/>
          <w:szCs w:val="40"/>
        </w:rPr>
        <w:t>НАПРАВЛЕНИЯ ВОСПИТАТЕЛЬНОЙ РАБОТЫ</w:t>
      </w:r>
    </w:p>
    <w:p w:rsidR="00AD43BE" w:rsidRPr="00E20FAF" w:rsidRDefault="00AD43BE" w:rsidP="00F965B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965BE" w:rsidRPr="00E20FAF" w:rsidRDefault="00F965BE" w:rsidP="00F965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FAF">
        <w:rPr>
          <w:rFonts w:ascii="Times New Roman" w:hAnsi="Times New Roman"/>
          <w:sz w:val="28"/>
          <w:szCs w:val="28"/>
        </w:rPr>
        <w:t>Направления работы, также связаны с героями мультфильма, команды в течение всего периода обучения ходят в гости к героям, каждый из которых представляет одно из направлений воспитательной работы:</w:t>
      </w:r>
    </w:p>
    <w:p w:rsidR="00F965BE" w:rsidRDefault="00F965BE" w:rsidP="00F965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3BE" w:rsidRPr="00E20FAF" w:rsidRDefault="00F965BE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20FAF">
        <w:rPr>
          <w:rFonts w:ascii="Times New Roman" w:hAnsi="Times New Roman"/>
          <w:b/>
          <w:i/>
          <w:sz w:val="32"/>
          <w:szCs w:val="32"/>
        </w:rPr>
        <w:t>1. Учебн</w:t>
      </w:r>
      <w:proofErr w:type="gramStart"/>
      <w:r w:rsidRPr="00E20FAF">
        <w:rPr>
          <w:rFonts w:ascii="Times New Roman" w:hAnsi="Times New Roman"/>
          <w:b/>
          <w:i/>
          <w:sz w:val="32"/>
          <w:szCs w:val="32"/>
        </w:rPr>
        <w:t>о-</w:t>
      </w:r>
      <w:proofErr w:type="gramEnd"/>
      <w:r w:rsidRPr="00E20FAF">
        <w:rPr>
          <w:rFonts w:ascii="Times New Roman" w:hAnsi="Times New Roman"/>
          <w:b/>
          <w:i/>
          <w:sz w:val="32"/>
          <w:szCs w:val="32"/>
        </w:rPr>
        <w:t xml:space="preserve"> познавательное направление.( В гости к  </w:t>
      </w:r>
      <w:proofErr w:type="spellStart"/>
      <w:r w:rsidRPr="00E20FAF">
        <w:rPr>
          <w:rFonts w:ascii="Times New Roman" w:hAnsi="Times New Roman"/>
          <w:b/>
          <w:i/>
          <w:sz w:val="32"/>
          <w:szCs w:val="32"/>
        </w:rPr>
        <w:t>Лосяшу</w:t>
      </w:r>
      <w:proofErr w:type="spellEnd"/>
      <w:r w:rsidRPr="00E20FAF">
        <w:rPr>
          <w:rFonts w:ascii="Times New Roman" w:hAnsi="Times New Roman"/>
          <w:b/>
          <w:i/>
          <w:sz w:val="32"/>
          <w:szCs w:val="32"/>
        </w:rPr>
        <w:t>)</w:t>
      </w:r>
    </w:p>
    <w:p w:rsidR="00AD43BE" w:rsidRPr="00E20FAF" w:rsidRDefault="00AD43BE" w:rsidP="00E20FA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D43BE" w:rsidRPr="00E20FAF" w:rsidRDefault="00AD43BE" w:rsidP="00E20FA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D43BE" w:rsidRPr="00E20FAF" w:rsidRDefault="00F965BE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20FAF">
        <w:rPr>
          <w:rFonts w:ascii="Times New Roman" w:hAnsi="Times New Roman"/>
          <w:b/>
          <w:i/>
          <w:sz w:val="32"/>
          <w:szCs w:val="32"/>
        </w:rPr>
        <w:t xml:space="preserve">2. </w:t>
      </w:r>
      <w:proofErr w:type="spellStart"/>
      <w:r w:rsidRPr="00E20FAF">
        <w:rPr>
          <w:rFonts w:ascii="Times New Roman" w:hAnsi="Times New Roman"/>
          <w:b/>
          <w:i/>
          <w:sz w:val="32"/>
          <w:szCs w:val="32"/>
        </w:rPr>
        <w:t>Гражданско</w:t>
      </w:r>
      <w:proofErr w:type="spellEnd"/>
      <w:r w:rsidRPr="00E20FAF">
        <w:rPr>
          <w:rFonts w:ascii="Times New Roman" w:hAnsi="Times New Roman"/>
          <w:b/>
          <w:i/>
          <w:sz w:val="32"/>
          <w:szCs w:val="32"/>
        </w:rPr>
        <w:t xml:space="preserve"> – правовое и патриотическое воспитание </w:t>
      </w:r>
    </w:p>
    <w:p w:rsidR="00AD43BE" w:rsidRPr="00E20FAF" w:rsidRDefault="00F965BE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20FAF">
        <w:rPr>
          <w:rFonts w:ascii="Times New Roman" w:hAnsi="Times New Roman"/>
          <w:b/>
          <w:i/>
          <w:sz w:val="32"/>
          <w:szCs w:val="32"/>
        </w:rPr>
        <w:t xml:space="preserve">( в гости к </w:t>
      </w:r>
      <w:proofErr w:type="spellStart"/>
      <w:r w:rsidRPr="00E20FAF">
        <w:rPr>
          <w:rFonts w:ascii="Times New Roman" w:hAnsi="Times New Roman"/>
          <w:b/>
          <w:i/>
          <w:sz w:val="32"/>
          <w:szCs w:val="32"/>
        </w:rPr>
        <w:t>Копатычу</w:t>
      </w:r>
      <w:proofErr w:type="spellEnd"/>
      <w:r w:rsidRPr="00E20FAF">
        <w:rPr>
          <w:rFonts w:ascii="Times New Roman" w:hAnsi="Times New Roman"/>
          <w:b/>
          <w:i/>
          <w:sz w:val="32"/>
          <w:szCs w:val="32"/>
        </w:rPr>
        <w:t>)</w:t>
      </w:r>
    </w:p>
    <w:p w:rsidR="00E20FAF" w:rsidRPr="00E20FAF" w:rsidRDefault="00E20FAF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F965BE" w:rsidRPr="00E20FAF" w:rsidRDefault="00F965BE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20FAF">
        <w:rPr>
          <w:rFonts w:ascii="Times New Roman" w:hAnsi="Times New Roman"/>
          <w:b/>
          <w:i/>
          <w:sz w:val="32"/>
          <w:szCs w:val="32"/>
        </w:rPr>
        <w:t xml:space="preserve">3. Художественно – эстетическое воспитание </w:t>
      </w:r>
      <w:proofErr w:type="gramStart"/>
      <w:r w:rsidRPr="00E20FAF">
        <w:rPr>
          <w:rFonts w:ascii="Times New Roman" w:hAnsi="Times New Roman"/>
          <w:b/>
          <w:i/>
          <w:sz w:val="32"/>
          <w:szCs w:val="32"/>
        </w:rPr>
        <w:t xml:space="preserve">( </w:t>
      </w:r>
      <w:proofErr w:type="gramEnd"/>
      <w:r w:rsidRPr="00E20FAF">
        <w:rPr>
          <w:rFonts w:ascii="Times New Roman" w:hAnsi="Times New Roman"/>
          <w:b/>
          <w:i/>
          <w:sz w:val="32"/>
          <w:szCs w:val="32"/>
        </w:rPr>
        <w:t xml:space="preserve">в гости к Кар </w:t>
      </w:r>
      <w:proofErr w:type="spellStart"/>
      <w:r w:rsidRPr="00E20FAF">
        <w:rPr>
          <w:rFonts w:ascii="Times New Roman" w:hAnsi="Times New Roman"/>
          <w:b/>
          <w:i/>
          <w:sz w:val="32"/>
          <w:szCs w:val="32"/>
        </w:rPr>
        <w:t>Карычу</w:t>
      </w:r>
      <w:proofErr w:type="spellEnd"/>
      <w:r w:rsidRPr="00E20FAF">
        <w:rPr>
          <w:rFonts w:ascii="Times New Roman" w:hAnsi="Times New Roman"/>
          <w:b/>
          <w:i/>
          <w:sz w:val="32"/>
          <w:szCs w:val="32"/>
        </w:rPr>
        <w:t>)</w:t>
      </w:r>
    </w:p>
    <w:p w:rsidR="00AD43BE" w:rsidRPr="00E20FAF" w:rsidRDefault="00AD43BE" w:rsidP="00E20FA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65BE" w:rsidRPr="00E20FAF" w:rsidRDefault="00F965BE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20FAF">
        <w:rPr>
          <w:rFonts w:ascii="Times New Roman" w:hAnsi="Times New Roman"/>
          <w:b/>
          <w:i/>
          <w:sz w:val="32"/>
          <w:szCs w:val="32"/>
        </w:rPr>
        <w:t xml:space="preserve">4. </w:t>
      </w:r>
      <w:proofErr w:type="spellStart"/>
      <w:r w:rsidRPr="00E20FAF">
        <w:rPr>
          <w:rFonts w:ascii="Times New Roman" w:hAnsi="Times New Roman"/>
          <w:b/>
          <w:i/>
          <w:sz w:val="32"/>
          <w:szCs w:val="32"/>
        </w:rPr>
        <w:t>Физкультурно</w:t>
      </w:r>
      <w:proofErr w:type="spellEnd"/>
      <w:r w:rsidRPr="00E20FAF">
        <w:rPr>
          <w:rFonts w:ascii="Times New Roman" w:hAnsi="Times New Roman"/>
          <w:b/>
          <w:i/>
          <w:sz w:val="32"/>
          <w:szCs w:val="32"/>
        </w:rPr>
        <w:t xml:space="preserve"> – оздоровительное направление</w:t>
      </w:r>
      <w:proofErr w:type="gramStart"/>
      <w:r w:rsidRPr="00E20FAF">
        <w:rPr>
          <w:rFonts w:ascii="Times New Roman" w:hAnsi="Times New Roman"/>
          <w:b/>
          <w:i/>
          <w:sz w:val="32"/>
          <w:szCs w:val="32"/>
        </w:rPr>
        <w:t>.</w:t>
      </w:r>
      <w:proofErr w:type="gramEnd"/>
      <w:r w:rsidRPr="00E20FAF">
        <w:rPr>
          <w:rFonts w:ascii="Times New Roman" w:hAnsi="Times New Roman"/>
          <w:b/>
          <w:i/>
          <w:sz w:val="32"/>
          <w:szCs w:val="32"/>
        </w:rPr>
        <w:t xml:space="preserve"> ( </w:t>
      </w:r>
      <w:proofErr w:type="gramStart"/>
      <w:r w:rsidRPr="00E20FAF">
        <w:rPr>
          <w:rFonts w:ascii="Times New Roman" w:hAnsi="Times New Roman"/>
          <w:b/>
          <w:i/>
          <w:sz w:val="32"/>
          <w:szCs w:val="32"/>
        </w:rPr>
        <w:t>в</w:t>
      </w:r>
      <w:proofErr w:type="gramEnd"/>
      <w:r w:rsidRPr="00E20FAF">
        <w:rPr>
          <w:rFonts w:ascii="Times New Roman" w:hAnsi="Times New Roman"/>
          <w:b/>
          <w:i/>
          <w:sz w:val="32"/>
          <w:szCs w:val="32"/>
        </w:rPr>
        <w:t xml:space="preserve"> гости к </w:t>
      </w:r>
      <w:proofErr w:type="spellStart"/>
      <w:r w:rsidRPr="00E20FAF">
        <w:rPr>
          <w:rFonts w:ascii="Times New Roman" w:hAnsi="Times New Roman"/>
          <w:b/>
          <w:i/>
          <w:sz w:val="32"/>
          <w:szCs w:val="32"/>
        </w:rPr>
        <w:t>Савунье</w:t>
      </w:r>
      <w:proofErr w:type="spellEnd"/>
      <w:r w:rsidRPr="00E20FAF">
        <w:rPr>
          <w:rFonts w:ascii="Times New Roman" w:hAnsi="Times New Roman"/>
          <w:b/>
          <w:i/>
          <w:sz w:val="32"/>
          <w:szCs w:val="32"/>
        </w:rPr>
        <w:t>)</w:t>
      </w:r>
    </w:p>
    <w:p w:rsidR="00AD43BE" w:rsidRPr="00E20FAF" w:rsidRDefault="00AD43BE" w:rsidP="00E20FA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D43BE" w:rsidRPr="00E20FAF" w:rsidRDefault="00F965BE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E20FAF">
        <w:rPr>
          <w:rFonts w:ascii="Times New Roman" w:hAnsi="Times New Roman"/>
          <w:b/>
          <w:i/>
          <w:sz w:val="32"/>
          <w:szCs w:val="32"/>
        </w:rPr>
        <w:t>5. Экологическое и трудовое направление</w:t>
      </w:r>
      <w:proofErr w:type="gramStart"/>
      <w:r w:rsidRPr="00E20FAF">
        <w:rPr>
          <w:rFonts w:ascii="Times New Roman" w:hAnsi="Times New Roman"/>
          <w:b/>
          <w:i/>
          <w:sz w:val="32"/>
          <w:szCs w:val="32"/>
        </w:rPr>
        <w:t>.</w:t>
      </w:r>
      <w:proofErr w:type="gramEnd"/>
      <w:r w:rsidR="00AD43BE" w:rsidRPr="00E20FAF">
        <w:rPr>
          <w:rFonts w:ascii="Times New Roman" w:hAnsi="Times New Roman"/>
          <w:b/>
          <w:i/>
          <w:sz w:val="32"/>
          <w:szCs w:val="32"/>
        </w:rPr>
        <w:t xml:space="preserve"> ( </w:t>
      </w:r>
      <w:proofErr w:type="gramStart"/>
      <w:r w:rsidR="00AD43BE" w:rsidRPr="00E20FAF">
        <w:rPr>
          <w:rFonts w:ascii="Times New Roman" w:hAnsi="Times New Roman"/>
          <w:b/>
          <w:i/>
          <w:sz w:val="32"/>
          <w:szCs w:val="32"/>
        </w:rPr>
        <w:t>в</w:t>
      </w:r>
      <w:proofErr w:type="gramEnd"/>
      <w:r w:rsidR="00AD43BE" w:rsidRPr="00E20FAF">
        <w:rPr>
          <w:rFonts w:ascii="Times New Roman" w:hAnsi="Times New Roman"/>
          <w:b/>
          <w:i/>
          <w:sz w:val="32"/>
          <w:szCs w:val="32"/>
        </w:rPr>
        <w:t xml:space="preserve"> гости к </w:t>
      </w:r>
      <w:proofErr w:type="spellStart"/>
      <w:r w:rsidR="00AD43BE" w:rsidRPr="00E20FAF">
        <w:rPr>
          <w:rFonts w:ascii="Times New Roman" w:hAnsi="Times New Roman"/>
          <w:b/>
          <w:i/>
          <w:sz w:val="32"/>
          <w:szCs w:val="32"/>
        </w:rPr>
        <w:t>Пину</w:t>
      </w:r>
      <w:proofErr w:type="spellEnd"/>
      <w:r w:rsidR="00AD43BE" w:rsidRPr="00E20FAF">
        <w:rPr>
          <w:rFonts w:ascii="Times New Roman" w:hAnsi="Times New Roman"/>
          <w:b/>
          <w:i/>
          <w:sz w:val="32"/>
          <w:szCs w:val="32"/>
        </w:rPr>
        <w:t>)</w:t>
      </w:r>
    </w:p>
    <w:p w:rsidR="00AD43BE" w:rsidRPr="00E20FAF" w:rsidRDefault="00AD43BE" w:rsidP="00E20FA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F965BE" w:rsidRDefault="00F965BE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Default="0042483A" w:rsidP="00E20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Pr="00E5291E" w:rsidRDefault="0042483A" w:rsidP="004248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E5291E">
        <w:rPr>
          <w:rFonts w:ascii="Times New Roman" w:hAnsi="Times New Roman"/>
          <w:b/>
          <w:color w:val="FF0000"/>
          <w:sz w:val="36"/>
          <w:szCs w:val="3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ПОРТФОЛИО</w:t>
      </w:r>
    </w:p>
    <w:p w:rsidR="00E5291E" w:rsidRPr="00E5291E" w:rsidRDefault="00E5291E" w:rsidP="004248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E5291E" w:rsidRDefault="00E5291E" w:rsidP="00E52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включает также ведение портфолио учащегося.</w:t>
      </w:r>
    </w:p>
    <w:p w:rsidR="00E5291E" w:rsidRPr="00E5291E" w:rsidRDefault="00E5291E" w:rsidP="00E5291E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комплексе с воспитательной моделью было разработано положение о портфолио, которое соответствует общей тематике </w:t>
      </w:r>
      <w:r w:rsidRPr="00E5291E">
        <w:rPr>
          <w:rFonts w:ascii="Times New Roman" w:hAnsi="Times New Roman"/>
          <w:color w:val="00B050"/>
          <w:sz w:val="24"/>
          <w:szCs w:val="24"/>
        </w:rPr>
        <w:t>«</w:t>
      </w:r>
      <w:proofErr w:type="spellStart"/>
      <w:r w:rsidRPr="00E5291E">
        <w:rPr>
          <w:rFonts w:ascii="Times New Roman" w:hAnsi="Times New Roman"/>
          <w:color w:val="00B050"/>
          <w:sz w:val="24"/>
          <w:szCs w:val="24"/>
        </w:rPr>
        <w:t>Смешарики</w:t>
      </w:r>
      <w:proofErr w:type="spellEnd"/>
      <w:r w:rsidRPr="00E5291E">
        <w:rPr>
          <w:rFonts w:ascii="Times New Roman" w:hAnsi="Times New Roman"/>
          <w:color w:val="00B050"/>
          <w:sz w:val="24"/>
          <w:szCs w:val="24"/>
        </w:rPr>
        <w:t>»</w:t>
      </w:r>
    </w:p>
    <w:p w:rsidR="00E5291E" w:rsidRDefault="00E5291E" w:rsidP="00E52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91E" w:rsidRPr="00E5291E" w:rsidRDefault="00E5291E" w:rsidP="00E5291E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 портфолио индивидуальных образовательных достижений обучающихся разработано в соответствии с требованиями Федерального государственного образовательного стандарта.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1.2. «Портфолио» – это способ фиксирования, накопления и оценки индивидуальных образовательных достижений обучающихся в определенный период его обучения в 1-11-х классах.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1.3. Индивидуальная накопительная оценка (портфолио) – это комплект документов, представляющий совокупность сертифицированных или несертифицированных индивидуальных достижений, способ фиксирования индивидуализированных оценок и </w:t>
      </w:r>
      <w:proofErr w:type="spell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сомооценивания</w:t>
      </w:r>
      <w:proofErr w:type="spell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1.4. Портфолио» - коллекция работ и результатов учащегося, которая демонстрирует его усилия, прогресс, достижения в различных областях.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1.5. Портфолио позволяет учитывать результаты, достигнутые учеником в разнообразных видах деятельности – учебной, творческой, социальной, коммуникативной и других и является важным элементом </w:t>
      </w:r>
      <w:proofErr w:type="spell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к образованию.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1.6. Способствует развитию осознанного образования учащимися, развитию сам</w:t>
      </w:r>
      <w:proofErr w:type="gram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взаимооценивания</w:t>
      </w:r>
      <w:proofErr w:type="spell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, нацеливает учащихся на саморазвитие, самообразование.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1.7. Портфолио способствует формированию самостоятельности мышления обучающегося.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Цель портфолио.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2.1. Представить отчёт по процессу образования обучающегося, увидеть  его образовательный результат в целостном контексте, обеспечить отслеживание его прогресса, продемонстрировать его способности практического применения знаний и умений.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Задачи портфолио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3.1. Поддерживать и поощрять высокую учебную мотивацию школьников;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3.2. Развивать навыки рефлексивной и оценочной (</w:t>
      </w:r>
      <w:proofErr w:type="spell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самооценочной</w:t>
      </w:r>
      <w:proofErr w:type="spell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) деятельности школьников;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3.3. Выявлять существующий уровень </w:t>
      </w:r>
      <w:proofErr w:type="spell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  совершенствовать их путём внесения коррекции в учебный процесс;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3.4. Формировать умения учиться ставить цели, планировать, организовывать, контролировать собственную учебную деятельность, делать отчет об индивидуальных образовательных достижениях.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3.5. Содействовать индивидуализации (персонализации) образования </w:t>
      </w:r>
      <w:proofErr w:type="gram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 xml:space="preserve">3.6. Содействовать дальнейшей успешной социализации </w:t>
      </w:r>
      <w:proofErr w:type="gramStart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3.7.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Функции портфолио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4.1. Повышение образовательной активности обучающихся, уровня осознания ими своих целей и возможностей;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hAnsi="Times New Roman"/>
          <w:sz w:val="24"/>
          <w:szCs w:val="24"/>
        </w:rPr>
        <w:t xml:space="preserve">  </w:t>
      </w:r>
      <w:r w:rsidRPr="00E529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Оформление портфолио.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5. 1. Рабочую папку (портфолио) учащийся оформляет в соответствии с принятой структурой. Обучающийся имеет право (по своему усмотрению) включать в папку с файлами дополнительные разделы, материалы, элементы оформления и т. п., отражающие его индивидуальность.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5.2. При формировании портфолио соблюдается принцип добровольности.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5.3. При оформлении портфолио должны соблюдаться следующие требования: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-       систематичность и регулярность ведения портфолио;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-       достоверность сведений, представленных в портфолио;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-       аккуратность и эстетичность оформления;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-       разборчивость при ведении записей;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-       целостность и эстетическая завершенность представленных материалов;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-       наглядность.</w:t>
      </w:r>
    </w:p>
    <w:p w:rsidR="00E5291E" w:rsidRPr="00E5291E" w:rsidRDefault="00E5291E" w:rsidP="00E5291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516B45A" wp14:editId="531196F1">
            <wp:simplePos x="0" y="0"/>
            <wp:positionH relativeFrom="column">
              <wp:posOffset>2428240</wp:posOffset>
            </wp:positionH>
            <wp:positionV relativeFrom="paragraph">
              <wp:posOffset>529590</wp:posOffset>
            </wp:positionV>
            <wp:extent cx="1019175" cy="1441450"/>
            <wp:effectExtent l="0" t="0" r="9525" b="6350"/>
            <wp:wrapThrough wrapText="bothSides">
              <wp:wrapPolygon edited="0">
                <wp:start x="0" y="0"/>
                <wp:lineTo x="0" y="21410"/>
                <wp:lineTo x="21398" y="21410"/>
                <wp:lineTo x="21398" y="0"/>
                <wp:lineTo x="0" y="0"/>
              </wp:wrapPolygon>
            </wp:wrapThrough>
            <wp:docPr id="4" name="Рисунок 4" descr="E:\1 класс,,,,\гармония\портфолио\portfolio_children\11_моя уч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 класс,,,,\гармония\портфолио\portfolio_children\11_моя учеб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4D888DF" wp14:editId="6207AD60">
            <wp:simplePos x="0" y="0"/>
            <wp:positionH relativeFrom="column">
              <wp:posOffset>1219835</wp:posOffset>
            </wp:positionH>
            <wp:positionV relativeFrom="paragraph">
              <wp:posOffset>528955</wp:posOffset>
            </wp:positionV>
            <wp:extent cx="1008380" cy="1427480"/>
            <wp:effectExtent l="0" t="0" r="1270" b="1270"/>
            <wp:wrapThrough wrapText="bothSides">
              <wp:wrapPolygon edited="0">
                <wp:start x="0" y="0"/>
                <wp:lineTo x="0" y="21331"/>
                <wp:lineTo x="21219" y="21331"/>
                <wp:lineTo x="21219" y="0"/>
                <wp:lineTo x="0" y="0"/>
              </wp:wrapPolygon>
            </wp:wrapThrough>
            <wp:docPr id="2" name="Рисунок 2" descr="E:\1 класс,,,,\гармония\портфолио\portfolio_children\05_о моей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класс,,,,\гармония\портфолио\portfolio_children\05_о моей семь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B9317F6" wp14:editId="350B1B46">
            <wp:simplePos x="0" y="0"/>
            <wp:positionH relativeFrom="column">
              <wp:posOffset>3752215</wp:posOffset>
            </wp:positionH>
            <wp:positionV relativeFrom="paragraph">
              <wp:posOffset>491490</wp:posOffset>
            </wp:positionV>
            <wp:extent cx="1038225" cy="1468120"/>
            <wp:effectExtent l="0" t="0" r="9525" b="0"/>
            <wp:wrapThrough wrapText="bothSides">
              <wp:wrapPolygon edited="0">
                <wp:start x="0" y="0"/>
                <wp:lineTo x="0" y="21301"/>
                <wp:lineTo x="21402" y="21301"/>
                <wp:lineTo x="21402" y="0"/>
                <wp:lineTo x="0" y="0"/>
              </wp:wrapPolygon>
            </wp:wrapThrough>
            <wp:docPr id="3" name="Рисунок 3" descr="E:\1 класс,,,,\гармония\портфолио\portfolio_children\09_мои друзья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класс,,,,\гармония\портфолио\portfolio_children\09_мои друзья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6221D48" wp14:editId="65CA0641">
            <wp:simplePos x="0" y="0"/>
            <wp:positionH relativeFrom="column">
              <wp:posOffset>5038725</wp:posOffset>
            </wp:positionH>
            <wp:positionV relativeFrom="paragraph">
              <wp:posOffset>497840</wp:posOffset>
            </wp:positionV>
            <wp:extent cx="1029335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187" y="21459"/>
                <wp:lineTo x="21187" y="0"/>
                <wp:lineTo x="0" y="0"/>
              </wp:wrapPolygon>
            </wp:wrapThrough>
            <wp:docPr id="5" name="Рисунок 5" descr="E:\1 класс,,,,\гармония\портфолио\portfolio_children\10_мои увле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 класс,,,,\гармония\портфолио\portfolio_children\10_мои увлеч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9CD204" wp14:editId="6131ED9F">
            <wp:simplePos x="0" y="0"/>
            <wp:positionH relativeFrom="column">
              <wp:posOffset>-114300</wp:posOffset>
            </wp:positionH>
            <wp:positionV relativeFrom="paragraph">
              <wp:posOffset>529590</wp:posOffset>
            </wp:positionV>
            <wp:extent cx="1008000" cy="1426733"/>
            <wp:effectExtent l="0" t="0" r="1905" b="2540"/>
            <wp:wrapThrough wrapText="bothSides">
              <wp:wrapPolygon edited="0">
                <wp:start x="0" y="0"/>
                <wp:lineTo x="0" y="21350"/>
                <wp:lineTo x="21233" y="21350"/>
                <wp:lineTo x="21233" y="0"/>
                <wp:lineTo x="0" y="0"/>
              </wp:wrapPolygon>
            </wp:wrapThrough>
            <wp:docPr id="1" name="Рисунок 1" descr="E:\1 класс,,,,\гармония\портфолио\portfolio_children\01_титу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класс,,,,\гармония\портфолио\portfolio_children\01_титуль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42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91E">
        <w:rPr>
          <w:rFonts w:ascii="Times New Roman" w:eastAsia="Times New Roman" w:hAnsi="Times New Roman"/>
          <w:sz w:val="24"/>
          <w:szCs w:val="24"/>
          <w:lang w:eastAsia="ru-RU"/>
        </w:rPr>
        <w:t>5. 4.  Индивидуальные образовательные достижения обучающегося и все необходимые сведения фиксируются в портфолио в течение года.</w:t>
      </w:r>
    </w:p>
    <w:p w:rsidR="00E5291E" w:rsidRPr="00E5291E" w:rsidRDefault="00E5291E" w:rsidP="00E52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91E" w:rsidRPr="00E5291E" w:rsidRDefault="00E5291E" w:rsidP="00E52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3A" w:rsidRPr="00E5291E" w:rsidRDefault="0042483A" w:rsidP="00424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EDF27F1" wp14:editId="020C337A">
            <wp:simplePos x="0" y="0"/>
            <wp:positionH relativeFrom="column">
              <wp:posOffset>2676525</wp:posOffset>
            </wp:positionH>
            <wp:positionV relativeFrom="paragraph">
              <wp:posOffset>160655</wp:posOffset>
            </wp:positionV>
            <wp:extent cx="1076325" cy="1522095"/>
            <wp:effectExtent l="0" t="0" r="9525" b="1905"/>
            <wp:wrapThrough wrapText="bothSides">
              <wp:wrapPolygon edited="0">
                <wp:start x="0" y="0"/>
                <wp:lineTo x="0" y="21357"/>
                <wp:lineTo x="21409" y="21357"/>
                <wp:lineTo x="21409" y="0"/>
                <wp:lineTo x="0" y="0"/>
              </wp:wrapPolygon>
            </wp:wrapThrough>
            <wp:docPr id="6" name="Рисунок 6" descr="E:\1 класс,,,,\гармония\портфолио\portfolio_children\27_мои дост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 класс,,,,\гармония\портфолио\portfolio_children\27_мои достиже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83E0D76" wp14:editId="7F976A8A">
            <wp:simplePos x="0" y="0"/>
            <wp:positionH relativeFrom="column">
              <wp:posOffset>3990975</wp:posOffset>
            </wp:positionH>
            <wp:positionV relativeFrom="paragraph">
              <wp:posOffset>161925</wp:posOffset>
            </wp:positionV>
            <wp:extent cx="1047750" cy="1482090"/>
            <wp:effectExtent l="0" t="0" r="0" b="3810"/>
            <wp:wrapThrough wrapText="bothSides">
              <wp:wrapPolygon edited="0">
                <wp:start x="0" y="0"/>
                <wp:lineTo x="0" y="21378"/>
                <wp:lineTo x="21207" y="21378"/>
                <wp:lineTo x="21207" y="0"/>
                <wp:lineTo x="0" y="0"/>
              </wp:wrapPolygon>
            </wp:wrapThrough>
            <wp:docPr id="8" name="Рисунок 8" descr="E:\1 класс,,,,\гармония\портфолио\portfolio_children\32_запас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1 класс,,,,\гармония\портфолио\portfolio_children\32_запасно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F67FFEB" wp14:editId="13D1A394">
            <wp:simplePos x="0" y="0"/>
            <wp:positionH relativeFrom="column">
              <wp:posOffset>85725</wp:posOffset>
            </wp:positionH>
            <wp:positionV relativeFrom="paragraph">
              <wp:posOffset>29845</wp:posOffset>
            </wp:positionV>
            <wp:extent cx="114427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216" y="21346"/>
                <wp:lineTo x="21216" y="0"/>
                <wp:lineTo x="0" y="0"/>
              </wp:wrapPolygon>
            </wp:wrapThrough>
            <wp:docPr id="7" name="Рисунок 7" descr="E:\1 класс,,,,\гармония\портфолио\portfolio_children\28_моё твор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 класс,,,,\гармония\портфолио\portfolio_children\28_моё творчеств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ECF7E41" wp14:editId="692B5BA7">
            <wp:simplePos x="0" y="0"/>
            <wp:positionH relativeFrom="column">
              <wp:posOffset>1304925</wp:posOffset>
            </wp:positionH>
            <wp:positionV relativeFrom="paragraph">
              <wp:posOffset>56515</wp:posOffset>
            </wp:positionV>
            <wp:extent cx="1123950" cy="1590040"/>
            <wp:effectExtent l="0" t="0" r="0" b="0"/>
            <wp:wrapThrough wrapText="bothSides">
              <wp:wrapPolygon edited="0">
                <wp:start x="0" y="0"/>
                <wp:lineTo x="0" y="21220"/>
                <wp:lineTo x="21234" y="21220"/>
                <wp:lineTo x="21234" y="0"/>
                <wp:lineTo x="0" y="0"/>
              </wp:wrapPolygon>
            </wp:wrapThrough>
            <wp:docPr id="9" name="Рисунок 9" descr="E:\1 класс,,,,\гармония\портфолио\portfolio_children\30_моя общественная 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1 класс,,,,\гармония\портфолио\portfolio_children\30_моя общественная работ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BBF" w:rsidRPr="0078533E" w:rsidRDefault="00290BBF" w:rsidP="00290BBF">
      <w:pPr>
        <w:spacing w:after="0"/>
        <w:ind w:left="-993"/>
        <w:jc w:val="center"/>
        <w:rPr>
          <w:b/>
          <w:sz w:val="28"/>
          <w:szCs w:val="28"/>
        </w:rPr>
      </w:pPr>
      <w:r w:rsidRPr="0078533E">
        <w:rPr>
          <w:b/>
          <w:sz w:val="28"/>
          <w:szCs w:val="28"/>
        </w:rPr>
        <w:lastRenderedPageBreak/>
        <w:t>Город Новошахтинск Ростовской области</w:t>
      </w:r>
    </w:p>
    <w:p w:rsidR="00290BBF" w:rsidRPr="0078533E" w:rsidRDefault="00290BBF" w:rsidP="00290BBF">
      <w:pPr>
        <w:spacing w:after="0"/>
        <w:ind w:left="-993"/>
        <w:jc w:val="center"/>
        <w:rPr>
          <w:b/>
          <w:sz w:val="28"/>
          <w:szCs w:val="28"/>
        </w:rPr>
      </w:pPr>
      <w:r w:rsidRPr="0078533E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90BBF" w:rsidRPr="0078533E" w:rsidRDefault="00290BBF" w:rsidP="00290BBF">
      <w:pPr>
        <w:spacing w:after="0"/>
        <w:ind w:left="-993"/>
        <w:jc w:val="center"/>
        <w:rPr>
          <w:b/>
          <w:sz w:val="28"/>
          <w:szCs w:val="28"/>
        </w:rPr>
      </w:pPr>
      <w:r w:rsidRPr="0078533E">
        <w:rPr>
          <w:b/>
          <w:sz w:val="28"/>
          <w:szCs w:val="28"/>
        </w:rPr>
        <w:t>средняя общеобразовательная школа № 1</w:t>
      </w:r>
    </w:p>
    <w:p w:rsidR="00290BBF" w:rsidRDefault="00290BBF" w:rsidP="00E5291E">
      <w:pPr>
        <w:spacing w:after="0" w:line="240" w:lineRule="auto"/>
        <w:jc w:val="center"/>
        <w:rPr>
          <w:rFonts w:ascii="Monotype Corsiva" w:hAnsi="Monotype Corsiva"/>
          <w:sz w:val="144"/>
          <w:szCs w:val="144"/>
        </w:rPr>
      </w:pPr>
      <w:bookmarkStart w:id="0" w:name="_GoBack"/>
      <w:bookmarkEnd w:id="0"/>
    </w:p>
    <w:p w:rsidR="00290BBF" w:rsidRDefault="00290BBF" w:rsidP="00E5291E">
      <w:pPr>
        <w:spacing w:after="0" w:line="240" w:lineRule="auto"/>
        <w:jc w:val="center"/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>План</w:t>
      </w:r>
    </w:p>
    <w:p w:rsidR="00290BBF" w:rsidRDefault="00290BBF" w:rsidP="00E5291E">
      <w:pPr>
        <w:spacing w:after="0" w:line="240" w:lineRule="auto"/>
        <w:jc w:val="center"/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>воспитательной работы</w:t>
      </w:r>
    </w:p>
    <w:p w:rsidR="00290BBF" w:rsidRDefault="00290BBF" w:rsidP="00E5291E">
      <w:pPr>
        <w:spacing w:after="0" w:line="240" w:lineRule="auto"/>
        <w:jc w:val="center"/>
        <w:rPr>
          <w:rFonts w:ascii="Monotype Corsiva" w:hAnsi="Monotype Corsiva"/>
          <w:sz w:val="144"/>
          <w:szCs w:val="144"/>
        </w:rPr>
      </w:pPr>
    </w:p>
    <w:p w:rsidR="00290BBF" w:rsidRDefault="00290BBF" w:rsidP="00E5291E">
      <w:pPr>
        <w:spacing w:after="0" w:line="240" w:lineRule="auto"/>
        <w:jc w:val="center"/>
        <w:rPr>
          <w:rFonts w:ascii="Monotype Corsiva" w:hAnsi="Monotype Corsiva"/>
          <w:sz w:val="96"/>
          <w:szCs w:val="96"/>
        </w:rPr>
      </w:pPr>
      <w:r w:rsidRPr="00290BBF">
        <w:rPr>
          <w:rFonts w:ascii="Monotype Corsiva" w:hAnsi="Monotype Corsiva"/>
          <w:sz w:val="96"/>
          <w:szCs w:val="96"/>
        </w:rPr>
        <w:t>2014-2015 учебный год</w:t>
      </w:r>
    </w:p>
    <w:p w:rsidR="00290BBF" w:rsidRDefault="00290BBF" w:rsidP="00E5291E">
      <w:pPr>
        <w:spacing w:after="0" w:line="240" w:lineRule="auto"/>
        <w:jc w:val="center"/>
        <w:rPr>
          <w:rFonts w:ascii="Monotype Corsiva" w:hAnsi="Monotype Corsiva"/>
          <w:sz w:val="96"/>
          <w:szCs w:val="96"/>
        </w:rPr>
      </w:pPr>
    </w:p>
    <w:p w:rsidR="00290BBF" w:rsidRPr="00290BBF" w:rsidRDefault="00290BBF" w:rsidP="00290BBF">
      <w:pPr>
        <w:spacing w:after="0" w:line="240" w:lineRule="auto"/>
        <w:jc w:val="right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Классный руководитель: Чеканова И.С.</w:t>
      </w: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BBF" w:rsidRDefault="00290BBF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BBF" w:rsidRDefault="00290BBF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90BBF" w:rsidSect="00DD43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187" w:rsidRPr="002C1187" w:rsidRDefault="002C1187" w:rsidP="002C1187">
      <w:pPr>
        <w:jc w:val="center"/>
        <w:rPr>
          <w:rFonts w:ascii="Times New Roman" w:hAnsi="Times New Roman"/>
          <w:b/>
          <w:sz w:val="36"/>
          <w:szCs w:val="36"/>
        </w:rPr>
      </w:pPr>
      <w:r w:rsidRPr="002C1187">
        <w:rPr>
          <w:rFonts w:ascii="Times New Roman" w:hAnsi="Times New Roman"/>
          <w:b/>
          <w:sz w:val="36"/>
          <w:szCs w:val="36"/>
        </w:rPr>
        <w:t>Планируемые  мероприятия на 2013-2014 учебный год.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4537"/>
        <w:gridCol w:w="1660"/>
        <w:gridCol w:w="2916"/>
        <w:gridCol w:w="222"/>
        <w:gridCol w:w="2268"/>
      </w:tblGrid>
      <w:tr w:rsidR="002C1187" w:rsidRPr="002C1187" w:rsidTr="002C1187">
        <w:tc>
          <w:tcPr>
            <w:tcW w:w="3848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и виды деятельности.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>Отметки о выполнении.</w:t>
            </w:r>
          </w:p>
        </w:tc>
      </w:tr>
      <w:tr w:rsidR="002C1187" w:rsidRPr="002C1187" w:rsidTr="002C1187"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СЕНТЯБРЬ – «Я и Я»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2C1187">
              <w:rPr>
                <w:rFonts w:ascii="Times New Roman" w:hAnsi="Times New Roman"/>
                <w:i/>
                <w:sz w:val="24"/>
                <w:szCs w:val="24"/>
              </w:rPr>
              <w:t>осмысление себя ребёнком как частички окружающего мира и обретения уверенности в своей значимости, воспитание сознательной дисциплины, культуры поведения, творческих способностей.</w:t>
            </w:r>
          </w:p>
        </w:tc>
      </w:tr>
      <w:tr w:rsidR="002C1187" w:rsidRPr="002C1187" w:rsidTr="002C1187">
        <w:trPr>
          <w:cantSplit/>
          <w:trHeight w:val="652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</w:t>
            </w:r>
            <w:proofErr w:type="gram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познавательное направление.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Организация кружков и секций.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Семья-семье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род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омитет, педагоги-организаторы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Мои любимые книжки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библиотекарь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правовое и патриотическое воспитание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Месячник безопасности, гражданской защиты, акция «Внимание – дети!»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Как надо вести себя в школе. Выбор актива класса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Инструктажи по технике безопасности.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51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воспитание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Конкурс рисунков «Мой город»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06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оздоровительное направление.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Выезд на природу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Родители, классный руководитель</w:t>
            </w:r>
          </w:p>
        </w:tc>
        <w:tc>
          <w:tcPr>
            <w:tcW w:w="2268" w:type="dxa"/>
            <w:tcBorders>
              <w:top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04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здоровье и вредные привычки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  <w:tcBorders>
              <w:top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985"/>
        </w:trPr>
        <w:tc>
          <w:tcPr>
            <w:tcW w:w="3848" w:type="dxa"/>
            <w:vMerge w:val="restart"/>
            <w:tcBorders>
              <w:top w:val="nil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направление.</w:t>
            </w:r>
          </w:p>
        </w:tc>
        <w:tc>
          <w:tcPr>
            <w:tcW w:w="4537" w:type="dxa"/>
            <w:tcBorders>
              <w:top w:val="nil"/>
              <w:right w:val="inset" w:sz="2" w:space="0" w:color="auto"/>
            </w:tcBorders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«Творческая мастерская» 1-4 классы</w:t>
            </w:r>
          </w:p>
        </w:tc>
        <w:tc>
          <w:tcPr>
            <w:tcW w:w="1660" w:type="dxa"/>
            <w:tcBorders>
              <w:top w:val="nil"/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nil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  <w:tcBorders>
              <w:top w:val="nil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  <w:tcBorders>
              <w:top w:val="nil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50"/>
        </w:trPr>
        <w:tc>
          <w:tcPr>
            <w:tcW w:w="3848" w:type="dxa"/>
            <w:vMerge/>
            <w:tcBorders>
              <w:top w:val="nil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Организация актива класса.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91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 по успеваемости учащихся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50"/>
        </w:trPr>
        <w:tc>
          <w:tcPr>
            <w:tcW w:w="3848" w:type="dxa"/>
            <w:vMerge/>
            <w:tcBorders>
              <w:bottom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«Новый закон об Образовании. Пожарная безопасность».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trHeight w:val="570"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ОКТЯБРЬ – «Я и Школа»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C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187">
              <w:rPr>
                <w:rFonts w:ascii="Times New Roman" w:hAnsi="Times New Roman"/>
                <w:i/>
                <w:sz w:val="24"/>
                <w:szCs w:val="24"/>
              </w:rPr>
              <w:t>воспитание сознательного отношения к учёбе, законам школьной жизни и традициям школы, развитие сознательной активности и культуры умственного труда</w:t>
            </w:r>
          </w:p>
        </w:tc>
      </w:tr>
      <w:tr w:rsidR="002C1187" w:rsidRPr="002C1187" w:rsidTr="002C1187">
        <w:trPr>
          <w:cantSplit/>
          <w:trHeight w:val="551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Учебно-познавательное направление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16" w:type="dxa"/>
            <w:tcBorders>
              <w:top w:val="nil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490" w:type="dxa"/>
            <w:gridSpan w:val="2"/>
            <w:tcBorders>
              <w:top w:val="nil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61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Кто лучше и быстрее (интеллектуал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оревн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правовое и </w:t>
            </w: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lastRenderedPageBreak/>
              <w:t>Акция милосердия ко Дню пожилого человека.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87"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Бабушка рядышком с дедушкой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87"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Акция «Подари школе книгу»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87"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  <w:tcBorders>
              <w:top w:val="inset" w:sz="2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воспитание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Выставка рисунков «Мой любимый учитель»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96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Вежливые слова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65"/>
        </w:trPr>
        <w:tc>
          <w:tcPr>
            <w:tcW w:w="3848" w:type="dxa"/>
            <w:tcBorders>
              <w:bottom w:val="inset" w:sz="2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оздоровительное направление.</w:t>
            </w:r>
          </w:p>
        </w:tc>
        <w:tc>
          <w:tcPr>
            <w:tcW w:w="4537" w:type="dxa"/>
            <w:tcBorders>
              <w:bottom w:val="inset" w:sz="2" w:space="0" w:color="auto"/>
              <w:right w:val="inset" w:sz="2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Весёлые старты «Я, ты, он, она – вместе дружная семья»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65"/>
        </w:trPr>
        <w:tc>
          <w:tcPr>
            <w:tcW w:w="3848" w:type="dxa"/>
            <w:tcBorders>
              <w:bottom w:val="inset" w:sz="2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4537" w:type="dxa"/>
            <w:tcBorders>
              <w:bottom w:val="inset" w:sz="2" w:space="0" w:color="auto"/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Организация дежурства по классу и в столовой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 – Организация мероприятий на каникулы, на 2 четверть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  <w:tcBorders>
              <w:bottom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 по успеваемости учащихся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trHeight w:val="570"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НОЯБРЬ – «Я и Отечество»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2C1187">
              <w:rPr>
                <w:rFonts w:ascii="Times New Roman" w:hAnsi="Times New Roman"/>
                <w:i/>
                <w:sz w:val="24"/>
                <w:szCs w:val="24"/>
              </w:rPr>
              <w:t>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2C1187" w:rsidRPr="002C1187" w:rsidTr="002C1187">
        <w:trPr>
          <w:cantSplit/>
          <w:trHeight w:val="1072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</w:t>
            </w:r>
            <w:proofErr w:type="gram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познавательное направление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Фотовыставка «Семейный альбом»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Родители, родительский комитет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423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Славит человека труд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42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правовое и патриотическое воспитание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Наша страна - Россия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12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воспитание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Конкурс рисунков «Мой подарок маме»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30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Концерт, посвященный Дню Матери «Загляните в мамины глаза»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1071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оздоровительное направление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преподаватель физической культуры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05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Как развить свои физические способности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Итоги адаптации учащихся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Психолог, 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 по успеваемости учащихся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trHeight w:val="570"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ДЕКАБРЬ – «Я и Культура»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proofErr w:type="gramStart"/>
            <w:r w:rsidRPr="002C1187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2C1187">
              <w:rPr>
                <w:rFonts w:ascii="Times New Roman" w:hAnsi="Times New Roman"/>
                <w:i/>
                <w:sz w:val="24"/>
                <w:szCs w:val="24"/>
              </w:rPr>
              <w:t>воспитание чувства прекрасного, развитие творческого мышления, художественных, музыкальных, литературных способностей, формирование эстетических вкусов, идеалов.</w:t>
            </w:r>
            <w:proofErr w:type="gramEnd"/>
          </w:p>
        </w:tc>
      </w:tr>
      <w:tr w:rsidR="002C1187" w:rsidRPr="002C1187" w:rsidTr="002C1187">
        <w:trPr>
          <w:cantSplit/>
          <w:trHeight w:val="976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Учебно-познавательное направление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огонь – друг, огонь – враг.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89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Гражданско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правовое и патриотическое воспитание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Беседы «Добро и зло в сказках»</w:t>
            </w:r>
          </w:p>
          <w:p w:rsidR="002C1187" w:rsidRPr="002C1187" w:rsidRDefault="002C1187" w:rsidP="002C1187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06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воспитание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Акция «Укрась новогоднюю ёлку»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88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Посещение театрализованного новогоднего представления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Родительский комитет,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оздоровительное направление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День здоровья «Зимушка-зима»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455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98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2C1187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«В царстве Королевы 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(выставка детского творчества)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537" w:type="dxa"/>
            <w:tcBorders>
              <w:righ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  Собрание – От чего зависит успешность обучения</w:t>
            </w:r>
          </w:p>
        </w:tc>
        <w:tc>
          <w:tcPr>
            <w:tcW w:w="1660" w:type="dxa"/>
            <w:tcBorders>
              <w:left w:val="inset" w:sz="2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психологи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50"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nil"/>
              <w:right w:val="inset" w:sz="2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Встреча родительского комитета - Организация и закупка новогодних подарков</w:t>
            </w:r>
          </w:p>
        </w:tc>
        <w:tc>
          <w:tcPr>
            <w:tcW w:w="1660" w:type="dxa"/>
            <w:tcBorders>
              <w:left w:val="inset" w:sz="2" w:space="0" w:color="auto"/>
              <w:bottom w:val="nil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nil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 и группа родителей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trHeight w:val="570"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ЯНВАРЬ – «Я и моё Здоровье»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2C1187">
              <w:rPr>
                <w:rFonts w:ascii="Times New Roman" w:hAnsi="Times New Roman"/>
                <w:i/>
                <w:sz w:val="24"/>
                <w:szCs w:val="24"/>
              </w:rPr>
              <w:t>формирование здорового образа жизни, у</w:t>
            </w:r>
            <w:r w:rsidRPr="002C1187">
              <w:rPr>
                <w:rStyle w:val="apple-style-span"/>
                <w:rFonts w:ascii="Times New Roman" w:hAnsi="Times New Roman"/>
                <w:i/>
                <w:color w:val="000000"/>
                <w:sz w:val="24"/>
                <w:szCs w:val="24"/>
              </w:rPr>
              <w:t>мение предупреждать опасные ситуации и правильно вести себя при их возникновении</w:t>
            </w: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</w:t>
            </w:r>
            <w:proofErr w:type="gram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смекалистых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3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ПДД. Виды светофоров.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35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правовое и </w:t>
            </w: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4537" w:type="dxa"/>
            <w:vMerge w:val="restart"/>
          </w:tcPr>
          <w:p w:rsidR="002C1187" w:rsidRPr="002C1187" w:rsidRDefault="002C1187" w:rsidP="0089412B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lastRenderedPageBreak/>
              <w:t>Беседы «Кто сочиняет сказки?»</w:t>
            </w:r>
          </w:p>
          <w:p w:rsidR="002C1187" w:rsidRPr="002C1187" w:rsidRDefault="002C1187" w:rsidP="002C1187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1660" w:type="dxa"/>
            <w:vMerge w:val="restart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nil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  <w:tcBorders>
              <w:bottom w:val="nil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151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nil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900"/>
        </w:trPr>
        <w:tc>
          <w:tcPr>
            <w:tcW w:w="3848" w:type="dxa"/>
            <w:tcBorders>
              <w:bottom w:val="single" w:sz="4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 – эстетическое воспитание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Конкурс рисунков «Слагаемые здоровья»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группа родителей, классный руководитель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25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оздоровительное направление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50"/>
        </w:trPr>
        <w:tc>
          <w:tcPr>
            <w:tcW w:w="3848" w:type="dxa"/>
            <w:vMerge/>
            <w:tcBorders>
              <w:bottom w:val="single" w:sz="4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Беседа: Царица Гигиена и ее друзья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40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Акция «Кормушка!»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60"/>
        </w:trPr>
        <w:tc>
          <w:tcPr>
            <w:tcW w:w="3848" w:type="dxa"/>
            <w:vMerge/>
            <w:tcBorders>
              <w:bottom w:val="single" w:sz="4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Звездный час вежливости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72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Индивидуальные встречи и беседы с родителями.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trHeight w:val="570"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 xml:space="preserve">ФЕВРАЛЬ – </w:t>
            </w: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«Я – Патриот»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C1187">
              <w:rPr>
                <w:rStyle w:val="apple-style-span"/>
                <w:rFonts w:ascii="Times New Roman" w:hAnsi="Times New Roman"/>
                <w:i/>
                <w:color w:val="000000"/>
                <w:sz w:val="24"/>
                <w:szCs w:val="24"/>
              </w:rPr>
              <w:t>формирование патриотизма, гражданской позиции, понимание прав и свобод личности, воспитание гражданина - патриота Родины, способного встать на защиту государственных интересов</w:t>
            </w:r>
          </w:p>
        </w:tc>
      </w:tr>
      <w:tr w:rsidR="002C1187" w:rsidRPr="002C1187" w:rsidTr="002C1187">
        <w:trPr>
          <w:cantSplit/>
          <w:trHeight w:val="85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Учебно-познавательное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Как научиться быть внимательным.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правовое и патриотическое воспитание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Урок мужества «Вечная слава героям российским…»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50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час, посвященный Дню Защитника Отечества.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1120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 – эстетическое воспитание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Конкурс рисунков ко Дню Защитника Отечества.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50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Час здоровья – Сильные, ловкие, смелые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руководитель, преподаватель физ. культуры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54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Уборка классной комнаты.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795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 по успеваемости учащихся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480"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Праздник «День защитников Отечества»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МАРТ – «Я и моя Семья»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2C1187">
              <w:rPr>
                <w:rFonts w:ascii="Times New Roman" w:hAnsi="Times New Roman"/>
                <w:i/>
                <w:sz w:val="24"/>
                <w:szCs w:val="24"/>
              </w:rPr>
              <w:t>воспитание уважения к семье, правильного представления о семейных ценностях.</w:t>
            </w:r>
          </w:p>
        </w:tc>
      </w:tr>
      <w:tr w:rsidR="002C1187" w:rsidRPr="002C1187" w:rsidTr="002C1187">
        <w:trPr>
          <w:cantSplit/>
          <w:trHeight w:val="1120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</w:t>
            </w:r>
            <w:proofErr w:type="gram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Работа по профилактике вредных привычек.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Гражданско-правовое и патриотическое воспитание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C1187">
              <w:rPr>
                <w:rFonts w:ascii="Times New Roman" w:hAnsi="Times New Roman" w:cs="Times New Roman"/>
              </w:rPr>
              <w:t>Мы помним наших земляков</w:t>
            </w:r>
          </w:p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Интеллектуальная игра «Дочки-матери»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trHeight w:val="570"/>
        </w:trPr>
        <w:tc>
          <w:tcPr>
            <w:tcW w:w="3848" w:type="dxa"/>
            <w:tcBorders>
              <w:bottom w:val="single" w:sz="4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</w:t>
            </w: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Концерт, посвящённый Международному </w:t>
            </w:r>
            <w:r w:rsidRPr="002C1187">
              <w:rPr>
                <w:rFonts w:ascii="Times New Roman" w:hAnsi="Times New Roman"/>
                <w:sz w:val="24"/>
                <w:szCs w:val="24"/>
              </w:rPr>
              <w:lastRenderedPageBreak/>
              <w:t>женскому дню.</w:t>
            </w:r>
          </w:p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Праздник «Масленица широкая»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2C1187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оздоровительное направление.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«День здоровья» (спортивные соревнования)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«Зеленая» группа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50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Игры на улице.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585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</w:t>
            </w:r>
          </w:p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Акция «Чистая школа»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690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Операция «Росток» (посадка и выращивание побегов комнатных растений)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Индивидуальная работа с семьями.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 специалисты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АПРЕЛЬ – «Я и Планета»</w:t>
            </w:r>
          </w:p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2C11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C1187">
              <w:rPr>
                <w:rFonts w:ascii="Times New Roman" w:hAnsi="Times New Roman"/>
                <w:i/>
                <w:sz w:val="24"/>
                <w:szCs w:val="24"/>
              </w:rPr>
              <w:t>воспитание понимания взаимосвязей между человеком, обществом и природой.</w:t>
            </w: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Учебно-познавательное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-  Мои любимые уроки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Гражданско-правовое и патриотическое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- Человек, общество, природа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Час общения «Жить в мире с собой и другими»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4537" w:type="dxa"/>
          </w:tcPr>
          <w:p w:rsidR="002C1187" w:rsidRPr="002C1187" w:rsidRDefault="002C1187" w:rsidP="002C1187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Выставка творческих работ «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Физкультурно-оздоровительное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культуры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Акция «Здравствуй, пернатый друг»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Где нас подстерегают опасности?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Встречи с родителями по успеваемости учащихся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мсяца</w:t>
            </w:r>
            <w:proofErr w:type="spellEnd"/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15451" w:type="dxa"/>
            <w:gridSpan w:val="6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b/>
                <w:sz w:val="24"/>
                <w:szCs w:val="24"/>
              </w:rPr>
              <w:t xml:space="preserve">МАЙ – </w:t>
            </w:r>
            <w:r w:rsidRPr="002C1187">
              <w:rPr>
                <w:rFonts w:ascii="Times New Roman" w:hAnsi="Times New Roman"/>
                <w:b/>
                <w:i/>
                <w:sz w:val="24"/>
                <w:szCs w:val="24"/>
              </w:rPr>
              <w:t>МЕСЯЦ ПОДВЕДЕНИЯ ИТОГОВ</w:t>
            </w: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Учебно-познавательное направление</w:t>
            </w:r>
          </w:p>
        </w:tc>
        <w:tc>
          <w:tcPr>
            <w:tcW w:w="4537" w:type="dxa"/>
          </w:tcPr>
          <w:p w:rsidR="002C1187" w:rsidRPr="002C1187" w:rsidRDefault="002C1187" w:rsidP="002C1187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- Расскажи о своих успехах.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Гражданско-правовое и патриотическое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– О людях нашей страны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час - О героях былых времен...</w:t>
            </w:r>
          </w:p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Посещение Вечного огня.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499"/>
        </w:trPr>
        <w:tc>
          <w:tcPr>
            <w:tcW w:w="3848" w:type="dxa"/>
            <w:vMerge w:val="restart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 w:rsidRPr="002C1187">
              <w:rPr>
                <w:rFonts w:ascii="Times New Roman" w:hAnsi="Times New Roman"/>
                <w:sz w:val="24"/>
                <w:szCs w:val="24"/>
              </w:rPr>
              <w:t xml:space="preserve"> «Мой дед – герой»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C118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341"/>
        </w:trPr>
        <w:tc>
          <w:tcPr>
            <w:tcW w:w="3848" w:type="dxa"/>
            <w:vMerge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Концерт «Для вас, ветераны…»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Физкультурно-оздоровительное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на природу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2C1187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 w:rsidRPr="002C1187">
              <w:rPr>
                <w:rFonts w:ascii="Times New Roman" w:hAnsi="Times New Roman"/>
                <w:sz w:val="24"/>
                <w:szCs w:val="24"/>
              </w:rPr>
              <w:t>. культуры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996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Экологическое и трудовое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Планирование летней занятости учащихся.  Лето с пользой. ОБЖ, ПДД.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87" w:rsidRPr="002C1187" w:rsidTr="002C1187">
        <w:trPr>
          <w:cantSplit/>
          <w:trHeight w:val="819"/>
        </w:trPr>
        <w:tc>
          <w:tcPr>
            <w:tcW w:w="3848" w:type="dxa"/>
          </w:tcPr>
          <w:p w:rsidR="002C1187" w:rsidRPr="002C1187" w:rsidRDefault="002C1187" w:rsidP="002C11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187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537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660" w:type="dxa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C1187" w:rsidRPr="002C1187" w:rsidRDefault="002C1187" w:rsidP="0089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1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90" w:type="dxa"/>
            <w:gridSpan w:val="2"/>
          </w:tcPr>
          <w:p w:rsidR="002C1187" w:rsidRPr="002C1187" w:rsidRDefault="002C1187" w:rsidP="00894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187" w:rsidRDefault="002C1187" w:rsidP="002C1187">
      <w:pPr>
        <w:jc w:val="both"/>
        <w:rPr>
          <w:sz w:val="28"/>
          <w:szCs w:val="28"/>
        </w:rPr>
      </w:pPr>
    </w:p>
    <w:p w:rsidR="002C1187" w:rsidRDefault="002C1187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83A" w:rsidRDefault="0042483A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FE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418"/>
        <w:gridCol w:w="2386"/>
        <w:gridCol w:w="2341"/>
        <w:gridCol w:w="2333"/>
        <w:gridCol w:w="2535"/>
        <w:gridCol w:w="2328"/>
      </w:tblGrid>
      <w:tr w:rsidR="00E91BFE" w:rsidRPr="00ED6C46" w:rsidTr="00E91BFE">
        <w:tc>
          <w:tcPr>
            <w:tcW w:w="1556" w:type="dxa"/>
          </w:tcPr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A4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104" w:type="dxa"/>
          </w:tcPr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2339" w:type="dxa"/>
          </w:tcPr>
          <w:p w:rsid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Физкультурно-оздоровительное</w:t>
            </w:r>
          </w:p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2341" w:type="dxa"/>
          </w:tcPr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BC3A4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патриотическое воспитание</w:t>
            </w:r>
          </w:p>
        </w:tc>
        <w:tc>
          <w:tcPr>
            <w:tcW w:w="2333" w:type="dxa"/>
          </w:tcPr>
          <w:p w:rsid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</w:t>
            </w:r>
          </w:p>
          <w:p w:rsid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эстетическое</w:t>
            </w:r>
          </w:p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воспитание</w:t>
            </w:r>
          </w:p>
        </w:tc>
        <w:tc>
          <w:tcPr>
            <w:tcW w:w="2476" w:type="dxa"/>
          </w:tcPr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A45">
              <w:rPr>
                <w:rFonts w:ascii="Times New Roman" w:hAnsi="Times New Roman"/>
                <w:b/>
                <w:i/>
                <w:sz w:val="28"/>
                <w:szCs w:val="28"/>
              </w:rPr>
              <w:t>Учебно-познавательное</w:t>
            </w:r>
          </w:p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A45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BC3A45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A45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E91BFE" w:rsidRPr="00BC3A45" w:rsidTr="00E91BFE">
        <w:trPr>
          <w:trHeight w:val="765"/>
        </w:trPr>
        <w:tc>
          <w:tcPr>
            <w:tcW w:w="15701" w:type="dxa"/>
            <w:gridSpan w:val="7"/>
          </w:tcPr>
          <w:p w:rsidR="00E91BFE" w:rsidRPr="00BC3A45" w:rsidRDefault="00E91BFE" w:rsidP="004365B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C3A45">
              <w:rPr>
                <w:rFonts w:ascii="Times New Roman" w:hAnsi="Times New Roman"/>
                <w:b/>
                <w:sz w:val="36"/>
                <w:szCs w:val="36"/>
              </w:rPr>
              <w:t>1 четверть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1 сентября-6сентября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339" w:type="dxa"/>
            <w:vMerge w:val="restart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Всероссийская акция «Внимание, дети!».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3 сентября «День памяти и скорби»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Праздник «Здравствуй школа!»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Организация работы родительского комитета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8сентября-13 сентября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рисунков и аппликаций «Осень в городе»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15сентября-20сентября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«Как надо вести себя в школе</w:t>
            </w: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E91BFE">
              <w:rPr>
                <w:rFonts w:ascii="Times New Roman" w:hAnsi="Times New Roman"/>
                <w:sz w:val="28"/>
                <w:szCs w:val="28"/>
              </w:rPr>
              <w:t>Выбор актива класса</w:t>
            </w:r>
          </w:p>
        </w:tc>
        <w:tc>
          <w:tcPr>
            <w:tcW w:w="2339" w:type="dxa"/>
            <w:vMerge w:val="restart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«</w:t>
            </w: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Спор любить здоровыми быть»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Неделя спорта и здоровья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Дни открытых дверей в ДМШ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Сбор данных о посещении кружков и секций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22сентября-27 сентября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Классный час «Азбука вежливых слов»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Изготовление маршрутных листов</w:t>
            </w:r>
          </w:p>
          <w:p w:rsidR="00E91BFE" w:rsidRPr="00E91BFE" w:rsidRDefault="00E91BFE" w:rsidP="00E91BFE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29 сентября – 4 октября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Акция милосердия ко Дню пожилого человека.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Классный час – Бабушка рядышком с дедушкой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Работа творческой группы по подготовке к концерту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День учителя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6 октября-</w:t>
            </w:r>
          </w:p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«Распорядок дня»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Выставка рисунков «Мой любимый учитель»</w:t>
            </w:r>
          </w:p>
        </w:tc>
        <w:tc>
          <w:tcPr>
            <w:tcW w:w="2476" w:type="dxa"/>
          </w:tcPr>
          <w:p w:rsidR="00E91BFE" w:rsidRPr="00B30686" w:rsidRDefault="00E91BFE" w:rsidP="004365BB">
            <w:pPr>
              <w:shd w:val="clear" w:color="auto" w:fill="FFFFFF"/>
              <w:spacing w:before="75" w:after="75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0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беседы</w:t>
            </w:r>
            <w:r w:rsidRPr="00E91B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0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поведении</w:t>
            </w:r>
          </w:p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Родительское собрание «</w:t>
            </w:r>
            <w:proofErr w:type="spellStart"/>
            <w:r w:rsidRPr="00E91BFE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– воспитательный процесс»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13 октября – 18 октября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306427" w:rsidRDefault="00E91BFE" w:rsidP="004365BB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6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E91BFE" w:rsidRPr="00306427" w:rsidRDefault="00E91BFE" w:rsidP="004365BB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6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«Гигиена тела. Не только платье</w:t>
            </w:r>
          </w:p>
          <w:p w:rsidR="00E91BFE" w:rsidRPr="00306427" w:rsidRDefault="00E91BFE" w:rsidP="004365BB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6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красит человека»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поделок из природного материала.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20 октября – 25 октября</w:t>
            </w:r>
          </w:p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306427" w:rsidRDefault="00E91BFE" w:rsidP="004365BB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6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E91BFE" w:rsidRPr="00E91BFE" w:rsidRDefault="00E91BFE" w:rsidP="004365BB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6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«Школьный дневник»</w:t>
            </w:r>
          </w:p>
          <w:p w:rsidR="00E91BFE" w:rsidRPr="00E91BFE" w:rsidRDefault="00E91BFE" w:rsidP="004365BB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1B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Правильное заполнение и ведение 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«Кто такой дежурный? Его права и обязанности»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B30686" w:rsidRDefault="00E91BFE" w:rsidP="004365BB">
            <w:pPr>
              <w:shd w:val="clear" w:color="auto" w:fill="FFFFFF"/>
              <w:spacing w:before="75" w:after="75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0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беседы</w:t>
            </w:r>
            <w:r w:rsidRPr="00E91B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06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поведении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27 октября – 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 ноября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E91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Проведение беседы инструктажа перед каникулами по ТБ, ПДД</w:t>
            </w: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Праздник «Осень в гости к нам пришла»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30 октября день интернета. Интернет-безопасность.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701" w:type="dxa"/>
            <w:gridSpan w:val="7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четверть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Физкультурно-оздоровительное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патриотическое воспитание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воспитание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Учебно-познавательное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10 ноября-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15 ноября «День памяти жертвам ДТП»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Инструктаж по ПДД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Что за праздник – День согласия и примирения?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Интеллектуальная игра «Почемучка»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gramEnd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17ноября 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20 ноября уроки правовых знаний</w:t>
            </w:r>
          </w:p>
        </w:tc>
        <w:tc>
          <w:tcPr>
            <w:tcW w:w="2339" w:type="dxa"/>
            <w:vMerge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16 ноября день толерантности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Изготовление открыток ко Дню матери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Работа с родительским комитетом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24 ноября – 29 ноября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Тренинг «Что мне интересно»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«Мама – это самое ценное»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День Матери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Праздник.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рисунков о маме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Посещение семей на дому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 декабря – 6 декабря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Декада инвалидов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Акция «Протяни руку помощи»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1 декабря День здоровья и борьбы с вредными привычками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рисунков «Жизнь без вредных привычек»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gramEnd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290BBF" w:rsidRDefault="00290BBF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8декабря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-13 декабря</w:t>
            </w:r>
          </w:p>
        </w:tc>
        <w:tc>
          <w:tcPr>
            <w:tcW w:w="2104" w:type="dxa"/>
            <w:vMerge/>
          </w:tcPr>
          <w:p w:rsidR="00E91BFE" w:rsidRPr="00E91BFE" w:rsidRDefault="00E91BFE" w:rsidP="004365BB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290BBF" w:rsidRDefault="00290BBF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 декабря день героев отечества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Классный час.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290BBF" w:rsidRDefault="00290BBF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Чтение рассказов о героических поступках детей</w:t>
            </w:r>
          </w:p>
        </w:tc>
        <w:tc>
          <w:tcPr>
            <w:tcW w:w="2552" w:type="dxa"/>
          </w:tcPr>
          <w:p w:rsidR="00290BBF" w:rsidRDefault="00290BBF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родительскому собранию, покупка новогодних подарков для детей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15 декабря-20 декабря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Мастерская деда Мороза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Доктор Айболит «О профилактике простудных заболеваний»,</w:t>
            </w:r>
          </w:p>
          <w:p w:rsidR="00E91BFE" w:rsidRPr="00E91BFE" w:rsidRDefault="00E91BFE" w:rsidP="004365BB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Неделя прав, свобод и символов России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желаний – письмо Деду Морозу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Родительское собрание – круглый стол «Особенности мыслительной деятельности младших школьников. Значение семьи в ее развитии»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22 декабря -27 декабря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Проведение беседы инструктажа перед каникулами по ТБ, ПДД</w:t>
            </w: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День сюрпризов. «За Новогодним столом»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Посещение театра.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BFE" w:rsidRPr="00E91BFE" w:rsidTr="00E91BFE">
        <w:tc>
          <w:tcPr>
            <w:tcW w:w="15701" w:type="dxa"/>
            <w:gridSpan w:val="7"/>
          </w:tcPr>
          <w:p w:rsidR="00E91BFE" w:rsidRPr="00E91BFE" w:rsidRDefault="00E91BFE" w:rsidP="004365BB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четверть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Физкультурно-оздоровительное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патриотическое воспитание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воспитание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Учебно-познавательное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12 января- 17 января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Осторожно гололед!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91BFE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 через ознакомление с родословной и традициями семьи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«Эрудит по сказкам»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19 – 24 января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Изготовление кормушек для птиц.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 разучивание песен о родине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Анкетирование детей: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Мне нравится…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Подготовка к родительскому собранию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26 января – 31 января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Использование народных игр и забав для формирования патриотического воспитания.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День рождение города Новошахтинска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фотография «Мой любимый городок»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краеведческого музея </w:t>
            </w:r>
            <w:proofErr w:type="spellStart"/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.Н</w:t>
            </w:r>
            <w:proofErr w:type="gramEnd"/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овошахтинска</w:t>
            </w:r>
            <w:proofErr w:type="spellEnd"/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Родительское собрание «Эмоциональный мир ребенка. Его значение и пути развития»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2-7 февраля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Животный мир нашей Родины. Красная книга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Беседа «Запомнить нужно твердо все</w:t>
            </w: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пожар не возникает сам!»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9-14 февраля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праздничных </w:t>
            </w: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сувениров на масленицу.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8 февраля день </w:t>
            </w: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науки.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Викторина по «</w:t>
            </w:r>
            <w:proofErr w:type="spellStart"/>
            <w:r w:rsidRPr="00E91BFE">
              <w:rPr>
                <w:rFonts w:ascii="Times New Roman" w:hAnsi="Times New Roman"/>
                <w:sz w:val="28"/>
                <w:szCs w:val="28"/>
              </w:rPr>
              <w:t>Вндеркинд</w:t>
            </w:r>
            <w:proofErr w:type="spellEnd"/>
            <w:r w:rsidRPr="00E91B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родительским </w:t>
            </w: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комитетом по организации поздравлений мальчиков.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16-21 февраля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Веселые старты для мальчиков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Урок мужества «23 февраля - День 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Масленица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Поздравление пап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23-28 февраля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изготовление подарков для мальчиков и пап.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Поздравление мальчиков с праздником,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2-7 марта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изготовление подарков для мам и девочек.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Классный час «Путешествие в страну здоровья»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Поздравление девочек с праздником, 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Международный женский день – из истории праздника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9-14 марта 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Подготовка к празднику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Подготовка к родительскому собранию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16 -21 марта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Профориентация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Моё хобби выставка поделок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Проведение беседы инструктажа перед каникулами по ТБ, ПДД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Внеклассное мероприятие «Все профессии важны»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рисунков «Весеннее настроение»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Родительское собрание « Все мы родом из детства»</w:t>
            </w:r>
          </w:p>
        </w:tc>
      </w:tr>
      <w:tr w:rsidR="00E91BFE" w:rsidRPr="00E91BFE" w:rsidTr="00E91BFE">
        <w:tc>
          <w:tcPr>
            <w:tcW w:w="15701" w:type="dxa"/>
            <w:gridSpan w:val="7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Физкультурно-оздоровительное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патриотическое воспитание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воспитание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Учебно-познавательное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</w:p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 апреля по 4 апреля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Изготовление юмористической газеты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Поздравление с шуточным праздником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Фестиваль «В гостях у сказки»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Посещение семей на дому.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6 – 11 апреля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Знакомство с профессиями в нашем городе</w:t>
            </w:r>
            <w:r w:rsidRPr="00E91B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Доклады и рефераты на тему «Мой папа…., Моя мама …..»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13-18 апреля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Инструктаж по ТБ, ППБ, ПДД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рисунков и поделок ко дню космонавтики.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12 апреля День космонавтики.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консультации.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20 апреля – 25 апреля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22 апреля Всемирный день земли.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Символы России.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Конкурс стихотворений о природе</w:t>
            </w:r>
            <w:r w:rsidRPr="00E91B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Работа с родительским комитетом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27апреля -2 мая.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Организация труда и здоровья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Праздник весны и труда – изготовление «птицы счастья» - символа весны.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Чтение книг о </w:t>
            </w:r>
            <w:proofErr w:type="spellStart"/>
            <w:r w:rsidRPr="00E91BFE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lastRenderedPageBreak/>
              <w:t>4-9 мая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Вахта памяти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День Победы – это праздник со слезами на глазах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война недетское лицо».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Подготовка к празднику.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11-16 мая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Изготовление семейного древа.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Экскурсия к вечному огню</w:t>
            </w: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Вахта памяти</w:t>
            </w: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Подготовка устного журнала «Перелистывая страницы учебного года»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Праздник «День семьи»</w:t>
            </w: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Подготовка к родительскому собранию.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18-23 мая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Работа с портфолио</w:t>
            </w: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Веселые страты</w:t>
            </w: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Праздник последнего звонка!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BFE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E91BF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91BFE">
              <w:rPr>
                <w:rFonts w:ascii="Times New Roman" w:hAnsi="Times New Roman"/>
                <w:sz w:val="28"/>
                <w:szCs w:val="28"/>
              </w:rPr>
              <w:t>обрание</w:t>
            </w:r>
            <w:proofErr w:type="spellEnd"/>
            <w:r w:rsidRPr="00E91BFE">
              <w:rPr>
                <w:rFonts w:ascii="Times New Roman" w:hAnsi="Times New Roman"/>
                <w:sz w:val="28"/>
                <w:szCs w:val="28"/>
              </w:rPr>
              <w:t xml:space="preserve"> вместе с детьми «Перелистывая страницы учебного года»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Рекомендации родителям на период летних каникул</w:t>
            </w:r>
          </w:p>
        </w:tc>
      </w:tr>
      <w:tr w:rsidR="00E91BFE" w:rsidRPr="00E91BFE" w:rsidTr="00E91BFE">
        <w:tc>
          <w:tcPr>
            <w:tcW w:w="1556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 xml:space="preserve">25мая </w:t>
            </w:r>
          </w:p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-1 июня</w:t>
            </w:r>
          </w:p>
        </w:tc>
        <w:tc>
          <w:tcPr>
            <w:tcW w:w="2104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BFE">
              <w:rPr>
                <w:rFonts w:ascii="Times New Roman" w:hAnsi="Times New Roman"/>
                <w:sz w:val="28"/>
                <w:szCs w:val="28"/>
              </w:rPr>
              <w:t>Инструктаж по ТБ, ПДД, ППБ</w:t>
            </w: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91BFE" w:rsidRPr="00E91BFE" w:rsidRDefault="00E91BFE" w:rsidP="00436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FE">
              <w:rPr>
                <w:rFonts w:ascii="Times New Roman" w:hAnsi="Times New Roman"/>
                <w:b/>
                <w:sz w:val="28"/>
                <w:szCs w:val="28"/>
              </w:rPr>
              <w:t>1 июня день защиты детей!</w:t>
            </w:r>
          </w:p>
        </w:tc>
        <w:tc>
          <w:tcPr>
            <w:tcW w:w="2476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1BFE" w:rsidRPr="00E91BFE" w:rsidRDefault="00E91BFE" w:rsidP="00436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1BFE" w:rsidRPr="00D851CF" w:rsidRDefault="00E91BFE" w:rsidP="00E52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91BFE" w:rsidRPr="00D851CF" w:rsidSect="002C1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5" type="#_x0000_t75" style="width:11pt;height:11pt" o:bullet="t">
        <v:imagedata r:id="rId1" o:title="mso4"/>
      </v:shape>
    </w:pict>
  </w:numPicBullet>
  <w:abstractNum w:abstractNumId="0">
    <w:nsid w:val="0B1D0028"/>
    <w:multiLevelType w:val="multilevel"/>
    <w:tmpl w:val="46E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4615F"/>
    <w:multiLevelType w:val="hybridMultilevel"/>
    <w:tmpl w:val="B59822D6"/>
    <w:lvl w:ilvl="0" w:tplc="86AAC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FB8"/>
    <w:multiLevelType w:val="multilevel"/>
    <w:tmpl w:val="977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6509D"/>
    <w:multiLevelType w:val="multilevel"/>
    <w:tmpl w:val="A6B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84564"/>
    <w:multiLevelType w:val="hybridMultilevel"/>
    <w:tmpl w:val="FED873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76532"/>
    <w:multiLevelType w:val="hybridMultilevel"/>
    <w:tmpl w:val="DCD44F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93E0B"/>
    <w:multiLevelType w:val="hybridMultilevel"/>
    <w:tmpl w:val="B4E663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2963A77"/>
    <w:multiLevelType w:val="multilevel"/>
    <w:tmpl w:val="68A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5183C"/>
    <w:multiLevelType w:val="hybridMultilevel"/>
    <w:tmpl w:val="63C2893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1148A7"/>
    <w:multiLevelType w:val="multilevel"/>
    <w:tmpl w:val="D79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92074"/>
    <w:multiLevelType w:val="hybridMultilevel"/>
    <w:tmpl w:val="822C3B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B03AF1"/>
    <w:multiLevelType w:val="hybridMultilevel"/>
    <w:tmpl w:val="158E56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D71E0"/>
    <w:multiLevelType w:val="hybridMultilevel"/>
    <w:tmpl w:val="EC24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07AF5"/>
    <w:multiLevelType w:val="hybridMultilevel"/>
    <w:tmpl w:val="C308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CA"/>
    <w:rsid w:val="0029082C"/>
    <w:rsid w:val="00290BBF"/>
    <w:rsid w:val="002C1187"/>
    <w:rsid w:val="003945A5"/>
    <w:rsid w:val="003C2EA1"/>
    <w:rsid w:val="0042483A"/>
    <w:rsid w:val="00451067"/>
    <w:rsid w:val="004C2B03"/>
    <w:rsid w:val="006C47E2"/>
    <w:rsid w:val="00773223"/>
    <w:rsid w:val="007E1A80"/>
    <w:rsid w:val="008445C3"/>
    <w:rsid w:val="0089412B"/>
    <w:rsid w:val="00894D2C"/>
    <w:rsid w:val="00903BD9"/>
    <w:rsid w:val="00AD43BE"/>
    <w:rsid w:val="00CB70CA"/>
    <w:rsid w:val="00D851CF"/>
    <w:rsid w:val="00DB2369"/>
    <w:rsid w:val="00DD4379"/>
    <w:rsid w:val="00DE0F3A"/>
    <w:rsid w:val="00E20FAF"/>
    <w:rsid w:val="00E5291E"/>
    <w:rsid w:val="00E91BFE"/>
    <w:rsid w:val="00EB21D9"/>
    <w:rsid w:val="00F049C5"/>
    <w:rsid w:val="00F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7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C47E2"/>
    <w:pPr>
      <w:ind w:left="720"/>
      <w:contextualSpacing/>
    </w:pPr>
  </w:style>
  <w:style w:type="paragraph" w:styleId="a4">
    <w:name w:val="Body Text"/>
    <w:basedOn w:val="a"/>
    <w:link w:val="a5"/>
    <w:rsid w:val="00451067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5106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83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C1187"/>
  </w:style>
  <w:style w:type="paragraph" w:customStyle="1" w:styleId="ParagraphStyle">
    <w:name w:val="Paragraph Style"/>
    <w:rsid w:val="002C11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7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C47E2"/>
    <w:pPr>
      <w:ind w:left="720"/>
      <w:contextualSpacing/>
    </w:pPr>
  </w:style>
  <w:style w:type="paragraph" w:styleId="a4">
    <w:name w:val="Body Text"/>
    <w:basedOn w:val="a"/>
    <w:link w:val="a5"/>
    <w:rsid w:val="00451067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5106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83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C1187"/>
  </w:style>
  <w:style w:type="paragraph" w:customStyle="1" w:styleId="ParagraphStyle">
    <w:name w:val="Paragraph Style"/>
    <w:rsid w:val="002C11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27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2014-10-26T15:32:00Z</cp:lastPrinted>
  <dcterms:created xsi:type="dcterms:W3CDTF">2013-10-06T11:05:00Z</dcterms:created>
  <dcterms:modified xsi:type="dcterms:W3CDTF">2014-10-26T15:32:00Z</dcterms:modified>
</cp:coreProperties>
</file>