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CD" w:rsidRPr="00CD6CCD" w:rsidRDefault="00CD6CCD" w:rsidP="00E91E37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87735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CCD">
        <w:rPr>
          <w:rFonts w:ascii="Times New Roman" w:hAnsi="Times New Roman" w:cs="Times New Roman"/>
          <w:b/>
          <w:sz w:val="32"/>
          <w:szCs w:val="32"/>
        </w:rPr>
        <w:t>Диагностическое исследование</w:t>
      </w:r>
    </w:p>
    <w:p w:rsidR="007512F9" w:rsidRPr="00E91E37" w:rsidRDefault="007512F9" w:rsidP="00E91E37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В определении таких ученых, как Х.Й. </w:t>
      </w:r>
      <w:proofErr w:type="spellStart"/>
      <w:r w:rsidRPr="00E91E37">
        <w:rPr>
          <w:rFonts w:ascii="Times New Roman" w:hAnsi="Times New Roman" w:cs="Times New Roman"/>
          <w:sz w:val="28"/>
          <w:szCs w:val="28"/>
        </w:rPr>
        <w:t>Лийметс</w:t>
      </w:r>
      <w:proofErr w:type="spellEnd"/>
      <w:r w:rsidRPr="00E91E37">
        <w:rPr>
          <w:rFonts w:ascii="Times New Roman" w:hAnsi="Times New Roman" w:cs="Times New Roman"/>
          <w:sz w:val="28"/>
          <w:szCs w:val="28"/>
        </w:rPr>
        <w:t xml:space="preserve">, Л.И. Новикова, В.А. </w:t>
      </w:r>
      <w:proofErr w:type="spellStart"/>
      <w:r w:rsidRPr="00E91E37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E91E37">
        <w:rPr>
          <w:rFonts w:ascii="Times New Roman" w:hAnsi="Times New Roman" w:cs="Times New Roman"/>
          <w:sz w:val="28"/>
          <w:szCs w:val="28"/>
        </w:rPr>
        <w:t xml:space="preserve">, Н.Л. Селиванова, </w:t>
      </w:r>
      <w:r w:rsidRPr="00E91E37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- это управление процессом формирования и развития личности ребенка через создание для этого благоприятных условий. </w:t>
      </w:r>
      <w:r w:rsidRPr="00E91E37">
        <w:rPr>
          <w:rFonts w:ascii="Times New Roman" w:hAnsi="Times New Roman" w:cs="Times New Roman"/>
          <w:sz w:val="28"/>
          <w:szCs w:val="28"/>
        </w:rPr>
        <w:t>Соответственно  диагностика и  мониторинг процесса воспитания должны быть направлены на изучение личности ребенка и создаваемые в классе условия ее развития.</w:t>
      </w:r>
    </w:p>
    <w:p w:rsidR="001C7B1D" w:rsidRDefault="007512F9" w:rsidP="001C7B1D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Можно  выделить </w:t>
      </w:r>
      <w:r w:rsidR="008364C6" w:rsidRPr="001C7B1D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 w:rsidRPr="001C7B1D">
        <w:rPr>
          <w:rFonts w:ascii="Times New Roman" w:hAnsi="Times New Roman" w:cs="Times New Roman"/>
          <w:b/>
          <w:sz w:val="28"/>
          <w:szCs w:val="28"/>
        </w:rPr>
        <w:t>основных предмета мониторинга</w:t>
      </w:r>
      <w:r w:rsidR="001C7B1D">
        <w:rPr>
          <w:rFonts w:ascii="Times New Roman" w:hAnsi="Times New Roman" w:cs="Times New Roman"/>
          <w:sz w:val="28"/>
          <w:szCs w:val="28"/>
        </w:rPr>
        <w:t>:</w:t>
      </w:r>
    </w:p>
    <w:p w:rsidR="007512F9" w:rsidRPr="00E91E37" w:rsidRDefault="001C7B1D" w:rsidP="001C7B1D">
      <w:pPr>
        <w:pStyle w:val="ab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1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2F9" w:rsidRPr="00E91E37">
        <w:rPr>
          <w:rFonts w:ascii="Times New Roman" w:hAnsi="Times New Roman" w:cs="Times New Roman"/>
          <w:b/>
          <w:bCs/>
          <w:sz w:val="28"/>
          <w:szCs w:val="28"/>
        </w:rPr>
        <w:t>Личность самого воспитанника - главный показатель эффективности процесса воспитания.</w:t>
      </w:r>
    </w:p>
    <w:p w:rsidR="008364C6" w:rsidRPr="00E91E37" w:rsidRDefault="008364C6" w:rsidP="00E91E37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В каком направлении происходит развитие личности ребенка? На какие ценности он ориентируется? Какие отношения к окружающему миру, к другим людям, к самому себе складываются у него в процессе воспитания? Позитивные изменения, происходящие в личности воспитанника, можно охарактеризовать таким интегральным понятием, как личностный рост. Личностный рост выражается в развитии гуманистических ценностных отношений человека к миру, к людям и к самому себе.</w:t>
      </w:r>
    </w:p>
    <w:p w:rsidR="008364C6" w:rsidRPr="00E91E37" w:rsidRDefault="008364C6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F17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A7F17" w:rsidRPr="00E91E37">
        <w:rPr>
          <w:rFonts w:ascii="Times New Roman" w:hAnsi="Times New Roman" w:cs="Times New Roman"/>
          <w:b/>
          <w:sz w:val="28"/>
          <w:szCs w:val="28"/>
        </w:rPr>
        <w:t>Методика « Пословицы».</w:t>
      </w:r>
    </w:p>
    <w:p w:rsidR="00DA7F17" w:rsidRPr="00E91E37" w:rsidRDefault="00DA7F17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CCD">
        <w:rPr>
          <w:rFonts w:ascii="Times New Roman" w:hAnsi="Times New Roman" w:cs="Times New Roman"/>
          <w:b/>
          <w:sz w:val="28"/>
          <w:szCs w:val="28"/>
        </w:rPr>
        <w:t>Цель:</w:t>
      </w:r>
      <w:r w:rsidRPr="00E91E37">
        <w:rPr>
          <w:rFonts w:ascii="Times New Roman" w:hAnsi="Times New Roman" w:cs="Times New Roman"/>
          <w:sz w:val="28"/>
          <w:szCs w:val="28"/>
        </w:rPr>
        <w:t xml:space="preserve"> определить уровень нравственной воспитанности учащихся и выяснить особенности ценностных отношений к жизни, людям, самим себе. </w:t>
      </w:r>
    </w:p>
    <w:p w:rsidR="00DA7F17" w:rsidRPr="00E91E37" w:rsidRDefault="00DA7F17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CCD">
        <w:rPr>
          <w:rFonts w:ascii="Times New Roman" w:hAnsi="Times New Roman" w:cs="Times New Roman"/>
          <w:b/>
          <w:sz w:val="28"/>
          <w:szCs w:val="28"/>
        </w:rPr>
        <w:t>Ход проведения:</w:t>
      </w:r>
      <w:r w:rsidRPr="00E91E37">
        <w:rPr>
          <w:rFonts w:ascii="Times New Roman" w:hAnsi="Times New Roman" w:cs="Times New Roman"/>
          <w:sz w:val="28"/>
          <w:szCs w:val="28"/>
        </w:rPr>
        <w:t xml:space="preserve"> ученик выбирает ту пословицу, с содержанием которой согласен в наибольшей степени.</w:t>
      </w:r>
    </w:p>
    <w:p w:rsidR="00DA7F17" w:rsidRPr="00CD6CCD" w:rsidRDefault="00DA7F17" w:rsidP="00E91E3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CCD">
        <w:rPr>
          <w:rFonts w:ascii="Times New Roman" w:hAnsi="Times New Roman" w:cs="Times New Roman"/>
          <w:b/>
          <w:sz w:val="28"/>
          <w:szCs w:val="28"/>
        </w:rPr>
        <w:t xml:space="preserve">Обработка полученных данных: </w:t>
      </w:r>
    </w:p>
    <w:p w:rsidR="00DA7F17" w:rsidRPr="00E91E37" w:rsidRDefault="00DA7F17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духовное отношение к жизни.</w:t>
      </w:r>
    </w:p>
    <w:p w:rsidR="00DA7F17" w:rsidRPr="00E91E37" w:rsidRDefault="00DA7F17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бездуховное отношение к жизни.</w:t>
      </w:r>
    </w:p>
    <w:p w:rsidR="00DA7F17" w:rsidRPr="00E91E37" w:rsidRDefault="00DA7F17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2.а)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незначимость материального благополучия в жизни.</w:t>
      </w:r>
    </w:p>
    <w:p w:rsidR="00DA7F17" w:rsidRPr="00E91E37" w:rsidRDefault="00DA7F17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материально благополучная жизнь.</w:t>
      </w:r>
    </w:p>
    <w:p w:rsidR="00DA7F17" w:rsidRPr="00E91E37" w:rsidRDefault="00DA7F17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3.а)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="00C71AB5" w:rsidRPr="00E91E37">
        <w:rPr>
          <w:rFonts w:ascii="Times New Roman" w:hAnsi="Times New Roman" w:cs="Times New Roman"/>
          <w:sz w:val="28"/>
          <w:szCs w:val="28"/>
        </w:rPr>
        <w:t>счастливая жизнь.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трудная жизнь.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4.а)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оптимистическое отношение к жизни.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пессимистическое отношение к жизни.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5.а)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решительное отношение к жизни.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 осторожное отношение к жизни.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6.а)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самоопределение в жизни.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отсутствие самоопределения в жизни.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7.а)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стремление к достижениям.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отсутствие стремления к достижениям.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8.а)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хорошее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плохое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9.а)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коллективистское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индивидуалистическое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10 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эгоцентрическое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эгоистическое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11.а)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альтруистическое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 паритетное отношение к людям.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12.а)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значимость дружбы.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незначимость дружбы.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13.а)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значимость ученья.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незначимость ученья.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14.а)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значимость труда.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незначимость труда.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15.а)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значимость соблюдения законов.</w:t>
      </w:r>
    </w:p>
    <w:p w:rsidR="00C71AB5" w:rsidRPr="00E91E37" w:rsidRDefault="00C71AB5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</w:t>
      </w:r>
      <w:r w:rsidR="00385D4B" w:rsidRPr="00E91E37">
        <w:rPr>
          <w:rFonts w:ascii="Times New Roman" w:hAnsi="Times New Roman" w:cs="Times New Roman"/>
          <w:sz w:val="28"/>
          <w:szCs w:val="28"/>
        </w:rPr>
        <w:t>б</w:t>
      </w:r>
      <w:r w:rsidRPr="00E91E37">
        <w:rPr>
          <w:rFonts w:ascii="Times New Roman" w:hAnsi="Times New Roman" w:cs="Times New Roman"/>
          <w:sz w:val="28"/>
          <w:szCs w:val="28"/>
        </w:rPr>
        <w:t>) незначимость законов.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Счастлив тот, у кого совесть спокойна.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Стыд не дым, глаза не выест.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2.а)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Не в деньгах счастье.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Хорошо живётся, у кого денежка ведётся.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lastRenderedPageBreak/>
        <w:t>3.а)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 xml:space="preserve">Кто хорошо </w:t>
      </w:r>
      <w:proofErr w:type="spellStart"/>
      <w:r w:rsidRPr="00E91E37">
        <w:rPr>
          <w:rFonts w:ascii="Times New Roman" w:hAnsi="Times New Roman" w:cs="Times New Roman"/>
          <w:sz w:val="28"/>
          <w:szCs w:val="28"/>
        </w:rPr>
        <w:t>живёт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E91E37">
        <w:rPr>
          <w:rFonts w:ascii="Times New Roman" w:hAnsi="Times New Roman" w:cs="Times New Roman"/>
          <w:sz w:val="28"/>
          <w:szCs w:val="28"/>
        </w:rPr>
        <w:t xml:space="preserve"> долго живёт.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Жизнь прожить – не поле перейти.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4.а)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Деньги – дело наживное.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Голым родился, голым и умру.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5.а)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Только тот не ошибается, кто ничего не делает.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>Бережёного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 xml:space="preserve"> бог бережёт.</w:t>
      </w:r>
      <w:r w:rsidRPr="00E91E37">
        <w:rPr>
          <w:rFonts w:ascii="Times New Roman" w:hAnsi="Times New Roman" w:cs="Times New Roman"/>
          <w:sz w:val="28"/>
          <w:szCs w:val="28"/>
        </w:rPr>
        <w:tab/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6.а)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Всяк сам своего счастья кузнец.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Бьётся как рыба об лёд.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7.а)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Добрая слава лучше богатства.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Выше головы не прыгнешь.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8.а)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Мир не без добрых людей.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 xml:space="preserve">На наш век 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 xml:space="preserve"> хватит.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9.а)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Один  - за всех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 xml:space="preserve"> и все – за одного.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E91E37">
        <w:rPr>
          <w:rFonts w:ascii="Times New Roman" w:hAnsi="Times New Roman" w:cs="Times New Roman"/>
          <w:sz w:val="28"/>
          <w:szCs w:val="28"/>
        </w:rPr>
        <w:t>Живу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91E37">
        <w:rPr>
          <w:rFonts w:ascii="Times New Roman" w:hAnsi="Times New Roman" w:cs="Times New Roman"/>
          <w:sz w:val="28"/>
          <w:szCs w:val="28"/>
        </w:rPr>
        <w:t xml:space="preserve"> живётся, а не как люди хотят.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10.а)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Своя рубашка ближе к телу.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Моя хата с краю, я ничего не знаю.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11.а)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Сам пропадай, а товарища выручай.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 xml:space="preserve">Когда хочешь себе </w:t>
      </w:r>
      <w:proofErr w:type="spellStart"/>
      <w:r w:rsidRPr="00E91E37">
        <w:rPr>
          <w:rFonts w:ascii="Times New Roman" w:hAnsi="Times New Roman" w:cs="Times New Roman"/>
          <w:sz w:val="28"/>
          <w:szCs w:val="28"/>
        </w:rPr>
        <w:t>добра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1E37">
        <w:rPr>
          <w:rFonts w:ascii="Times New Roman" w:hAnsi="Times New Roman" w:cs="Times New Roman"/>
          <w:sz w:val="28"/>
          <w:szCs w:val="28"/>
        </w:rPr>
        <w:t xml:space="preserve"> никому не делай зла.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12.а) Не имей ста </w:t>
      </w:r>
      <w:proofErr w:type="spellStart"/>
      <w:r w:rsidRPr="00E91E37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E91E37">
        <w:rPr>
          <w:rFonts w:ascii="Times New Roman" w:hAnsi="Times New Roman" w:cs="Times New Roman"/>
          <w:sz w:val="28"/>
          <w:szCs w:val="28"/>
        </w:rPr>
        <w:t xml:space="preserve"> имей сто друзей.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Чёрный день придёт, приятелей не увидишь.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13.а)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 w:rsidRPr="00E91E37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E91E37">
        <w:rPr>
          <w:rFonts w:ascii="Times New Roman" w:hAnsi="Times New Roman" w:cs="Times New Roman"/>
          <w:sz w:val="28"/>
          <w:szCs w:val="28"/>
        </w:rPr>
        <w:t xml:space="preserve"> - тьма.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Много будешь знать – скоро состаришься.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14.а)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Без труда нет добра.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б)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>Работа не волк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 xml:space="preserve"> в лес не убежит.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15.а)</w:t>
      </w:r>
      <w:r w:rsidR="001C7B1D">
        <w:rPr>
          <w:rFonts w:ascii="Times New Roman" w:hAnsi="Times New Roman" w:cs="Times New Roman"/>
          <w:sz w:val="28"/>
          <w:szCs w:val="28"/>
        </w:rPr>
        <w:t xml:space="preserve"> </w:t>
      </w:r>
      <w:r w:rsidRPr="00E91E37">
        <w:rPr>
          <w:rFonts w:ascii="Times New Roman" w:hAnsi="Times New Roman" w:cs="Times New Roman"/>
          <w:sz w:val="28"/>
          <w:szCs w:val="28"/>
        </w:rPr>
        <w:t xml:space="preserve">Где твёрд закон – </w:t>
      </w:r>
      <w:proofErr w:type="gramStart"/>
      <w:r w:rsidRPr="00E91E37">
        <w:rPr>
          <w:rFonts w:ascii="Times New Roman" w:hAnsi="Times New Roman" w:cs="Times New Roman"/>
          <w:sz w:val="28"/>
          <w:szCs w:val="28"/>
        </w:rPr>
        <w:t>там всяк</w:t>
      </w:r>
      <w:proofErr w:type="gramEnd"/>
      <w:r w:rsidRPr="00E91E37">
        <w:rPr>
          <w:rFonts w:ascii="Times New Roman" w:hAnsi="Times New Roman" w:cs="Times New Roman"/>
          <w:sz w:val="28"/>
          <w:szCs w:val="28"/>
        </w:rPr>
        <w:t xml:space="preserve"> умён.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    б) Закон – паутина, шмель проскочит, муха увязнет.</w:t>
      </w:r>
    </w:p>
    <w:p w:rsidR="007512F9" w:rsidRPr="00E91E37" w:rsidRDefault="007512F9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5D4B" w:rsidRDefault="00385D4B" w:rsidP="00E91E37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Оценивание:</w:t>
      </w:r>
      <w:r w:rsidRPr="00E91E37">
        <w:rPr>
          <w:rFonts w:ascii="Times New Roman" w:hAnsi="Times New Roman" w:cs="Times New Roman"/>
          <w:sz w:val="28"/>
          <w:szCs w:val="28"/>
        </w:rPr>
        <w:t xml:space="preserve"> большее количество выборов по ответам «а» свидетельствует об устойчивости желательных ценностных отношений учащихся к жизни, к людям, к самим  себе; по ответам «б» - об </w:t>
      </w:r>
      <w:r w:rsidRPr="00E91E37">
        <w:rPr>
          <w:rFonts w:ascii="Times New Roman" w:hAnsi="Times New Roman" w:cs="Times New Roman"/>
          <w:sz w:val="28"/>
          <w:szCs w:val="28"/>
        </w:rPr>
        <w:lastRenderedPageBreak/>
        <w:t>устойчивости нежелательных ценностных отношений к жизни, к людям, к себе. Показатель нравственной</w:t>
      </w:r>
      <w:r w:rsidR="00C713BD" w:rsidRPr="00E91E37">
        <w:rPr>
          <w:rFonts w:ascii="Times New Roman" w:hAnsi="Times New Roman" w:cs="Times New Roman"/>
          <w:sz w:val="28"/>
          <w:szCs w:val="28"/>
        </w:rPr>
        <w:t xml:space="preserve"> воспитанности определяется соотношением: чем больше степень согласия с содержанием пословиц «а» и меньше степень согласия с содержанием пословиц «б», тем выше уровень воспитанности учащихся и наоборот.</w:t>
      </w:r>
    </w:p>
    <w:p w:rsidR="00CD6CCD" w:rsidRPr="00E91E37" w:rsidRDefault="00CD6CCD" w:rsidP="00CD6CCD">
      <w:pPr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E91E37">
        <w:rPr>
          <w:rFonts w:ascii="Times New Roman" w:hAnsi="Times New Roman" w:cs="Times New Roman"/>
          <w:sz w:val="28"/>
          <w:szCs w:val="28"/>
        </w:rPr>
        <w:t>ольшое количество выборов ответов «а» свидетельствует о высоком уровне воспитанности учащихся. Следует обратить внимание на выбор ответов «б».</w:t>
      </w:r>
    </w:p>
    <w:p w:rsidR="00CD6CCD" w:rsidRDefault="00CD6CCD" w:rsidP="00CD6CCD">
      <w:pPr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 - материальность (важность денег) – 7 чел.     </w:t>
      </w:r>
    </w:p>
    <w:p w:rsidR="00CD6CCD" w:rsidRDefault="00CD6CCD" w:rsidP="00CD6CCD">
      <w:pPr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- паритетное отношение к людям – 15 чел.     </w:t>
      </w:r>
    </w:p>
    <w:p w:rsidR="00CD6CCD" w:rsidRDefault="00CD6CCD" w:rsidP="00CD6CCD">
      <w:pPr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- трудность жизни – 8 чел.        </w:t>
      </w:r>
    </w:p>
    <w:p w:rsidR="00CD6CCD" w:rsidRDefault="00CD6CCD" w:rsidP="00CD6CCD">
      <w:pPr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- незначимость учения – 1 чел.     </w:t>
      </w:r>
    </w:p>
    <w:p w:rsidR="00CD6CCD" w:rsidRDefault="00CD6CCD" w:rsidP="00CD6CCD">
      <w:pPr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 xml:space="preserve">- незначимость труда – 3 чел.                               </w:t>
      </w:r>
    </w:p>
    <w:p w:rsidR="00CD6CCD" w:rsidRPr="00E91E37" w:rsidRDefault="00CD6CCD" w:rsidP="00CD6CCD">
      <w:pPr>
        <w:jc w:val="both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- незначимость законов – 3 чел.</w:t>
      </w:r>
    </w:p>
    <w:p w:rsidR="008364C6" w:rsidRPr="00E91E37" w:rsidRDefault="008364C6" w:rsidP="00E91E3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Показатель нравственной воспитанности</w:t>
      </w:r>
      <w:r w:rsidRPr="00E91E37">
        <w:rPr>
          <w:rFonts w:ascii="Times New Roman" w:hAnsi="Times New Roman" w:cs="Times New Roman"/>
          <w:sz w:val="28"/>
          <w:szCs w:val="28"/>
        </w:rPr>
        <w:t xml:space="preserve"> </w:t>
      </w:r>
      <w:r w:rsidR="00877358">
        <w:rPr>
          <w:rFonts w:ascii="Times New Roman" w:hAnsi="Times New Roman" w:cs="Times New Roman"/>
          <w:b/>
          <w:sz w:val="28"/>
          <w:szCs w:val="28"/>
        </w:rPr>
        <w:t>учащихся 4 «В</w:t>
      </w:r>
      <w:bookmarkStart w:id="0" w:name="_GoBack"/>
      <w:bookmarkEnd w:id="0"/>
      <w:r w:rsidRPr="00E91E37">
        <w:rPr>
          <w:rFonts w:ascii="Times New Roman" w:hAnsi="Times New Roman" w:cs="Times New Roman"/>
          <w:b/>
          <w:sz w:val="28"/>
          <w:szCs w:val="28"/>
        </w:rPr>
        <w:t>» класса.</w:t>
      </w:r>
    </w:p>
    <w:p w:rsidR="008364C6" w:rsidRPr="00CD6CCD" w:rsidRDefault="008364C6" w:rsidP="008364C6">
      <w:pPr>
        <w:rPr>
          <w:rFonts w:ascii="Times New Roman" w:hAnsi="Times New Roman" w:cs="Times New Roman"/>
          <w:sz w:val="28"/>
          <w:szCs w:val="28"/>
        </w:rPr>
      </w:pPr>
      <w:r w:rsidRPr="00CD6CCD">
        <w:rPr>
          <w:rFonts w:ascii="Times New Roman" w:hAnsi="Times New Roman" w:cs="Times New Roman"/>
          <w:sz w:val="28"/>
          <w:szCs w:val="28"/>
        </w:rPr>
        <w:t>Мах – 15 б</w:t>
      </w:r>
      <w:proofErr w:type="gramStart"/>
      <w:r w:rsidRPr="00CD6CCD">
        <w:rPr>
          <w:rFonts w:ascii="Times New Roman" w:hAnsi="Times New Roman" w:cs="Times New Roman"/>
          <w:sz w:val="28"/>
          <w:szCs w:val="28"/>
        </w:rPr>
        <w:t>.</w:t>
      </w:r>
      <w:r w:rsidR="00CD6C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6CCD">
        <w:rPr>
          <w:rFonts w:ascii="Times New Roman" w:hAnsi="Times New Roman" w:cs="Times New Roman"/>
          <w:sz w:val="28"/>
          <w:szCs w:val="28"/>
        </w:rPr>
        <w:t>см. таблицу)</w:t>
      </w:r>
    </w:p>
    <w:p w:rsidR="00E91E37" w:rsidRDefault="00E91E37" w:rsidP="008364C6"/>
    <w:p w:rsidR="00E91E37" w:rsidRDefault="00E91E37" w:rsidP="008364C6"/>
    <w:p w:rsidR="00E91E37" w:rsidRDefault="00E91E37" w:rsidP="008364C6"/>
    <w:p w:rsidR="00E91E37" w:rsidRDefault="00E91E37" w:rsidP="008364C6"/>
    <w:p w:rsidR="00E91E37" w:rsidRDefault="00E91E37" w:rsidP="008364C6"/>
    <w:p w:rsidR="00E91E37" w:rsidRDefault="00E91E37" w:rsidP="008364C6"/>
    <w:p w:rsidR="00E91E37" w:rsidRDefault="00E91E37" w:rsidP="008364C6">
      <w:pPr>
        <w:sectPr w:rsidR="00E91E37" w:rsidSect="00877358">
          <w:pgSz w:w="11906" w:h="16838"/>
          <w:pgMar w:top="1134" w:right="1701" w:bottom="1134" w:left="993" w:header="708" w:footer="708" w:gutter="0"/>
          <w:cols w:space="708"/>
          <w:docGrid w:linePitch="360"/>
        </w:sectPr>
      </w:pPr>
    </w:p>
    <w:p w:rsidR="008364C6" w:rsidRDefault="008364C6" w:rsidP="008364C6">
      <w:r w:rsidRPr="0073461C">
        <w:rPr>
          <w:noProof/>
          <w:lang w:eastAsia="ru-RU"/>
        </w:rPr>
        <w:lastRenderedPageBreak/>
        <w:drawing>
          <wp:inline distT="0" distB="0" distL="0" distR="0" wp14:anchorId="38052DBB" wp14:editId="39B82D3C">
            <wp:extent cx="8896350" cy="5648325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64C6" w:rsidRDefault="008364C6" w:rsidP="008364C6">
      <w:r w:rsidRPr="0073461C">
        <w:rPr>
          <w:noProof/>
          <w:lang w:eastAsia="ru-RU"/>
        </w:rPr>
        <w:lastRenderedPageBreak/>
        <w:drawing>
          <wp:inline distT="0" distB="0" distL="0" distR="0" wp14:anchorId="69AC2984" wp14:editId="0CC19B2D">
            <wp:extent cx="8829675" cy="5038725"/>
            <wp:effectExtent l="19050" t="0" r="9525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220A" w:rsidRDefault="0007220A" w:rsidP="008364C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20A" w:rsidRDefault="0007220A" w:rsidP="008364C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7B1D" w:rsidRDefault="001C7B1D" w:rsidP="008364C6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1C7B1D" w:rsidSect="00877358">
          <w:pgSz w:w="16838" w:h="11906" w:orient="landscape"/>
          <w:pgMar w:top="1701" w:right="1134" w:bottom="992" w:left="1134" w:header="709" w:footer="709" w:gutter="0"/>
          <w:cols w:space="708"/>
          <w:docGrid w:linePitch="360"/>
        </w:sectPr>
      </w:pP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Методика:   «</w:t>
      </w:r>
      <w:r w:rsidRPr="00E91E37">
        <w:rPr>
          <w:rFonts w:ascii="Times New Roman" w:hAnsi="Times New Roman" w:cs="Times New Roman"/>
          <w:b/>
          <w:sz w:val="28"/>
          <w:szCs w:val="28"/>
        </w:rPr>
        <w:t>Метод ранжирования – это расположение по значимости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91E37">
        <w:rPr>
          <w:rFonts w:ascii="Times New Roman" w:hAnsi="Times New Roman" w:cs="Times New Roman"/>
          <w:b/>
          <w:sz w:val="28"/>
          <w:szCs w:val="28"/>
        </w:rPr>
        <w:t>.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Цель: выяснение ценностных ориентаций.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Ход проведения: школьникам даётся список черт характера, состоящий из следующих качеств: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Трудолюбие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Ум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Смелость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Честность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Патриотизм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Сила воли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Скромность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Находчивость</w:t>
      </w:r>
    </w:p>
    <w:p w:rsidR="00CD6CCD" w:rsidRPr="00E91E37" w:rsidRDefault="00CD6CCD" w:rsidP="00CD6CCD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E37">
        <w:rPr>
          <w:rFonts w:ascii="Times New Roman" w:hAnsi="Times New Roman" w:cs="Times New Roman"/>
          <w:b/>
          <w:sz w:val="28"/>
          <w:szCs w:val="28"/>
        </w:rPr>
        <w:t>Чувство товарищества</w:t>
      </w:r>
    </w:p>
    <w:p w:rsidR="00CD6CCD" w:rsidRDefault="00CD6CCD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E37">
        <w:rPr>
          <w:rFonts w:ascii="Times New Roman" w:hAnsi="Times New Roman" w:cs="Times New Roman"/>
          <w:sz w:val="28"/>
          <w:szCs w:val="28"/>
        </w:rPr>
        <w:t>Задание: расположить выбранные качества в порядке важности.</w:t>
      </w:r>
    </w:p>
    <w:p w:rsidR="00CD6CCD" w:rsidRDefault="00CD6CCD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                                  2 место                           3 место                             4 место                                5 место</w:t>
      </w:r>
    </w:p>
    <w:p w:rsidR="00CD6CCD" w:rsidRDefault="00562AF5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601.05pt;margin-top:8.2pt;width:116.25pt;height:1in;z-index:251718656" fillcolor="#7030a0" stroke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446.55pt;margin-top:8.2pt;width:116.25pt;height:1in;z-index:251717632" fillcolor="yellow" stroke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296.55pt;margin-top:8.2pt;width:116.25pt;height:1in;z-index:251716608" fillcolor="#00b050" stroke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51.05pt;margin-top:8.2pt;width:116.25pt;height:1in;z-index:251715584" fillcolor="#0070c0" stroke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13.2pt;margin-top:8.2pt;width:116.25pt;height:1in;z-index:251714560" fillcolor="red" strokecolor="red"/>
        </w:pict>
      </w:r>
    </w:p>
    <w:p w:rsidR="00CD6CCD" w:rsidRDefault="00CD6CCD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CCD" w:rsidRDefault="00CD6CCD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CCD" w:rsidRDefault="00CD6CCD" w:rsidP="00CD6CCD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240"/>
        <w:tblW w:w="5120" w:type="pct"/>
        <w:tblLayout w:type="fixed"/>
        <w:tblLook w:val="0000" w:firstRow="0" w:lastRow="0" w:firstColumn="0" w:lastColumn="0" w:noHBand="0" w:noVBand="0"/>
      </w:tblPr>
      <w:tblGrid>
        <w:gridCol w:w="746"/>
        <w:gridCol w:w="2998"/>
        <w:gridCol w:w="1193"/>
        <w:gridCol w:w="1114"/>
        <w:gridCol w:w="1157"/>
        <w:gridCol w:w="1130"/>
        <w:gridCol w:w="1175"/>
        <w:gridCol w:w="1005"/>
        <w:gridCol w:w="1208"/>
        <w:gridCol w:w="1181"/>
        <w:gridCol w:w="1117"/>
        <w:gridCol w:w="1117"/>
      </w:tblGrid>
      <w:tr w:rsidR="00CD6CCD" w:rsidTr="00CD6CCD">
        <w:trPr>
          <w:trHeight w:val="696"/>
        </w:trPr>
        <w:tc>
          <w:tcPr>
            <w:tcW w:w="246" w:type="pct"/>
            <w:shd w:val="clear" w:color="auto" w:fill="auto"/>
          </w:tcPr>
          <w:p w:rsidR="00CD6CCD" w:rsidRDefault="00CD6CCD" w:rsidP="00CD6CCD">
            <w:r>
              <w:lastRenderedPageBreak/>
              <w:t>№</w:t>
            </w:r>
          </w:p>
        </w:tc>
        <w:tc>
          <w:tcPr>
            <w:tcW w:w="990" w:type="pct"/>
            <w:shd w:val="clear" w:color="auto" w:fill="auto"/>
          </w:tcPr>
          <w:p w:rsidR="00CD6CCD" w:rsidRDefault="00CD6CCD" w:rsidP="00CD6CCD">
            <w:r>
              <w:t>Список 3 «г» класса</w:t>
            </w:r>
          </w:p>
        </w:tc>
        <w:tc>
          <w:tcPr>
            <w:tcW w:w="394" w:type="pct"/>
          </w:tcPr>
          <w:p w:rsidR="00CD6CCD" w:rsidRDefault="00CD6CCD" w:rsidP="00CD6CCD">
            <w:proofErr w:type="spellStart"/>
            <w:r>
              <w:t>Трудо</w:t>
            </w:r>
            <w:proofErr w:type="spellEnd"/>
            <w:r>
              <w:t xml:space="preserve"> -</w:t>
            </w:r>
          </w:p>
          <w:p w:rsidR="00CD6CCD" w:rsidRDefault="00CD6CCD" w:rsidP="00CD6CCD">
            <w:proofErr w:type="spellStart"/>
            <w:r>
              <w:t>любие</w:t>
            </w:r>
            <w:proofErr w:type="spellEnd"/>
          </w:p>
        </w:tc>
        <w:tc>
          <w:tcPr>
            <w:tcW w:w="368" w:type="pct"/>
          </w:tcPr>
          <w:p w:rsidR="00CD6CCD" w:rsidRDefault="00CD6CCD" w:rsidP="00CD6CCD">
            <w:r>
              <w:t>Ум</w:t>
            </w:r>
          </w:p>
        </w:tc>
        <w:tc>
          <w:tcPr>
            <w:tcW w:w="382" w:type="pct"/>
          </w:tcPr>
          <w:p w:rsidR="00CD6CCD" w:rsidRDefault="00CD6CCD" w:rsidP="00CD6CCD">
            <w:r>
              <w:t>Доброта</w:t>
            </w:r>
          </w:p>
        </w:tc>
        <w:tc>
          <w:tcPr>
            <w:tcW w:w="373" w:type="pct"/>
          </w:tcPr>
          <w:p w:rsidR="00CD6CCD" w:rsidRDefault="00CD6CCD" w:rsidP="00CD6CCD">
            <w:r>
              <w:t>Смелость</w:t>
            </w:r>
          </w:p>
        </w:tc>
        <w:tc>
          <w:tcPr>
            <w:tcW w:w="388" w:type="pct"/>
          </w:tcPr>
          <w:p w:rsidR="00CD6CCD" w:rsidRDefault="00CD6CCD" w:rsidP="00CD6CCD">
            <w:r>
              <w:t>Честность</w:t>
            </w:r>
          </w:p>
        </w:tc>
        <w:tc>
          <w:tcPr>
            <w:tcW w:w="332" w:type="pct"/>
          </w:tcPr>
          <w:p w:rsidR="00CD6CCD" w:rsidRDefault="00CD6CCD" w:rsidP="00CD6CCD">
            <w:proofErr w:type="spellStart"/>
            <w:r>
              <w:t>Патрио</w:t>
            </w:r>
            <w:proofErr w:type="spellEnd"/>
            <w:r>
              <w:t xml:space="preserve">  </w:t>
            </w:r>
          </w:p>
          <w:p w:rsidR="00CD6CCD" w:rsidRDefault="00CD6CCD" w:rsidP="00CD6CCD">
            <w:proofErr w:type="spellStart"/>
            <w:r>
              <w:t>тизм</w:t>
            </w:r>
            <w:proofErr w:type="spellEnd"/>
          </w:p>
        </w:tc>
        <w:tc>
          <w:tcPr>
            <w:tcW w:w="399" w:type="pct"/>
          </w:tcPr>
          <w:p w:rsidR="00CD6CCD" w:rsidRDefault="00CD6CCD" w:rsidP="00CD6CCD">
            <w:r>
              <w:t>Сила воли</w:t>
            </w:r>
          </w:p>
        </w:tc>
        <w:tc>
          <w:tcPr>
            <w:tcW w:w="390" w:type="pct"/>
            <w:shd w:val="clear" w:color="auto" w:fill="auto"/>
          </w:tcPr>
          <w:p w:rsidR="00CD6CCD" w:rsidRDefault="00CD6CCD" w:rsidP="00CD6CCD">
            <w:proofErr w:type="spellStart"/>
            <w:r>
              <w:t>Скром</w:t>
            </w:r>
            <w:proofErr w:type="spellEnd"/>
            <w:r>
              <w:t xml:space="preserve"> -</w:t>
            </w:r>
          </w:p>
          <w:p w:rsidR="00CD6CCD" w:rsidRDefault="00CD6CCD" w:rsidP="00CD6CCD">
            <w:proofErr w:type="spellStart"/>
            <w:r>
              <w:t>ность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:rsidR="00CD6CCD" w:rsidRDefault="00CD6CCD" w:rsidP="00CD6CCD">
            <w:proofErr w:type="spellStart"/>
            <w:proofErr w:type="gramStart"/>
            <w:r>
              <w:t>Наход</w:t>
            </w:r>
            <w:proofErr w:type="spellEnd"/>
            <w:r>
              <w:t xml:space="preserve"> - </w:t>
            </w:r>
            <w:proofErr w:type="spellStart"/>
            <w:r>
              <w:t>чивость</w:t>
            </w:r>
            <w:proofErr w:type="spellEnd"/>
            <w:proofErr w:type="gramEnd"/>
          </w:p>
        </w:tc>
        <w:tc>
          <w:tcPr>
            <w:tcW w:w="369" w:type="pct"/>
            <w:shd w:val="clear" w:color="auto" w:fill="auto"/>
          </w:tcPr>
          <w:p w:rsidR="00CD6CCD" w:rsidRDefault="00CD6CCD" w:rsidP="00CD6CCD">
            <w:r>
              <w:t>Чувство товарищ</w:t>
            </w:r>
          </w:p>
        </w:tc>
      </w:tr>
      <w:tr w:rsidR="00CD6CCD" w:rsidTr="00CD6CCD">
        <w:trPr>
          <w:trHeight w:val="361"/>
        </w:trPr>
        <w:tc>
          <w:tcPr>
            <w:tcW w:w="246" w:type="pct"/>
            <w:shd w:val="clear" w:color="auto" w:fill="auto"/>
          </w:tcPr>
          <w:p w:rsidR="00CD6CCD" w:rsidRDefault="00CD6CCD" w:rsidP="00CD6CC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0" w:type="pct"/>
            <w:shd w:val="clear" w:color="auto" w:fill="auto"/>
          </w:tcPr>
          <w:p w:rsidR="00CD6CCD" w:rsidRDefault="00CD6CCD" w:rsidP="00CD6CCD">
            <w:r>
              <w:t>Ф.И. учащегося</w:t>
            </w:r>
          </w:p>
        </w:tc>
        <w:tc>
          <w:tcPr>
            <w:tcW w:w="394" w:type="pct"/>
          </w:tcPr>
          <w:p w:rsidR="00CD6CCD" w:rsidRDefault="00CD6CCD" w:rsidP="00CD6CCD"/>
        </w:tc>
        <w:tc>
          <w:tcPr>
            <w:tcW w:w="368" w:type="pct"/>
          </w:tcPr>
          <w:p w:rsidR="00CD6CCD" w:rsidRDefault="00CD6CCD" w:rsidP="00CD6CCD"/>
        </w:tc>
        <w:tc>
          <w:tcPr>
            <w:tcW w:w="382" w:type="pct"/>
          </w:tcPr>
          <w:p w:rsidR="00CD6CCD" w:rsidRDefault="00CD6CCD" w:rsidP="00CD6CCD"/>
        </w:tc>
        <w:tc>
          <w:tcPr>
            <w:tcW w:w="373" w:type="pct"/>
          </w:tcPr>
          <w:p w:rsidR="00CD6CCD" w:rsidRDefault="00CD6CCD" w:rsidP="00CD6CCD"/>
        </w:tc>
        <w:tc>
          <w:tcPr>
            <w:tcW w:w="388" w:type="pct"/>
          </w:tcPr>
          <w:p w:rsidR="00CD6CCD" w:rsidRDefault="00CD6CCD" w:rsidP="00CD6CCD"/>
        </w:tc>
        <w:tc>
          <w:tcPr>
            <w:tcW w:w="332" w:type="pct"/>
          </w:tcPr>
          <w:p w:rsidR="00CD6CCD" w:rsidRDefault="00CD6CCD" w:rsidP="00CD6CCD"/>
        </w:tc>
        <w:tc>
          <w:tcPr>
            <w:tcW w:w="399" w:type="pct"/>
            <w:shd w:val="clear" w:color="auto" w:fill="auto"/>
          </w:tcPr>
          <w:p w:rsidR="00CD6CCD" w:rsidRDefault="00CD6CCD" w:rsidP="00CD6CCD"/>
        </w:tc>
        <w:tc>
          <w:tcPr>
            <w:tcW w:w="390" w:type="pct"/>
            <w:shd w:val="clear" w:color="auto" w:fill="auto"/>
          </w:tcPr>
          <w:p w:rsidR="00CD6CCD" w:rsidRDefault="00CD6CCD" w:rsidP="00CD6CCD"/>
        </w:tc>
        <w:tc>
          <w:tcPr>
            <w:tcW w:w="369" w:type="pct"/>
            <w:shd w:val="clear" w:color="auto" w:fill="auto"/>
          </w:tcPr>
          <w:p w:rsidR="00CD6CCD" w:rsidRDefault="00CD6CCD" w:rsidP="00CD6CCD"/>
        </w:tc>
        <w:tc>
          <w:tcPr>
            <w:tcW w:w="369" w:type="pct"/>
            <w:shd w:val="clear" w:color="auto" w:fill="auto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1.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>Басова Анна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2.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proofErr w:type="spellStart"/>
            <w:r>
              <w:t>Белоножкин</w:t>
            </w:r>
            <w:proofErr w:type="spellEnd"/>
            <w:r>
              <w:t xml:space="preserve"> Герман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99" w:type="pct"/>
            <w:tcBorders>
              <w:top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3.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>Вересов Глеб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4.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 xml:space="preserve">Голубинская </w:t>
            </w:r>
            <w:proofErr w:type="spellStart"/>
            <w:r>
              <w:t>Анаст</w:t>
            </w:r>
            <w:proofErr w:type="spellEnd"/>
            <w:r>
              <w:t>.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5.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>Калмыкова Саша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6.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>Ельцова Анна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7.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>Карабанов Даниил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8.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proofErr w:type="spellStart"/>
            <w:r>
              <w:t>Кузьмук</w:t>
            </w:r>
            <w:proofErr w:type="spellEnd"/>
            <w:r>
              <w:t xml:space="preserve"> Дарья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9.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CD6CCD" w:rsidRDefault="00CD6CCD" w:rsidP="00CD6CCD">
            <w:pPr>
              <w:ind w:left="27"/>
            </w:pPr>
            <w:proofErr w:type="spellStart"/>
            <w:r>
              <w:t>Кушакова</w:t>
            </w:r>
            <w:proofErr w:type="spellEnd"/>
            <w:r>
              <w:t xml:space="preserve"> Диана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10.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>Лапшина Анна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99" w:type="pct"/>
            <w:tcBorders>
              <w:top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11.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27"/>
            </w:pPr>
            <w:r>
              <w:t>Макарова Евгения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12.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proofErr w:type="spellStart"/>
            <w:r>
              <w:t>Марукян</w:t>
            </w:r>
            <w:proofErr w:type="spellEnd"/>
            <w:r>
              <w:t xml:space="preserve"> Владислав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13.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 xml:space="preserve">Набиев </w:t>
            </w:r>
            <w:proofErr w:type="spellStart"/>
            <w:r>
              <w:t>Самир</w:t>
            </w:r>
            <w:proofErr w:type="spellEnd"/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14.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r>
              <w:t xml:space="preserve"> Новиков Дмитрий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15.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CD6CCD" w:rsidRDefault="00CD6CCD" w:rsidP="00CD6CCD">
            <w:pPr>
              <w:ind w:left="42"/>
            </w:pPr>
            <w:proofErr w:type="spellStart"/>
            <w:r>
              <w:t>Паршакова</w:t>
            </w:r>
            <w:proofErr w:type="spellEnd"/>
            <w:r>
              <w:t xml:space="preserve"> Дарья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16.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proofErr w:type="spellStart"/>
            <w:r>
              <w:t>Пилько</w:t>
            </w:r>
            <w:proofErr w:type="spellEnd"/>
            <w:r>
              <w:t xml:space="preserve"> Валерия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99" w:type="pct"/>
            <w:tcBorders>
              <w:top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17.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Преображенская М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18.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Плотников Илья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19.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Родионов Дмитрий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20.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Рюмин Максим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21.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Самарянов Даниил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22.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Смирнов Юрий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23.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Спирина Екатерина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24.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Строгонов Егор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25.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proofErr w:type="spellStart"/>
            <w:r>
              <w:t>Тостамбекова</w:t>
            </w:r>
            <w:proofErr w:type="spellEnd"/>
            <w:r>
              <w:t xml:space="preserve"> Света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46" w:type="pct"/>
            <w:tcBorders>
              <w:right w:val="single" w:sz="4" w:space="0" w:color="auto"/>
            </w:tcBorders>
          </w:tcPr>
          <w:p w:rsidR="00CD6CCD" w:rsidRDefault="00CD6CCD" w:rsidP="00CD6CCD">
            <w:r>
              <w:t>26.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Христолюбов Даня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27.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CD6CCD" w:rsidRDefault="00CD6CCD" w:rsidP="00CD6CCD">
            <w:pPr>
              <w:ind w:left="42"/>
            </w:pPr>
            <w:proofErr w:type="spellStart"/>
            <w:r>
              <w:t>Шолтышева</w:t>
            </w:r>
            <w:proofErr w:type="spellEnd"/>
            <w:r>
              <w:t xml:space="preserve"> София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28.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Чубуков Даниил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99" w:type="pct"/>
            <w:tcBorders>
              <w:top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  <w:tr w:rsidR="00CD6CCD" w:rsidTr="00CD6CCD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>
            <w:r>
              <w:t>39.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CD6CCD" w:rsidRDefault="00CD6CCD" w:rsidP="00CD6CCD">
            <w:pPr>
              <w:ind w:left="42"/>
            </w:pPr>
            <w:r>
              <w:t>Юшкин Илья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D6CCD" w:rsidRDefault="00CD6CCD" w:rsidP="00CD6CCD"/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D6CCD" w:rsidRDefault="00CD6CCD" w:rsidP="00CD6CCD"/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D6CCD" w:rsidRDefault="00CD6CCD" w:rsidP="00CD6CCD"/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D6CCD" w:rsidRDefault="00CD6CCD" w:rsidP="00CD6CCD"/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D" w:rsidRDefault="00CD6CCD" w:rsidP="00CD6CCD"/>
        </w:tc>
      </w:tr>
    </w:tbl>
    <w:p w:rsidR="008364C6" w:rsidRPr="008364C6" w:rsidRDefault="001C7B1D" w:rsidP="008364C6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8364C6" w:rsidRPr="008364C6">
        <w:rPr>
          <w:rFonts w:ascii="Times New Roman" w:hAnsi="Times New Roman" w:cs="Times New Roman"/>
          <w:b/>
          <w:bCs/>
          <w:sz w:val="28"/>
          <w:szCs w:val="28"/>
        </w:rPr>
        <w:t xml:space="preserve"> Детский коллектив - одно из важнейших условий развития личности ребенка. </w:t>
      </w:r>
      <w:r w:rsidR="008364C6" w:rsidRPr="008364C6">
        <w:rPr>
          <w:rFonts w:ascii="Times New Roman" w:hAnsi="Times New Roman" w:cs="Times New Roman"/>
          <w:sz w:val="28"/>
          <w:szCs w:val="28"/>
        </w:rPr>
        <w:t>Отечественная система воспитания традиционно складывалась как система воспитания в коллективе: классе, кружке, спортивной секции, детском объединении, отряде детского оздоровительного лагеря и т.д. Современный ребенок развивается как личность в нескольких разных коллективах -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ребят. Влияние коллектива на ребенка многоаспектно: за счет одних своих свойств он может порождать процессы нивелировки личности, ее усреднения; за счет других - развивать индивидуальность человека, его творческий потенциал.</w:t>
      </w:r>
    </w:p>
    <w:p w:rsidR="008364C6" w:rsidRDefault="008364C6" w:rsidP="008364C6">
      <w:pPr>
        <w:shd w:val="clear" w:color="auto" w:fill="FFFFFF"/>
        <w:ind w:left="1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64C6">
        <w:rPr>
          <w:rFonts w:ascii="Times New Roman" w:hAnsi="Times New Roman" w:cs="Times New Roman"/>
          <w:sz w:val="28"/>
          <w:szCs w:val="28"/>
        </w:rPr>
        <w:t>Поэтому важно изучить уровень развития детского коллектива, а также характер взаимоотношений школьников в детском коллективе (для ди</w:t>
      </w:r>
      <w:r w:rsidR="00546C77">
        <w:rPr>
          <w:rFonts w:ascii="Times New Roman" w:hAnsi="Times New Roman" w:cs="Times New Roman"/>
          <w:sz w:val="28"/>
          <w:szCs w:val="28"/>
        </w:rPr>
        <w:t>агностики этих отношений, на мой</w:t>
      </w:r>
      <w:r w:rsidRPr="008364C6">
        <w:rPr>
          <w:rFonts w:ascii="Times New Roman" w:hAnsi="Times New Roman" w:cs="Times New Roman"/>
          <w:sz w:val="28"/>
          <w:szCs w:val="28"/>
        </w:rPr>
        <w:t xml:space="preserve"> взгляд, целесообразно использовать методику </w:t>
      </w:r>
      <w:proofErr w:type="spellStart"/>
      <w:r w:rsidRPr="008364C6">
        <w:rPr>
          <w:rFonts w:ascii="Times New Roman" w:hAnsi="Times New Roman" w:cs="Times New Roman"/>
          <w:sz w:val="28"/>
          <w:szCs w:val="28"/>
        </w:rPr>
        <w:t>социометриии</w:t>
      </w:r>
      <w:proofErr w:type="spellEnd"/>
      <w:r w:rsidRPr="008364C6">
        <w:rPr>
          <w:rFonts w:ascii="Times New Roman" w:hAnsi="Times New Roman" w:cs="Times New Roman"/>
          <w:sz w:val="28"/>
          <w:szCs w:val="28"/>
        </w:rPr>
        <w:t>).</w:t>
      </w:r>
    </w:p>
    <w:p w:rsidR="008364C6" w:rsidRPr="008364C6" w:rsidRDefault="008364C6" w:rsidP="008364C6">
      <w:pPr>
        <w:shd w:val="clear" w:color="auto" w:fill="FFFFFF"/>
        <w:ind w:left="1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74920" w:rsidRPr="00CB591A" w:rsidRDefault="00A74920" w:rsidP="00CB591A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74920" w:rsidRPr="00CB591A" w:rsidRDefault="00A74920" w:rsidP="00CB591A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74920" w:rsidRPr="00CB591A" w:rsidRDefault="00A74920" w:rsidP="00CB591A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74920" w:rsidRPr="00CB591A" w:rsidRDefault="00A74920" w:rsidP="00CB591A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35012B" w:rsidRDefault="0035012B" w:rsidP="00CB591A">
      <w:pPr>
        <w:spacing w:before="30" w:after="30"/>
        <w:rPr>
          <w:rFonts w:ascii="Times New Roman" w:hAnsi="Times New Roman" w:cs="Times New Roman"/>
          <w:sz w:val="24"/>
          <w:szCs w:val="24"/>
        </w:rPr>
        <w:sectPr w:rsidR="0035012B" w:rsidSect="00877358">
          <w:pgSz w:w="16838" w:h="11906" w:orient="landscape"/>
          <w:pgMar w:top="992" w:right="1134" w:bottom="1702" w:left="1134" w:header="709" w:footer="709" w:gutter="0"/>
          <w:cols w:space="708"/>
          <w:docGrid w:linePitch="360"/>
        </w:sectPr>
      </w:pPr>
    </w:p>
    <w:p w:rsidR="008364C6" w:rsidRPr="00692FB9" w:rsidRDefault="008364C6" w:rsidP="008364C6">
      <w:pPr>
        <w:rPr>
          <w:rFonts w:ascii="Times New Roman" w:hAnsi="Times New Roman"/>
          <w:sz w:val="28"/>
        </w:rPr>
      </w:pPr>
      <w:r w:rsidRPr="008364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13536" behindDoc="0" locked="0" layoutInCell="1" allowOverlap="1" wp14:anchorId="5AFF7877" wp14:editId="15BD5648">
            <wp:simplePos x="0" y="0"/>
            <wp:positionH relativeFrom="column">
              <wp:posOffset>3280410</wp:posOffset>
            </wp:positionH>
            <wp:positionV relativeFrom="paragraph">
              <wp:posOffset>358140</wp:posOffset>
            </wp:positionV>
            <wp:extent cx="5819775" cy="2628900"/>
            <wp:effectExtent l="19050" t="0" r="9525" b="0"/>
            <wp:wrapSquare wrapText="bothSides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t xml:space="preserve">              </w:t>
      </w:r>
      <w:r w:rsidRPr="00692FB9">
        <w:rPr>
          <w:rFonts w:ascii="Times New Roman" w:hAnsi="Times New Roman"/>
          <w:sz w:val="28"/>
        </w:rPr>
        <w:t>В зависимости от количества полученных социометрических положительных выборов можно классифицировать испытуемых на пять статусных групп.</w:t>
      </w:r>
    </w:p>
    <w:p w:rsidR="008364C6" w:rsidRPr="00692FB9" w:rsidRDefault="008364C6" w:rsidP="008364C6">
      <w:pPr>
        <w:rPr>
          <w:rFonts w:ascii="Times New Roman" w:hAnsi="Times New Roman"/>
          <w:b/>
          <w:sz w:val="28"/>
        </w:rPr>
      </w:pPr>
      <w:r w:rsidRPr="00692FB9">
        <w:rPr>
          <w:rFonts w:ascii="Times New Roman" w:hAnsi="Times New Roman"/>
          <w:sz w:val="28"/>
        </w:rPr>
        <w:t xml:space="preserve">     </w:t>
      </w:r>
      <w:r w:rsidRPr="00692FB9">
        <w:rPr>
          <w:rFonts w:ascii="Times New Roman" w:hAnsi="Times New Roman"/>
          <w:b/>
          <w:sz w:val="28"/>
        </w:rPr>
        <w:t>2 класс.</w:t>
      </w:r>
    </w:p>
    <w:tbl>
      <w:tblPr>
        <w:tblW w:w="2928" w:type="dxa"/>
        <w:tblInd w:w="108" w:type="dxa"/>
        <w:tblLook w:val="04A0" w:firstRow="1" w:lastRow="0" w:firstColumn="1" w:lastColumn="0" w:noHBand="0" w:noVBand="1"/>
      </w:tblPr>
      <w:tblGrid>
        <w:gridCol w:w="1134"/>
        <w:gridCol w:w="1080"/>
        <w:gridCol w:w="976"/>
      </w:tblGrid>
      <w:tr w:rsidR="008364C6" w:rsidRPr="00692FB9" w:rsidTr="000842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звёзды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5</w:t>
            </w:r>
          </w:p>
        </w:tc>
      </w:tr>
      <w:tr w:rsidR="008364C6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предпочитаемые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8364C6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proofErr w:type="gramStart"/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принятые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16</w:t>
            </w:r>
          </w:p>
        </w:tc>
      </w:tr>
      <w:tr w:rsidR="008364C6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непринятые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1</w:t>
            </w:r>
          </w:p>
        </w:tc>
      </w:tr>
      <w:tr w:rsidR="008364C6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отвергнутые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4C6" w:rsidRPr="00692FB9" w:rsidRDefault="008364C6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</w:pPr>
            <w:r w:rsidRPr="00692FB9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4</w:t>
            </w:r>
          </w:p>
        </w:tc>
      </w:tr>
    </w:tbl>
    <w:p w:rsidR="00692FB9" w:rsidRPr="00692FB9" w:rsidRDefault="008364C6" w:rsidP="00692FB9">
      <w:pPr>
        <w:rPr>
          <w:rFonts w:ascii="Times New Roman" w:hAnsi="Times New Roman"/>
          <w:sz w:val="28"/>
        </w:rPr>
      </w:pPr>
      <w:r w:rsidRPr="00692FB9">
        <w:rPr>
          <w:rFonts w:ascii="Times New Roman" w:hAnsi="Times New Roman"/>
          <w:b/>
          <w:sz w:val="28"/>
        </w:rPr>
        <w:t xml:space="preserve">      </w:t>
      </w:r>
      <w:r w:rsidRPr="00692FB9"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8364C6" w:rsidRPr="00692FB9" w:rsidRDefault="008364C6" w:rsidP="00692FB9">
      <w:pPr>
        <w:rPr>
          <w:rFonts w:ascii="Times New Roman" w:hAnsi="Times New Roman" w:cs="Times New Roman"/>
          <w:b/>
          <w:sz w:val="28"/>
          <w:szCs w:val="32"/>
        </w:rPr>
      </w:pPr>
      <w:r w:rsidRPr="00692FB9">
        <w:rPr>
          <w:rFonts w:ascii="Times New Roman" w:hAnsi="Times New Roman"/>
          <w:sz w:val="28"/>
        </w:rPr>
        <w:t xml:space="preserve">    </w:t>
      </w:r>
    </w:p>
    <w:p w:rsidR="008364C6" w:rsidRDefault="008364C6" w:rsidP="00C713BD">
      <w:pPr>
        <w:rPr>
          <w:rFonts w:ascii="Times New Roman" w:hAnsi="Times New Roman" w:cs="Times New Roman"/>
          <w:b/>
          <w:sz w:val="32"/>
          <w:szCs w:val="32"/>
        </w:rPr>
      </w:pPr>
    </w:p>
    <w:p w:rsidR="008364C6" w:rsidRDefault="008364C6" w:rsidP="00C713BD">
      <w:pPr>
        <w:rPr>
          <w:rFonts w:ascii="Times New Roman" w:hAnsi="Times New Roman" w:cs="Times New Roman"/>
          <w:b/>
          <w:sz w:val="32"/>
          <w:szCs w:val="32"/>
        </w:rPr>
      </w:pPr>
    </w:p>
    <w:p w:rsidR="008364C6" w:rsidRDefault="008364C6" w:rsidP="00C713BD">
      <w:pPr>
        <w:rPr>
          <w:rFonts w:ascii="Times New Roman" w:hAnsi="Times New Roman" w:cs="Times New Roman"/>
          <w:b/>
          <w:sz w:val="32"/>
          <w:szCs w:val="32"/>
        </w:rPr>
      </w:pPr>
    </w:p>
    <w:p w:rsidR="00692FB9" w:rsidRDefault="00692FB9" w:rsidP="00692F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692FB9" w:rsidRDefault="00692FB9" w:rsidP="00692FB9">
      <w:pPr>
        <w:rPr>
          <w:rFonts w:ascii="Times New Roman" w:hAnsi="Times New Roman" w:cs="Times New Roman"/>
          <w:b/>
          <w:sz w:val="32"/>
          <w:szCs w:val="32"/>
        </w:rPr>
      </w:pPr>
    </w:p>
    <w:p w:rsidR="00692FB9" w:rsidRDefault="00692FB9" w:rsidP="00692F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2FB9" w:rsidRDefault="00692FB9" w:rsidP="00692FB9">
      <w:pPr>
        <w:rPr>
          <w:rFonts w:ascii="Times New Roman" w:hAnsi="Times New Roman" w:cs="Times New Roman"/>
          <w:b/>
          <w:sz w:val="32"/>
          <w:szCs w:val="32"/>
        </w:rPr>
      </w:pPr>
    </w:p>
    <w:p w:rsidR="0035012B" w:rsidRDefault="0035012B" w:rsidP="00692FB9">
      <w:pPr>
        <w:rPr>
          <w:rFonts w:ascii="Times New Roman" w:hAnsi="Times New Roman" w:cs="Times New Roman"/>
          <w:b/>
          <w:sz w:val="32"/>
          <w:szCs w:val="32"/>
        </w:rPr>
      </w:pPr>
    </w:p>
    <w:p w:rsidR="00692FB9" w:rsidRPr="00692FB9" w:rsidRDefault="00692FB9" w:rsidP="00692FB9">
      <w:pPr>
        <w:rPr>
          <w:rFonts w:ascii="Times New Roman" w:hAnsi="Times New Roman" w:cs="Times New Roman"/>
          <w:b/>
          <w:sz w:val="28"/>
          <w:szCs w:val="28"/>
        </w:rPr>
      </w:pPr>
      <w:r w:rsidRPr="00692FB9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2928" w:type="dxa"/>
        <w:tblInd w:w="108" w:type="dxa"/>
        <w:tblLook w:val="04A0" w:firstRow="1" w:lastRow="0" w:firstColumn="1" w:lastColumn="0" w:noHBand="0" w:noVBand="1"/>
      </w:tblPr>
      <w:tblGrid>
        <w:gridCol w:w="1134"/>
        <w:gridCol w:w="1080"/>
        <w:gridCol w:w="976"/>
      </w:tblGrid>
      <w:tr w:rsidR="00692FB9" w:rsidRPr="00692FB9" w:rsidTr="000842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предпочитаемые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непринятые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отвергнутые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92FB9" w:rsidRPr="00692FB9" w:rsidRDefault="00692FB9" w:rsidP="00692FB9">
      <w:pPr>
        <w:rPr>
          <w:rFonts w:ascii="Times New Roman" w:hAnsi="Times New Roman" w:cs="Times New Roman"/>
          <w:b/>
          <w:sz w:val="28"/>
          <w:szCs w:val="28"/>
        </w:rPr>
      </w:pPr>
    </w:p>
    <w:p w:rsidR="008364C6" w:rsidRDefault="00692FB9" w:rsidP="00C713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Pr="00692FB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BA3D4F6" wp14:editId="772D9BCF">
            <wp:extent cx="5810250" cy="2924175"/>
            <wp:effectExtent l="19050" t="0" r="1905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2FB9" w:rsidRDefault="00692FB9" w:rsidP="00692F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2FB9" w:rsidRDefault="00692FB9" w:rsidP="00692FB9">
      <w:pPr>
        <w:rPr>
          <w:rFonts w:ascii="Times New Roman" w:hAnsi="Times New Roman" w:cs="Times New Roman"/>
          <w:b/>
          <w:sz w:val="32"/>
          <w:szCs w:val="32"/>
        </w:rPr>
      </w:pPr>
    </w:p>
    <w:p w:rsidR="0035012B" w:rsidRDefault="0035012B" w:rsidP="00692FB9">
      <w:pPr>
        <w:rPr>
          <w:rFonts w:ascii="Times New Roman" w:hAnsi="Times New Roman" w:cs="Times New Roman"/>
          <w:b/>
          <w:sz w:val="28"/>
          <w:szCs w:val="28"/>
        </w:rPr>
      </w:pPr>
    </w:p>
    <w:p w:rsidR="00692FB9" w:rsidRPr="00692FB9" w:rsidRDefault="00692FB9" w:rsidP="00692FB9">
      <w:pPr>
        <w:rPr>
          <w:rFonts w:ascii="Times New Roman" w:hAnsi="Times New Roman" w:cs="Times New Roman"/>
          <w:b/>
          <w:sz w:val="28"/>
          <w:szCs w:val="28"/>
        </w:rPr>
      </w:pPr>
      <w:r w:rsidRPr="00692F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4 класс</w:t>
      </w:r>
    </w:p>
    <w:tbl>
      <w:tblPr>
        <w:tblpPr w:leftFromText="180" w:rightFromText="180" w:vertAnchor="text" w:horzAnchor="margin" w:tblpY="277"/>
        <w:tblW w:w="2928" w:type="dxa"/>
        <w:tblLook w:val="04A0" w:firstRow="1" w:lastRow="0" w:firstColumn="1" w:lastColumn="0" w:noHBand="0" w:noVBand="1"/>
      </w:tblPr>
      <w:tblGrid>
        <w:gridCol w:w="1134"/>
        <w:gridCol w:w="1080"/>
        <w:gridCol w:w="976"/>
      </w:tblGrid>
      <w:tr w:rsidR="00692FB9" w:rsidRPr="00692FB9" w:rsidTr="000842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предпочитаемые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принятые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непринятые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2FB9" w:rsidRPr="00692FB9" w:rsidTr="000842AF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отвергнутые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B9" w:rsidRPr="00692FB9" w:rsidRDefault="00692FB9" w:rsidP="00084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92FB9" w:rsidRPr="00692FB9" w:rsidRDefault="00692FB9" w:rsidP="00692FB9">
      <w:pPr>
        <w:rPr>
          <w:rFonts w:ascii="Times New Roman" w:hAnsi="Times New Roman" w:cs="Times New Roman"/>
          <w:b/>
          <w:sz w:val="28"/>
          <w:szCs w:val="28"/>
        </w:rPr>
      </w:pPr>
      <w:r w:rsidRPr="00692F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92FB9" w:rsidRPr="00692FB9" w:rsidRDefault="00692FB9" w:rsidP="00692FB9">
      <w:pPr>
        <w:rPr>
          <w:rFonts w:ascii="Times New Roman" w:hAnsi="Times New Roman" w:cs="Times New Roman"/>
          <w:b/>
          <w:sz w:val="28"/>
          <w:szCs w:val="28"/>
        </w:rPr>
      </w:pPr>
    </w:p>
    <w:p w:rsidR="00692FB9" w:rsidRPr="00692FB9" w:rsidRDefault="00692FB9" w:rsidP="00692FB9">
      <w:pPr>
        <w:rPr>
          <w:rFonts w:ascii="Times New Roman" w:hAnsi="Times New Roman" w:cs="Times New Roman"/>
          <w:b/>
          <w:sz w:val="28"/>
          <w:szCs w:val="28"/>
        </w:rPr>
      </w:pPr>
    </w:p>
    <w:p w:rsidR="00692FB9" w:rsidRPr="00692FB9" w:rsidRDefault="00692FB9" w:rsidP="00692FB9">
      <w:pPr>
        <w:rPr>
          <w:rFonts w:ascii="Times New Roman" w:hAnsi="Times New Roman" w:cs="Times New Roman"/>
          <w:b/>
          <w:sz w:val="28"/>
          <w:szCs w:val="28"/>
        </w:rPr>
      </w:pPr>
    </w:p>
    <w:p w:rsidR="008364C6" w:rsidRDefault="00692FB9" w:rsidP="00C713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Pr="00692FB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BBF481D" wp14:editId="643E5A5F">
            <wp:extent cx="5781675" cy="3028950"/>
            <wp:effectExtent l="19050" t="0" r="95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64C6" w:rsidRDefault="008364C6" w:rsidP="00C713BD">
      <w:pPr>
        <w:rPr>
          <w:rFonts w:ascii="Times New Roman" w:hAnsi="Times New Roman" w:cs="Times New Roman"/>
          <w:b/>
          <w:sz w:val="32"/>
          <w:szCs w:val="32"/>
        </w:rPr>
      </w:pPr>
    </w:p>
    <w:p w:rsidR="0035012B" w:rsidRDefault="0035012B" w:rsidP="00C713BD">
      <w:pPr>
        <w:rPr>
          <w:rFonts w:ascii="Times New Roman" w:hAnsi="Times New Roman" w:cs="Times New Roman"/>
          <w:b/>
          <w:sz w:val="32"/>
          <w:szCs w:val="32"/>
        </w:rPr>
      </w:pPr>
    </w:p>
    <w:p w:rsidR="0035012B" w:rsidRDefault="0035012B" w:rsidP="00C713BD">
      <w:pPr>
        <w:rPr>
          <w:rFonts w:ascii="Times New Roman" w:hAnsi="Times New Roman" w:cs="Times New Roman"/>
          <w:sz w:val="28"/>
          <w:szCs w:val="32"/>
        </w:rPr>
        <w:sectPr w:rsidR="0035012B" w:rsidSect="00877358">
          <w:pgSz w:w="16838" w:h="11906" w:orient="landscape"/>
          <w:pgMar w:top="1701" w:right="1134" w:bottom="992" w:left="1134" w:header="709" w:footer="709" w:gutter="0"/>
          <w:cols w:space="708"/>
          <w:docGrid w:linePitch="360"/>
        </w:sectPr>
      </w:pPr>
    </w:p>
    <w:p w:rsidR="0035012B" w:rsidRDefault="0035012B" w:rsidP="00C713BD">
      <w:pPr>
        <w:rPr>
          <w:rFonts w:ascii="Times New Roman" w:hAnsi="Times New Roman" w:cs="Times New Roman"/>
          <w:sz w:val="28"/>
          <w:szCs w:val="32"/>
        </w:rPr>
      </w:pP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32"/>
        </w:rPr>
      </w:pPr>
      <w:r w:rsidRPr="00CB591A">
        <w:rPr>
          <w:rFonts w:ascii="Times New Roman" w:hAnsi="Times New Roman" w:cs="Times New Roman"/>
          <w:sz w:val="28"/>
          <w:szCs w:val="32"/>
        </w:rPr>
        <w:t>Анкета по выявлению</w:t>
      </w:r>
      <w:r w:rsidRPr="00CB591A">
        <w:rPr>
          <w:rFonts w:ascii="Times New Roman" w:hAnsi="Times New Roman" w:cs="Times New Roman"/>
          <w:sz w:val="28"/>
          <w:szCs w:val="24"/>
        </w:rPr>
        <w:t xml:space="preserve"> </w:t>
      </w:r>
      <w:r w:rsidRPr="00CB591A">
        <w:rPr>
          <w:rFonts w:ascii="Times New Roman" w:hAnsi="Times New Roman" w:cs="Times New Roman"/>
          <w:sz w:val="28"/>
          <w:szCs w:val="32"/>
        </w:rPr>
        <w:t>трудностей в общении.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1.Испытываешь ли ты трудности в общении </w:t>
      </w:r>
      <w:proofErr w:type="gramStart"/>
      <w:r w:rsidRPr="00CB591A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CB591A">
        <w:rPr>
          <w:rFonts w:ascii="Times New Roman" w:hAnsi="Times New Roman" w:cs="Times New Roman"/>
          <w:sz w:val="28"/>
          <w:szCs w:val="24"/>
        </w:rPr>
        <w:t xml:space="preserve"> (со):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родителями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другими членами семьи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  - учителями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 - сверстниками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>(да,</w:t>
      </w:r>
      <w:r w:rsidR="00CA1AEB" w:rsidRPr="00CB591A">
        <w:rPr>
          <w:rFonts w:ascii="Times New Roman" w:hAnsi="Times New Roman" w:cs="Times New Roman"/>
          <w:sz w:val="28"/>
          <w:szCs w:val="24"/>
        </w:rPr>
        <w:t xml:space="preserve"> </w:t>
      </w:r>
      <w:r w:rsidRPr="00CB591A">
        <w:rPr>
          <w:rFonts w:ascii="Times New Roman" w:hAnsi="Times New Roman" w:cs="Times New Roman"/>
          <w:sz w:val="28"/>
          <w:szCs w:val="24"/>
        </w:rPr>
        <w:t>нет,</w:t>
      </w:r>
      <w:r w:rsidR="00CA1AEB" w:rsidRPr="00CB591A">
        <w:rPr>
          <w:rFonts w:ascii="Times New Roman" w:hAnsi="Times New Roman" w:cs="Times New Roman"/>
          <w:sz w:val="28"/>
          <w:szCs w:val="24"/>
        </w:rPr>
        <w:t xml:space="preserve"> </w:t>
      </w:r>
      <w:r w:rsidRPr="00CB591A">
        <w:rPr>
          <w:rFonts w:ascii="Times New Roman" w:hAnsi="Times New Roman" w:cs="Times New Roman"/>
          <w:sz w:val="28"/>
          <w:szCs w:val="24"/>
        </w:rPr>
        <w:t>никогда, иногда)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>2.В чём заключаются трудности в общении: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не понимают меня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требуют только хороших оценок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мало друзей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нет общих интересов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не замечают моих хороших качеств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испытываю страх в общении</w:t>
      </w:r>
    </w:p>
    <w:p w:rsidR="00A74920" w:rsidRPr="00CB591A" w:rsidRDefault="00A7492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</w:t>
      </w:r>
      <w:r w:rsidR="00356370" w:rsidRPr="00CB591A">
        <w:rPr>
          <w:rFonts w:ascii="Times New Roman" w:hAnsi="Times New Roman" w:cs="Times New Roman"/>
          <w:sz w:val="28"/>
          <w:szCs w:val="24"/>
        </w:rPr>
        <w:t xml:space="preserve">избегаю общения из – </w:t>
      </w:r>
      <w:proofErr w:type="gramStart"/>
      <w:r w:rsidR="00356370" w:rsidRPr="00CB591A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="00356370" w:rsidRPr="00CB591A">
        <w:rPr>
          <w:rFonts w:ascii="Times New Roman" w:hAnsi="Times New Roman" w:cs="Times New Roman"/>
          <w:sz w:val="28"/>
          <w:szCs w:val="24"/>
        </w:rPr>
        <w:t xml:space="preserve"> своих комплексов</w:t>
      </w:r>
    </w:p>
    <w:p w:rsidR="00356370" w:rsidRPr="00CB591A" w:rsidRDefault="0035637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>3.В трудную минуту к кому обращаешься за помощью</w:t>
      </w:r>
      <w:proofErr w:type="gramStart"/>
      <w:r w:rsidRPr="00CB591A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356370" w:rsidRPr="00CB591A" w:rsidRDefault="0035637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к родителям</w:t>
      </w:r>
    </w:p>
    <w:p w:rsidR="00356370" w:rsidRPr="00CB591A" w:rsidRDefault="0035637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к учителю</w:t>
      </w:r>
    </w:p>
    <w:p w:rsidR="00356370" w:rsidRPr="00CB591A" w:rsidRDefault="0035637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к другу по классу</w:t>
      </w:r>
    </w:p>
    <w:p w:rsidR="00356370" w:rsidRPr="00CB591A" w:rsidRDefault="00356370" w:rsidP="00C713BD">
      <w:pPr>
        <w:rPr>
          <w:rFonts w:ascii="Times New Roman" w:hAnsi="Times New Roman" w:cs="Times New Roman"/>
          <w:sz w:val="28"/>
          <w:szCs w:val="24"/>
        </w:rPr>
      </w:pPr>
      <w:r w:rsidRPr="00CB591A">
        <w:rPr>
          <w:rFonts w:ascii="Times New Roman" w:hAnsi="Times New Roman" w:cs="Times New Roman"/>
          <w:sz w:val="28"/>
          <w:szCs w:val="24"/>
        </w:rPr>
        <w:t xml:space="preserve"> - к другу во дворе</w:t>
      </w:r>
    </w:p>
    <w:p w:rsidR="00356370" w:rsidRPr="00CB591A" w:rsidRDefault="00356370" w:rsidP="00C713BD">
      <w:pPr>
        <w:rPr>
          <w:rFonts w:ascii="Times New Roman" w:hAnsi="Times New Roman" w:cs="Times New Roman"/>
          <w:sz w:val="28"/>
          <w:szCs w:val="24"/>
        </w:rPr>
      </w:pPr>
    </w:p>
    <w:p w:rsidR="00356370" w:rsidRPr="00CB591A" w:rsidRDefault="00356370" w:rsidP="00C713BD">
      <w:pPr>
        <w:rPr>
          <w:rFonts w:ascii="Times New Roman" w:hAnsi="Times New Roman" w:cs="Times New Roman"/>
          <w:sz w:val="28"/>
          <w:szCs w:val="24"/>
        </w:rPr>
      </w:pPr>
    </w:p>
    <w:p w:rsidR="007512F9" w:rsidRDefault="007512F9" w:rsidP="007512F9">
      <w:pPr>
        <w:shd w:val="clear" w:color="auto" w:fill="FFFFFF"/>
        <w:ind w:right="82"/>
        <w:jc w:val="center"/>
        <w:rPr>
          <w:b/>
          <w:bCs/>
          <w:sz w:val="24"/>
          <w:szCs w:val="24"/>
        </w:rPr>
      </w:pPr>
    </w:p>
    <w:p w:rsidR="007512F9" w:rsidRDefault="007512F9" w:rsidP="007512F9">
      <w:pPr>
        <w:shd w:val="clear" w:color="auto" w:fill="FFFFFF"/>
        <w:ind w:right="82"/>
        <w:jc w:val="center"/>
        <w:rPr>
          <w:b/>
          <w:bCs/>
          <w:sz w:val="24"/>
          <w:szCs w:val="24"/>
        </w:rPr>
      </w:pPr>
    </w:p>
    <w:p w:rsidR="00631F12" w:rsidRDefault="00631F12" w:rsidP="007512F9">
      <w:pPr>
        <w:shd w:val="clear" w:color="auto" w:fill="FFFFFF"/>
        <w:ind w:right="82"/>
        <w:jc w:val="center"/>
        <w:rPr>
          <w:b/>
          <w:bCs/>
          <w:sz w:val="24"/>
          <w:szCs w:val="24"/>
        </w:rPr>
      </w:pPr>
    </w:p>
    <w:p w:rsidR="007512F9" w:rsidRPr="00631F12" w:rsidRDefault="007512F9" w:rsidP="007512F9">
      <w:pPr>
        <w:shd w:val="clear" w:color="auto" w:fill="FFFFFF"/>
        <w:ind w:right="82"/>
        <w:jc w:val="center"/>
        <w:rPr>
          <w:rFonts w:ascii="Times New Roman" w:hAnsi="Times New Roman"/>
          <w:b/>
          <w:sz w:val="32"/>
          <w:szCs w:val="32"/>
        </w:rPr>
      </w:pPr>
      <w:r w:rsidRPr="00631F12">
        <w:rPr>
          <w:rFonts w:ascii="Times New Roman" w:hAnsi="Times New Roman"/>
          <w:b/>
          <w:bCs/>
          <w:sz w:val="32"/>
          <w:szCs w:val="32"/>
        </w:rPr>
        <w:lastRenderedPageBreak/>
        <w:t>Литература</w:t>
      </w:r>
    </w:p>
    <w:p w:rsidR="007512F9" w:rsidRPr="007512F9" w:rsidRDefault="007512F9" w:rsidP="007512F9">
      <w:pPr>
        <w:shd w:val="clear" w:color="auto" w:fill="FFFFFF"/>
        <w:ind w:right="65" w:firstLine="278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iCs/>
          <w:sz w:val="28"/>
          <w:szCs w:val="24"/>
        </w:rPr>
        <w:t xml:space="preserve">Братченко С.Л. </w:t>
      </w:r>
      <w:r w:rsidRPr="007512F9">
        <w:rPr>
          <w:rFonts w:ascii="Times New Roman" w:hAnsi="Times New Roman"/>
          <w:sz w:val="28"/>
          <w:szCs w:val="24"/>
        </w:rPr>
        <w:t>Введение в гуманитарную экспертизу обра</w:t>
      </w:r>
      <w:r w:rsidRPr="007512F9">
        <w:rPr>
          <w:rFonts w:ascii="Times New Roman" w:hAnsi="Times New Roman"/>
          <w:sz w:val="28"/>
          <w:szCs w:val="24"/>
        </w:rPr>
        <w:softHyphen/>
        <w:t>зования (психологические аспекты). - М., 1999.</w:t>
      </w:r>
    </w:p>
    <w:p w:rsidR="007512F9" w:rsidRPr="007512F9" w:rsidRDefault="007512F9" w:rsidP="007512F9">
      <w:pPr>
        <w:shd w:val="clear" w:color="auto" w:fill="FFFFFF"/>
        <w:ind w:left="5" w:right="58" w:firstLine="276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iCs/>
          <w:sz w:val="28"/>
          <w:szCs w:val="24"/>
        </w:rPr>
        <w:t xml:space="preserve">Братченко С.Л. </w:t>
      </w:r>
      <w:r w:rsidRPr="007512F9">
        <w:rPr>
          <w:rFonts w:ascii="Times New Roman" w:hAnsi="Times New Roman"/>
          <w:sz w:val="28"/>
          <w:szCs w:val="24"/>
        </w:rPr>
        <w:t>Диагностика личностно-развивающего потен</w:t>
      </w:r>
      <w:r w:rsidRPr="007512F9">
        <w:rPr>
          <w:rFonts w:ascii="Times New Roman" w:hAnsi="Times New Roman"/>
          <w:sz w:val="28"/>
          <w:szCs w:val="24"/>
        </w:rPr>
        <w:softHyphen/>
        <w:t>циала. - Псков, 1997.</w:t>
      </w:r>
    </w:p>
    <w:p w:rsidR="007512F9" w:rsidRPr="007512F9" w:rsidRDefault="007512F9" w:rsidP="007512F9">
      <w:pPr>
        <w:shd w:val="clear" w:color="auto" w:fill="FFFFFF"/>
        <w:ind w:left="7" w:right="46" w:firstLine="283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sz w:val="28"/>
          <w:szCs w:val="24"/>
        </w:rPr>
        <w:t>Воспитательная система школы: проблема управления. Очерки прагматической теории</w:t>
      </w:r>
      <w:proofErr w:type="gramStart"/>
      <w:r w:rsidRPr="007512F9">
        <w:rPr>
          <w:rFonts w:ascii="Times New Roman" w:hAnsi="Times New Roman"/>
          <w:sz w:val="28"/>
          <w:szCs w:val="24"/>
        </w:rPr>
        <w:t xml:space="preserve"> /П</w:t>
      </w:r>
      <w:proofErr w:type="gramEnd"/>
      <w:r w:rsidRPr="007512F9">
        <w:rPr>
          <w:rFonts w:ascii="Times New Roman" w:hAnsi="Times New Roman"/>
          <w:sz w:val="28"/>
          <w:szCs w:val="24"/>
        </w:rPr>
        <w:t xml:space="preserve">од ред. </w:t>
      </w:r>
      <w:proofErr w:type="spellStart"/>
      <w:r w:rsidRPr="007512F9">
        <w:rPr>
          <w:rFonts w:ascii="Times New Roman" w:hAnsi="Times New Roman"/>
          <w:sz w:val="28"/>
          <w:szCs w:val="24"/>
        </w:rPr>
        <w:t>В.А.Караковского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7512F9">
        <w:rPr>
          <w:rFonts w:ascii="Times New Roman" w:hAnsi="Times New Roman"/>
          <w:sz w:val="28"/>
          <w:szCs w:val="24"/>
        </w:rPr>
        <w:t>Л.И.Нови</w:t>
      </w:r>
      <w:r w:rsidRPr="007512F9">
        <w:rPr>
          <w:rFonts w:ascii="Times New Roman" w:hAnsi="Times New Roman"/>
          <w:sz w:val="28"/>
          <w:szCs w:val="24"/>
        </w:rPr>
        <w:softHyphen/>
        <w:t>ковой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7512F9">
        <w:rPr>
          <w:rFonts w:ascii="Times New Roman" w:hAnsi="Times New Roman"/>
          <w:sz w:val="28"/>
          <w:szCs w:val="24"/>
        </w:rPr>
        <w:t>Н.Л.Селивановой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7512F9">
        <w:rPr>
          <w:rFonts w:ascii="Times New Roman" w:hAnsi="Times New Roman"/>
          <w:sz w:val="28"/>
          <w:szCs w:val="24"/>
        </w:rPr>
        <w:t>Е.И.Соколовой</w:t>
      </w:r>
      <w:proofErr w:type="spellEnd"/>
      <w:r w:rsidRPr="007512F9">
        <w:rPr>
          <w:rFonts w:ascii="Times New Roman" w:hAnsi="Times New Roman"/>
          <w:sz w:val="28"/>
          <w:szCs w:val="24"/>
        </w:rPr>
        <w:t>. - М.. 1997.</w:t>
      </w:r>
    </w:p>
    <w:p w:rsidR="007512F9" w:rsidRPr="007512F9" w:rsidRDefault="007512F9" w:rsidP="007512F9">
      <w:pPr>
        <w:shd w:val="clear" w:color="auto" w:fill="FFFFFF"/>
        <w:ind w:left="2" w:right="36" w:firstLine="276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iCs/>
          <w:sz w:val="28"/>
          <w:szCs w:val="24"/>
        </w:rPr>
        <w:t xml:space="preserve">Григорьев Д.В., Кулешова И.В., Степанов П.В. </w:t>
      </w:r>
      <w:r w:rsidRPr="007512F9">
        <w:rPr>
          <w:rFonts w:ascii="Times New Roman" w:hAnsi="Times New Roman"/>
          <w:sz w:val="28"/>
          <w:szCs w:val="24"/>
        </w:rPr>
        <w:t>Личностный рост ребенка как показатель эффективности воспитания: мето</w:t>
      </w:r>
      <w:r w:rsidRPr="007512F9">
        <w:rPr>
          <w:rFonts w:ascii="Times New Roman" w:hAnsi="Times New Roman"/>
          <w:sz w:val="28"/>
          <w:szCs w:val="24"/>
        </w:rPr>
        <w:softHyphen/>
        <w:t>дика диагностирования. - Москва-Тула, 2002.</w:t>
      </w:r>
    </w:p>
    <w:p w:rsidR="007512F9" w:rsidRPr="007512F9" w:rsidRDefault="007512F9" w:rsidP="007512F9">
      <w:pPr>
        <w:shd w:val="clear" w:color="auto" w:fill="FFFFFF"/>
        <w:ind w:left="22" w:right="86" w:firstLine="274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iCs/>
          <w:sz w:val="28"/>
          <w:szCs w:val="24"/>
        </w:rPr>
        <w:t xml:space="preserve">Григорьева </w:t>
      </w:r>
      <w:r w:rsidRPr="007512F9">
        <w:rPr>
          <w:rFonts w:ascii="Times New Roman" w:hAnsi="Times New Roman"/>
          <w:iCs/>
          <w:sz w:val="28"/>
          <w:szCs w:val="24"/>
          <w:lang w:val="en-US"/>
        </w:rPr>
        <w:t>AM</w:t>
      </w:r>
      <w:r w:rsidRPr="007512F9">
        <w:rPr>
          <w:rFonts w:ascii="Times New Roman" w:hAnsi="Times New Roman"/>
          <w:iCs/>
          <w:sz w:val="28"/>
          <w:szCs w:val="24"/>
        </w:rPr>
        <w:t xml:space="preserve">. </w:t>
      </w:r>
      <w:r w:rsidRPr="007512F9">
        <w:rPr>
          <w:rFonts w:ascii="Times New Roman" w:hAnsi="Times New Roman"/>
          <w:sz w:val="28"/>
          <w:szCs w:val="24"/>
        </w:rPr>
        <w:t>Педагог как профессиональный воспитатель - Тула, 1999.</w:t>
      </w:r>
    </w:p>
    <w:p w:rsidR="007512F9" w:rsidRPr="007512F9" w:rsidRDefault="007512F9" w:rsidP="007512F9">
      <w:pPr>
        <w:shd w:val="clear" w:color="auto" w:fill="FFFFFF"/>
        <w:ind w:left="17" w:right="36" w:firstLine="276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sz w:val="28"/>
          <w:szCs w:val="24"/>
        </w:rPr>
        <w:t xml:space="preserve">Детское движение - Словарь-справочник (ред.-сост. </w:t>
      </w:r>
      <w:proofErr w:type="spellStart"/>
      <w:r w:rsidRPr="007512F9">
        <w:rPr>
          <w:rFonts w:ascii="Times New Roman" w:hAnsi="Times New Roman"/>
          <w:sz w:val="28"/>
          <w:szCs w:val="24"/>
        </w:rPr>
        <w:t>Т.В.Трч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512F9">
        <w:rPr>
          <w:rFonts w:ascii="Times New Roman" w:hAnsi="Times New Roman"/>
          <w:sz w:val="28"/>
          <w:szCs w:val="24"/>
        </w:rPr>
        <w:t>-</w:t>
      </w:r>
      <w:proofErr w:type="spellStart"/>
      <w:r w:rsidRPr="007512F9">
        <w:rPr>
          <w:rFonts w:ascii="Times New Roman" w:hAnsi="Times New Roman"/>
          <w:sz w:val="28"/>
          <w:szCs w:val="24"/>
        </w:rPr>
        <w:t>х</w:t>
      </w:r>
      <w:proofErr w:type="gramEnd"/>
      <w:r w:rsidRPr="007512F9">
        <w:rPr>
          <w:rFonts w:ascii="Times New Roman" w:hAnsi="Times New Roman"/>
          <w:sz w:val="28"/>
          <w:szCs w:val="24"/>
        </w:rPr>
        <w:t>ачева</w:t>
      </w:r>
      <w:proofErr w:type="spellEnd"/>
      <w:r w:rsidRPr="007512F9">
        <w:rPr>
          <w:rFonts w:ascii="Times New Roman" w:hAnsi="Times New Roman"/>
          <w:sz w:val="28"/>
          <w:szCs w:val="24"/>
        </w:rPr>
        <w:t>). - Москва-Минск, 1998.</w:t>
      </w:r>
    </w:p>
    <w:p w:rsidR="007512F9" w:rsidRPr="007512F9" w:rsidRDefault="007512F9" w:rsidP="007512F9">
      <w:pPr>
        <w:shd w:val="clear" w:color="auto" w:fill="FFFFFF"/>
        <w:ind w:left="305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iCs/>
          <w:sz w:val="28"/>
          <w:szCs w:val="24"/>
        </w:rPr>
        <w:t xml:space="preserve">Каган М.С. </w:t>
      </w:r>
      <w:r w:rsidRPr="007512F9">
        <w:rPr>
          <w:rFonts w:ascii="Times New Roman" w:hAnsi="Times New Roman"/>
          <w:sz w:val="28"/>
          <w:szCs w:val="24"/>
        </w:rPr>
        <w:t>Философская теория ценности. - СПб.. 1997.</w:t>
      </w:r>
    </w:p>
    <w:p w:rsidR="007512F9" w:rsidRPr="007512F9" w:rsidRDefault="007512F9" w:rsidP="007512F9">
      <w:pPr>
        <w:shd w:val="clear" w:color="auto" w:fill="FFFFFF"/>
        <w:ind w:left="34" w:right="22" w:firstLine="274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512F9">
        <w:rPr>
          <w:rFonts w:ascii="Times New Roman" w:hAnsi="Times New Roman"/>
          <w:iCs/>
          <w:sz w:val="28"/>
          <w:szCs w:val="24"/>
        </w:rPr>
        <w:t>Караковский</w:t>
      </w:r>
      <w:proofErr w:type="spellEnd"/>
      <w:r w:rsidRPr="007512F9">
        <w:rPr>
          <w:rFonts w:ascii="Times New Roman" w:hAnsi="Times New Roman"/>
          <w:iCs/>
          <w:sz w:val="28"/>
          <w:szCs w:val="24"/>
        </w:rPr>
        <w:t xml:space="preserve"> В.А. </w:t>
      </w:r>
      <w:r w:rsidRPr="007512F9">
        <w:rPr>
          <w:rFonts w:ascii="Times New Roman" w:hAnsi="Times New Roman"/>
          <w:sz w:val="28"/>
          <w:szCs w:val="24"/>
        </w:rPr>
        <w:t>Стать человеком. Общечеловеческие цен</w:t>
      </w:r>
      <w:r w:rsidRPr="007512F9">
        <w:rPr>
          <w:rFonts w:ascii="Times New Roman" w:hAnsi="Times New Roman"/>
          <w:sz w:val="28"/>
          <w:szCs w:val="24"/>
        </w:rPr>
        <w:softHyphen/>
        <w:t xml:space="preserve">ности - основа целостного учебно-воспитательного процесса. </w:t>
      </w:r>
      <w:proofErr w:type="gramStart"/>
      <w:r w:rsidRPr="007512F9">
        <w:rPr>
          <w:rFonts w:ascii="Times New Roman" w:hAnsi="Times New Roman"/>
          <w:sz w:val="28"/>
          <w:szCs w:val="24"/>
        </w:rPr>
        <w:t>-М</w:t>
      </w:r>
      <w:proofErr w:type="gramEnd"/>
      <w:r w:rsidRPr="007512F9">
        <w:rPr>
          <w:rFonts w:ascii="Times New Roman" w:hAnsi="Times New Roman"/>
          <w:sz w:val="28"/>
          <w:szCs w:val="24"/>
        </w:rPr>
        <w:t>., 1993.</w:t>
      </w:r>
    </w:p>
    <w:p w:rsidR="007512F9" w:rsidRPr="007512F9" w:rsidRDefault="007512F9" w:rsidP="007512F9">
      <w:pPr>
        <w:shd w:val="clear" w:color="auto" w:fill="FFFFFF"/>
        <w:ind w:left="38" w:right="14" w:firstLine="276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512F9">
        <w:rPr>
          <w:rFonts w:ascii="Times New Roman" w:hAnsi="Times New Roman"/>
          <w:iCs/>
          <w:sz w:val="28"/>
          <w:szCs w:val="24"/>
        </w:rPr>
        <w:t>Караковский</w:t>
      </w:r>
      <w:proofErr w:type="spellEnd"/>
      <w:r w:rsidRPr="007512F9">
        <w:rPr>
          <w:rFonts w:ascii="Times New Roman" w:hAnsi="Times New Roman"/>
          <w:iCs/>
          <w:sz w:val="28"/>
          <w:szCs w:val="24"/>
        </w:rPr>
        <w:t xml:space="preserve"> В.А., Новикова Л.И., Селиванова Н.Л. </w:t>
      </w:r>
      <w:r w:rsidRPr="007512F9">
        <w:rPr>
          <w:rFonts w:ascii="Times New Roman" w:hAnsi="Times New Roman"/>
          <w:sz w:val="28"/>
          <w:szCs w:val="24"/>
        </w:rPr>
        <w:t>Воспита</w:t>
      </w:r>
      <w:r w:rsidRPr="007512F9">
        <w:rPr>
          <w:rFonts w:ascii="Times New Roman" w:hAnsi="Times New Roman"/>
          <w:sz w:val="28"/>
          <w:szCs w:val="24"/>
        </w:rPr>
        <w:softHyphen/>
        <w:t>ние? Воспитание... Воспитание! Теория и практика школьных воспитательных систем. - М., 1996.</w:t>
      </w:r>
    </w:p>
    <w:p w:rsidR="007512F9" w:rsidRPr="007512F9" w:rsidRDefault="007512F9" w:rsidP="007512F9">
      <w:pPr>
        <w:shd w:val="clear" w:color="auto" w:fill="FFFFFF"/>
        <w:ind w:left="305"/>
        <w:rPr>
          <w:rFonts w:ascii="Times New Roman" w:hAnsi="Times New Roman"/>
          <w:sz w:val="28"/>
          <w:szCs w:val="24"/>
        </w:rPr>
      </w:pPr>
      <w:proofErr w:type="spellStart"/>
      <w:r w:rsidRPr="007512F9">
        <w:rPr>
          <w:rFonts w:ascii="Times New Roman" w:hAnsi="Times New Roman"/>
          <w:iCs/>
          <w:sz w:val="28"/>
          <w:szCs w:val="24"/>
        </w:rPr>
        <w:t>Лутошкин</w:t>
      </w:r>
      <w:proofErr w:type="spellEnd"/>
      <w:r w:rsidRPr="007512F9">
        <w:rPr>
          <w:rFonts w:ascii="Times New Roman" w:hAnsi="Times New Roman"/>
          <w:iCs/>
          <w:sz w:val="28"/>
          <w:szCs w:val="24"/>
        </w:rPr>
        <w:t xml:space="preserve"> А.Н. </w:t>
      </w:r>
      <w:r w:rsidRPr="007512F9">
        <w:rPr>
          <w:rFonts w:ascii="Times New Roman" w:hAnsi="Times New Roman"/>
          <w:sz w:val="28"/>
          <w:szCs w:val="24"/>
        </w:rPr>
        <w:t>Как вести за собой. - М.. 1986.</w:t>
      </w:r>
    </w:p>
    <w:p w:rsidR="007512F9" w:rsidRPr="007512F9" w:rsidRDefault="007512F9" w:rsidP="007512F9">
      <w:pPr>
        <w:shd w:val="clear" w:color="auto" w:fill="FFFFFF"/>
        <w:ind w:left="43" w:right="19" w:firstLine="286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sz w:val="28"/>
          <w:szCs w:val="24"/>
        </w:rPr>
        <w:t>Программно-целевое управление развитием образования: опыт, проблемы, перспективы</w:t>
      </w:r>
      <w:proofErr w:type="gramStart"/>
      <w:r w:rsidRPr="007512F9">
        <w:rPr>
          <w:rFonts w:ascii="Times New Roman" w:hAnsi="Times New Roman"/>
          <w:sz w:val="28"/>
          <w:szCs w:val="24"/>
        </w:rPr>
        <w:t xml:space="preserve"> /П</w:t>
      </w:r>
      <w:proofErr w:type="gramEnd"/>
      <w:r w:rsidRPr="007512F9">
        <w:rPr>
          <w:rFonts w:ascii="Times New Roman" w:hAnsi="Times New Roman"/>
          <w:sz w:val="28"/>
          <w:szCs w:val="24"/>
        </w:rPr>
        <w:t xml:space="preserve">од ред. </w:t>
      </w:r>
      <w:proofErr w:type="spellStart"/>
      <w:r w:rsidRPr="007512F9">
        <w:rPr>
          <w:rFonts w:ascii="Times New Roman" w:hAnsi="Times New Roman"/>
          <w:sz w:val="28"/>
          <w:szCs w:val="24"/>
        </w:rPr>
        <w:t>А.М.Моисеева</w:t>
      </w:r>
      <w:proofErr w:type="spellEnd"/>
      <w:r w:rsidRPr="007512F9">
        <w:rPr>
          <w:rFonts w:ascii="Times New Roman" w:hAnsi="Times New Roman"/>
          <w:sz w:val="28"/>
          <w:szCs w:val="24"/>
        </w:rPr>
        <w:t>. - М.. 2001.</w:t>
      </w:r>
    </w:p>
    <w:p w:rsidR="007512F9" w:rsidRPr="007512F9" w:rsidRDefault="007512F9" w:rsidP="007512F9">
      <w:pPr>
        <w:shd w:val="clear" w:color="auto" w:fill="FFFFFF"/>
        <w:ind w:left="53" w:right="14" w:firstLine="283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sz w:val="28"/>
          <w:szCs w:val="24"/>
        </w:rPr>
        <w:t>Психологические тесты</w:t>
      </w:r>
      <w:proofErr w:type="gramStart"/>
      <w:r w:rsidRPr="007512F9">
        <w:rPr>
          <w:rFonts w:ascii="Times New Roman" w:hAnsi="Times New Roman"/>
          <w:sz w:val="28"/>
          <w:szCs w:val="24"/>
        </w:rPr>
        <w:t xml:space="preserve"> /П</w:t>
      </w:r>
      <w:proofErr w:type="gramEnd"/>
      <w:r w:rsidRPr="007512F9">
        <w:rPr>
          <w:rFonts w:ascii="Times New Roman" w:hAnsi="Times New Roman"/>
          <w:sz w:val="28"/>
          <w:szCs w:val="24"/>
        </w:rPr>
        <w:t xml:space="preserve">од ред. </w:t>
      </w:r>
      <w:proofErr w:type="spellStart"/>
      <w:r w:rsidRPr="007512F9">
        <w:rPr>
          <w:rFonts w:ascii="Times New Roman" w:hAnsi="Times New Roman"/>
          <w:sz w:val="28"/>
          <w:szCs w:val="24"/>
        </w:rPr>
        <w:t>А.А.Карелина</w:t>
      </w:r>
      <w:proofErr w:type="spellEnd"/>
      <w:r w:rsidRPr="007512F9">
        <w:rPr>
          <w:rFonts w:ascii="Times New Roman" w:hAnsi="Times New Roman"/>
          <w:sz w:val="28"/>
          <w:szCs w:val="24"/>
        </w:rPr>
        <w:t>: в 2 тт. - М., 2000.</w:t>
      </w:r>
    </w:p>
    <w:p w:rsidR="007512F9" w:rsidRPr="007512F9" w:rsidRDefault="007512F9" w:rsidP="007512F9">
      <w:pPr>
        <w:shd w:val="clear" w:color="auto" w:fill="FFFFFF"/>
        <w:ind w:left="60" w:right="7" w:firstLine="274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512F9">
        <w:rPr>
          <w:rFonts w:ascii="Times New Roman" w:hAnsi="Times New Roman"/>
          <w:iCs/>
          <w:sz w:val="28"/>
          <w:szCs w:val="24"/>
        </w:rPr>
        <w:t>Слободчиков</w:t>
      </w:r>
      <w:proofErr w:type="spellEnd"/>
      <w:r w:rsidRPr="007512F9">
        <w:rPr>
          <w:rFonts w:ascii="Times New Roman" w:hAnsi="Times New Roman"/>
          <w:iCs/>
          <w:sz w:val="28"/>
          <w:szCs w:val="24"/>
        </w:rPr>
        <w:t xml:space="preserve"> В.И. </w:t>
      </w:r>
      <w:r w:rsidRPr="007512F9">
        <w:rPr>
          <w:rFonts w:ascii="Times New Roman" w:hAnsi="Times New Roman"/>
          <w:sz w:val="28"/>
          <w:szCs w:val="24"/>
        </w:rPr>
        <w:t>Основы психологической антропологии. Психология развития человека: Развитие субъективной реаль</w:t>
      </w:r>
      <w:r w:rsidRPr="007512F9">
        <w:rPr>
          <w:rFonts w:ascii="Times New Roman" w:hAnsi="Times New Roman"/>
          <w:sz w:val="28"/>
          <w:szCs w:val="24"/>
        </w:rPr>
        <w:softHyphen/>
        <w:t>ности в онтогенезе: Учебное пособие для вузов. - М.. 2000.</w:t>
      </w:r>
    </w:p>
    <w:p w:rsidR="007512F9" w:rsidRPr="007512F9" w:rsidRDefault="007512F9" w:rsidP="007512F9">
      <w:pPr>
        <w:shd w:val="clear" w:color="auto" w:fill="FFFFFF"/>
        <w:ind w:left="58" w:right="2" w:firstLine="283"/>
        <w:jc w:val="both"/>
        <w:rPr>
          <w:rFonts w:ascii="Times New Roman" w:hAnsi="Times New Roman"/>
          <w:sz w:val="28"/>
          <w:szCs w:val="24"/>
        </w:rPr>
      </w:pPr>
      <w:r w:rsidRPr="007512F9">
        <w:rPr>
          <w:rFonts w:ascii="Times New Roman" w:hAnsi="Times New Roman"/>
          <w:sz w:val="28"/>
          <w:szCs w:val="24"/>
        </w:rPr>
        <w:t>Современные ориентиры деятельности классного руководи</w:t>
      </w:r>
      <w:r w:rsidRPr="007512F9">
        <w:rPr>
          <w:rFonts w:ascii="Times New Roman" w:hAnsi="Times New Roman"/>
          <w:sz w:val="28"/>
          <w:szCs w:val="24"/>
        </w:rPr>
        <w:softHyphen/>
        <w:t>теля</w:t>
      </w:r>
      <w:proofErr w:type="gramStart"/>
      <w:r w:rsidRPr="007512F9">
        <w:rPr>
          <w:rFonts w:ascii="Times New Roman" w:hAnsi="Times New Roman"/>
          <w:sz w:val="28"/>
          <w:szCs w:val="24"/>
        </w:rPr>
        <w:t xml:space="preserve"> / П</w:t>
      </w:r>
      <w:proofErr w:type="gramEnd"/>
      <w:r w:rsidRPr="007512F9">
        <w:rPr>
          <w:rFonts w:ascii="Times New Roman" w:hAnsi="Times New Roman"/>
          <w:sz w:val="28"/>
          <w:szCs w:val="24"/>
        </w:rPr>
        <w:t xml:space="preserve">од ред. </w:t>
      </w:r>
      <w:proofErr w:type="spellStart"/>
      <w:r w:rsidRPr="007512F9">
        <w:rPr>
          <w:rFonts w:ascii="Times New Roman" w:hAnsi="Times New Roman"/>
          <w:sz w:val="28"/>
          <w:szCs w:val="24"/>
        </w:rPr>
        <w:t>М.В.Шакуровой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7512F9">
        <w:rPr>
          <w:rFonts w:ascii="Times New Roman" w:hAnsi="Times New Roman"/>
          <w:sz w:val="28"/>
          <w:szCs w:val="24"/>
        </w:rPr>
        <w:t>В.В.Лактионова</w:t>
      </w:r>
      <w:proofErr w:type="spellEnd"/>
      <w:r w:rsidRPr="007512F9">
        <w:rPr>
          <w:rFonts w:ascii="Times New Roman" w:hAnsi="Times New Roman"/>
          <w:sz w:val="28"/>
          <w:szCs w:val="24"/>
        </w:rPr>
        <w:t>. - Воронеж, 1997.</w:t>
      </w:r>
    </w:p>
    <w:p w:rsidR="00356370" w:rsidRPr="007512F9" w:rsidRDefault="007512F9" w:rsidP="007512F9">
      <w:pPr>
        <w:rPr>
          <w:rFonts w:ascii="Times New Roman" w:hAnsi="Times New Roman" w:cs="Times New Roman"/>
          <w:sz w:val="28"/>
          <w:szCs w:val="24"/>
        </w:rPr>
      </w:pPr>
      <w:r w:rsidRPr="007512F9">
        <w:rPr>
          <w:rFonts w:ascii="Times New Roman" w:hAnsi="Times New Roman"/>
          <w:sz w:val="28"/>
          <w:szCs w:val="24"/>
        </w:rPr>
        <w:lastRenderedPageBreak/>
        <w:t>Управление воспитательной системой школы: проблемы и решения</w:t>
      </w:r>
      <w:proofErr w:type="gramStart"/>
      <w:r w:rsidRPr="007512F9">
        <w:rPr>
          <w:rFonts w:ascii="Times New Roman" w:hAnsi="Times New Roman"/>
          <w:sz w:val="28"/>
          <w:szCs w:val="24"/>
        </w:rPr>
        <w:t xml:space="preserve"> / П</w:t>
      </w:r>
      <w:proofErr w:type="gramEnd"/>
      <w:r w:rsidRPr="007512F9">
        <w:rPr>
          <w:rFonts w:ascii="Times New Roman" w:hAnsi="Times New Roman"/>
          <w:sz w:val="28"/>
          <w:szCs w:val="24"/>
        </w:rPr>
        <w:t xml:space="preserve">од ред. </w:t>
      </w:r>
      <w:proofErr w:type="spellStart"/>
      <w:r w:rsidRPr="007512F9">
        <w:rPr>
          <w:rFonts w:ascii="Times New Roman" w:hAnsi="Times New Roman"/>
          <w:sz w:val="28"/>
          <w:szCs w:val="24"/>
        </w:rPr>
        <w:t>В.А.Караковского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7512F9">
        <w:rPr>
          <w:rFonts w:ascii="Times New Roman" w:hAnsi="Times New Roman"/>
          <w:sz w:val="28"/>
          <w:szCs w:val="24"/>
        </w:rPr>
        <w:t>Л.И.Новиковой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7512F9">
        <w:rPr>
          <w:rFonts w:ascii="Times New Roman" w:hAnsi="Times New Roman"/>
          <w:sz w:val="28"/>
          <w:szCs w:val="24"/>
        </w:rPr>
        <w:t>Н.Л</w:t>
      </w:r>
      <w:proofErr w:type="gramStart"/>
      <w:r w:rsidRPr="007512F9">
        <w:rPr>
          <w:rFonts w:ascii="Times New Roman" w:hAnsi="Times New Roman"/>
          <w:sz w:val="28"/>
          <w:szCs w:val="24"/>
        </w:rPr>
        <w:t>,С</w:t>
      </w:r>
      <w:proofErr w:type="gramEnd"/>
      <w:r w:rsidRPr="007512F9">
        <w:rPr>
          <w:rFonts w:ascii="Times New Roman" w:hAnsi="Times New Roman"/>
          <w:sz w:val="28"/>
          <w:szCs w:val="24"/>
        </w:rPr>
        <w:t>еливановой</w:t>
      </w:r>
      <w:proofErr w:type="spellEnd"/>
      <w:r w:rsidRPr="007512F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7512F9">
        <w:rPr>
          <w:rFonts w:ascii="Times New Roman" w:hAnsi="Times New Roman"/>
          <w:sz w:val="28"/>
          <w:szCs w:val="24"/>
        </w:rPr>
        <w:t>Е.И.Соколовой</w:t>
      </w:r>
      <w:proofErr w:type="spellEnd"/>
      <w:r w:rsidRPr="007512F9">
        <w:rPr>
          <w:rFonts w:ascii="Times New Roman" w:hAnsi="Times New Roman"/>
          <w:sz w:val="28"/>
          <w:szCs w:val="24"/>
        </w:rPr>
        <w:t>. - М., 1999.</w:t>
      </w:r>
    </w:p>
    <w:sectPr w:rsidR="00356370" w:rsidRPr="007512F9" w:rsidSect="00877358">
      <w:pgSz w:w="11906" w:h="16838"/>
      <w:pgMar w:top="1134" w:right="170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F5" w:rsidRDefault="00562AF5" w:rsidP="008F52AD">
      <w:pPr>
        <w:spacing w:after="0" w:line="240" w:lineRule="auto"/>
      </w:pPr>
      <w:r>
        <w:separator/>
      </w:r>
    </w:p>
  </w:endnote>
  <w:endnote w:type="continuationSeparator" w:id="0">
    <w:p w:rsidR="00562AF5" w:rsidRDefault="00562AF5" w:rsidP="008F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F5" w:rsidRDefault="00562AF5" w:rsidP="008F52AD">
      <w:pPr>
        <w:spacing w:after="0" w:line="240" w:lineRule="auto"/>
      </w:pPr>
      <w:r>
        <w:separator/>
      </w:r>
    </w:p>
  </w:footnote>
  <w:footnote w:type="continuationSeparator" w:id="0">
    <w:p w:rsidR="00562AF5" w:rsidRDefault="00562AF5" w:rsidP="008F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B7A"/>
    <w:multiLevelType w:val="hybridMultilevel"/>
    <w:tmpl w:val="60588462"/>
    <w:lvl w:ilvl="0" w:tplc="421A4F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40B0B"/>
    <w:multiLevelType w:val="hybridMultilevel"/>
    <w:tmpl w:val="20C4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056"/>
    <w:rsid w:val="0007220A"/>
    <w:rsid w:val="000A522D"/>
    <w:rsid w:val="001A12E4"/>
    <w:rsid w:val="001C7B1D"/>
    <w:rsid w:val="001F20C5"/>
    <w:rsid w:val="002A17F1"/>
    <w:rsid w:val="0035012B"/>
    <w:rsid w:val="00356370"/>
    <w:rsid w:val="00385D4B"/>
    <w:rsid w:val="003D3942"/>
    <w:rsid w:val="0048030F"/>
    <w:rsid w:val="00540580"/>
    <w:rsid w:val="00546C77"/>
    <w:rsid w:val="00562AF5"/>
    <w:rsid w:val="00572B97"/>
    <w:rsid w:val="00631F12"/>
    <w:rsid w:val="00650F55"/>
    <w:rsid w:val="00692FB9"/>
    <w:rsid w:val="006E1056"/>
    <w:rsid w:val="007512F9"/>
    <w:rsid w:val="00754FCE"/>
    <w:rsid w:val="00824DD4"/>
    <w:rsid w:val="008364C6"/>
    <w:rsid w:val="00877358"/>
    <w:rsid w:val="008F52AD"/>
    <w:rsid w:val="009A0880"/>
    <w:rsid w:val="009D796A"/>
    <w:rsid w:val="00A74920"/>
    <w:rsid w:val="00B25CCE"/>
    <w:rsid w:val="00BD47C0"/>
    <w:rsid w:val="00C713BD"/>
    <w:rsid w:val="00C71AB5"/>
    <w:rsid w:val="00C76DCB"/>
    <w:rsid w:val="00C77060"/>
    <w:rsid w:val="00CA1AEB"/>
    <w:rsid w:val="00CB591A"/>
    <w:rsid w:val="00CD6CCD"/>
    <w:rsid w:val="00CE525D"/>
    <w:rsid w:val="00D431E1"/>
    <w:rsid w:val="00DA7F17"/>
    <w:rsid w:val="00DE4ACA"/>
    <w:rsid w:val="00E0016F"/>
    <w:rsid w:val="00E5593A"/>
    <w:rsid w:val="00E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2AD"/>
  </w:style>
  <w:style w:type="paragraph" w:styleId="a6">
    <w:name w:val="footer"/>
    <w:basedOn w:val="a"/>
    <w:link w:val="a7"/>
    <w:uiPriority w:val="99"/>
    <w:semiHidden/>
    <w:unhideWhenUsed/>
    <w:rsid w:val="008F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2AD"/>
  </w:style>
  <w:style w:type="table" w:styleId="a8">
    <w:name w:val="Table Grid"/>
    <w:basedOn w:val="a1"/>
    <w:uiPriority w:val="59"/>
    <w:rsid w:val="00751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4C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1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8;&#1077;&#1083;&#1083;&#1072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8;&#1077;&#1083;&#1083;&#1072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8;&#1077;&#1083;&#1083;&#1072;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8;&#1077;&#1083;&#1083;&#1072;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8;&#1077;&#1083;&#1083;&#1072;\Desktop\&#1040;&#1085;&#1078;&#1077;&#1083;&#1072;\&#1089;&#1072;&#1084;&#1099;&#1081;%20&#1082;&#1083;&#1072;&#1089;&#1089;&#1085;&#1099;&#1081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cat>
            <c:strRef>
              <c:f>Лист1!$A$1:$A$15</c:f>
              <c:strCache>
                <c:ptCount val="15"/>
                <c:pt idx="0">
                  <c:v>Басова А.</c:v>
                </c:pt>
                <c:pt idx="1">
                  <c:v>Белоножкин Г.</c:v>
                </c:pt>
                <c:pt idx="2">
                  <c:v>Вересов Г.</c:v>
                </c:pt>
                <c:pt idx="3">
                  <c:v>Голубинская Н.</c:v>
                </c:pt>
                <c:pt idx="4">
                  <c:v>Ельцова А.</c:v>
                </c:pt>
                <c:pt idx="5">
                  <c:v>Калмыкова С.</c:v>
                </c:pt>
                <c:pt idx="6">
                  <c:v>Карабанов Д.</c:v>
                </c:pt>
                <c:pt idx="7">
                  <c:v>Кузьмук Д.</c:v>
                </c:pt>
                <c:pt idx="8">
                  <c:v>Кушакова Д.</c:v>
                </c:pt>
                <c:pt idx="9">
                  <c:v>Макарова Е.</c:v>
                </c:pt>
                <c:pt idx="10">
                  <c:v>Марукян В.</c:v>
                </c:pt>
                <c:pt idx="11">
                  <c:v>Лапшина А.</c:v>
                </c:pt>
                <c:pt idx="12">
                  <c:v>Новиков Д.</c:v>
                </c:pt>
                <c:pt idx="13">
                  <c:v>Пилько В.</c:v>
                </c:pt>
                <c:pt idx="14">
                  <c:v>Набиев С.</c:v>
                </c:pt>
              </c:strCache>
            </c:strRef>
          </c:cat>
          <c:val>
            <c:numRef>
              <c:f>Лист1!$B$1:$B$15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invertIfNegative val="0"/>
          <c:cat>
            <c:strRef>
              <c:f>Лист1!$A$1:$A$15</c:f>
              <c:strCache>
                <c:ptCount val="15"/>
                <c:pt idx="0">
                  <c:v>Басова А.</c:v>
                </c:pt>
                <c:pt idx="1">
                  <c:v>Белоножкин Г.</c:v>
                </c:pt>
                <c:pt idx="2">
                  <c:v>Вересов Г.</c:v>
                </c:pt>
                <c:pt idx="3">
                  <c:v>Голубинская Н.</c:v>
                </c:pt>
                <c:pt idx="4">
                  <c:v>Ельцова А.</c:v>
                </c:pt>
                <c:pt idx="5">
                  <c:v>Калмыкова С.</c:v>
                </c:pt>
                <c:pt idx="6">
                  <c:v>Карабанов Д.</c:v>
                </c:pt>
                <c:pt idx="7">
                  <c:v>Кузьмук Д.</c:v>
                </c:pt>
                <c:pt idx="8">
                  <c:v>Кушакова Д.</c:v>
                </c:pt>
                <c:pt idx="9">
                  <c:v>Макарова Е.</c:v>
                </c:pt>
                <c:pt idx="10">
                  <c:v>Марукян В.</c:v>
                </c:pt>
                <c:pt idx="11">
                  <c:v>Лапшина А.</c:v>
                </c:pt>
                <c:pt idx="12">
                  <c:v>Новиков Д.</c:v>
                </c:pt>
                <c:pt idx="13">
                  <c:v>Пилько В.</c:v>
                </c:pt>
                <c:pt idx="14">
                  <c:v>Набиев С.</c:v>
                </c:pt>
              </c:strCache>
            </c:strRef>
          </c:cat>
          <c:val>
            <c:numRef>
              <c:f>Лист1!$C$1:$C$15</c:f>
              <c:numCache>
                <c:formatCode>General</c:formatCode>
                <c:ptCount val="15"/>
                <c:pt idx="0">
                  <c:v>11</c:v>
                </c:pt>
                <c:pt idx="1">
                  <c:v>10</c:v>
                </c:pt>
                <c:pt idx="2">
                  <c:v>12</c:v>
                </c:pt>
                <c:pt idx="3">
                  <c:v>13</c:v>
                </c:pt>
                <c:pt idx="4">
                  <c:v>11</c:v>
                </c:pt>
                <c:pt idx="5">
                  <c:v>13</c:v>
                </c:pt>
                <c:pt idx="6">
                  <c:v>10</c:v>
                </c:pt>
                <c:pt idx="7">
                  <c:v>11</c:v>
                </c:pt>
                <c:pt idx="8">
                  <c:v>9</c:v>
                </c:pt>
                <c:pt idx="9">
                  <c:v>14</c:v>
                </c:pt>
                <c:pt idx="10">
                  <c:v>13</c:v>
                </c:pt>
                <c:pt idx="11">
                  <c:v>12</c:v>
                </c:pt>
                <c:pt idx="12">
                  <c:v>13</c:v>
                </c:pt>
                <c:pt idx="13">
                  <c:v>13</c:v>
                </c:pt>
                <c:pt idx="1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333632"/>
        <c:axId val="77335168"/>
      </c:barChart>
      <c:catAx>
        <c:axId val="77333632"/>
        <c:scaling>
          <c:orientation val="minMax"/>
        </c:scaling>
        <c:delete val="0"/>
        <c:axPos val="l"/>
        <c:majorTickMark val="out"/>
        <c:minorTickMark val="none"/>
        <c:tickLblPos val="nextTo"/>
        <c:crossAx val="77335168"/>
        <c:crosses val="autoZero"/>
        <c:auto val="1"/>
        <c:lblAlgn val="ctr"/>
        <c:lblOffset val="100"/>
        <c:noMultiLvlLbl val="0"/>
      </c:catAx>
      <c:valAx>
        <c:axId val="77335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7333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cat>
            <c:strRef>
              <c:f>Лист1!$A$16:$A$29</c:f>
              <c:strCache>
                <c:ptCount val="14"/>
                <c:pt idx="0">
                  <c:v>Плотников И.</c:v>
                </c:pt>
                <c:pt idx="1">
                  <c:v>Паршакова Д.</c:v>
                </c:pt>
                <c:pt idx="2">
                  <c:v>Преображенская М.</c:v>
                </c:pt>
                <c:pt idx="3">
                  <c:v>Родионов Д.</c:v>
                </c:pt>
                <c:pt idx="4">
                  <c:v>Рюмин Максим</c:v>
                </c:pt>
                <c:pt idx="5">
                  <c:v>Самарянов Д.</c:v>
                </c:pt>
                <c:pt idx="6">
                  <c:v>Смирнов Ю.</c:v>
                </c:pt>
                <c:pt idx="7">
                  <c:v>Спирина Е.</c:v>
                </c:pt>
                <c:pt idx="8">
                  <c:v>Строгонов Е.</c:v>
                </c:pt>
                <c:pt idx="9">
                  <c:v>Тостамбекова С.</c:v>
                </c:pt>
                <c:pt idx="10">
                  <c:v>Христолюбов Д.</c:v>
                </c:pt>
                <c:pt idx="11">
                  <c:v>Чубуков Д.</c:v>
                </c:pt>
                <c:pt idx="12">
                  <c:v>Шолтышева с.</c:v>
                </c:pt>
                <c:pt idx="13">
                  <c:v>Юшкин И.</c:v>
                </c:pt>
              </c:strCache>
            </c:strRef>
          </c:cat>
          <c:val>
            <c:numRef>
              <c:f>Лист1!$B$16:$B$29</c:f>
              <c:numCache>
                <c:formatCode>General</c:formatCode>
                <c:ptCount val="14"/>
              </c:numCache>
            </c:numRef>
          </c:val>
        </c:ser>
        <c:ser>
          <c:idx val="1"/>
          <c:order val="1"/>
          <c:invertIfNegative val="0"/>
          <c:cat>
            <c:strRef>
              <c:f>Лист1!$A$16:$A$29</c:f>
              <c:strCache>
                <c:ptCount val="14"/>
                <c:pt idx="0">
                  <c:v>Плотников И.</c:v>
                </c:pt>
                <c:pt idx="1">
                  <c:v>Паршакова Д.</c:v>
                </c:pt>
                <c:pt idx="2">
                  <c:v>Преображенская М.</c:v>
                </c:pt>
                <c:pt idx="3">
                  <c:v>Родионов Д.</c:v>
                </c:pt>
                <c:pt idx="4">
                  <c:v>Рюмин Максим</c:v>
                </c:pt>
                <c:pt idx="5">
                  <c:v>Самарянов Д.</c:v>
                </c:pt>
                <c:pt idx="6">
                  <c:v>Смирнов Ю.</c:v>
                </c:pt>
                <c:pt idx="7">
                  <c:v>Спирина Е.</c:v>
                </c:pt>
                <c:pt idx="8">
                  <c:v>Строгонов Е.</c:v>
                </c:pt>
                <c:pt idx="9">
                  <c:v>Тостамбекова С.</c:v>
                </c:pt>
                <c:pt idx="10">
                  <c:v>Христолюбов Д.</c:v>
                </c:pt>
                <c:pt idx="11">
                  <c:v>Чубуков Д.</c:v>
                </c:pt>
                <c:pt idx="12">
                  <c:v>Шолтышева с.</c:v>
                </c:pt>
                <c:pt idx="13">
                  <c:v>Юшкин И.</c:v>
                </c:pt>
              </c:strCache>
            </c:strRef>
          </c:cat>
          <c:val>
            <c:numRef>
              <c:f>Лист1!$C$16:$C$29</c:f>
              <c:numCache>
                <c:formatCode>General</c:formatCode>
                <c:ptCount val="14"/>
                <c:pt idx="0">
                  <c:v>12</c:v>
                </c:pt>
                <c:pt idx="1">
                  <c:v>10</c:v>
                </c:pt>
                <c:pt idx="2">
                  <c:v>11</c:v>
                </c:pt>
                <c:pt idx="3">
                  <c:v>13</c:v>
                </c:pt>
                <c:pt idx="4">
                  <c:v>12</c:v>
                </c:pt>
                <c:pt idx="5">
                  <c:v>14</c:v>
                </c:pt>
                <c:pt idx="6">
                  <c:v>13</c:v>
                </c:pt>
                <c:pt idx="7">
                  <c:v>13</c:v>
                </c:pt>
                <c:pt idx="8">
                  <c:v>7</c:v>
                </c:pt>
                <c:pt idx="9">
                  <c:v>12</c:v>
                </c:pt>
                <c:pt idx="10">
                  <c:v>13</c:v>
                </c:pt>
                <c:pt idx="11">
                  <c:v>13</c:v>
                </c:pt>
                <c:pt idx="12">
                  <c:v>12</c:v>
                </c:pt>
                <c:pt idx="1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347456"/>
        <c:axId val="77361536"/>
      </c:barChart>
      <c:catAx>
        <c:axId val="77347456"/>
        <c:scaling>
          <c:orientation val="minMax"/>
        </c:scaling>
        <c:delete val="0"/>
        <c:axPos val="l"/>
        <c:majorTickMark val="out"/>
        <c:minorTickMark val="none"/>
        <c:tickLblPos val="nextTo"/>
        <c:crossAx val="77361536"/>
        <c:crosses val="autoZero"/>
        <c:auto val="1"/>
        <c:lblAlgn val="ctr"/>
        <c:lblOffset val="100"/>
        <c:noMultiLvlLbl val="0"/>
      </c:catAx>
      <c:valAx>
        <c:axId val="77361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734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19886366117714E-2"/>
          <c:y val="2.5051912758692875E-2"/>
          <c:w val="0.62673322240710194"/>
          <c:h val="0.92775041050903406"/>
        </c:manualLayout>
      </c:layout>
      <c:doughnutChart>
        <c:varyColors val="1"/>
        <c:ser>
          <c:idx val="0"/>
          <c:order val="0"/>
          <c:cat>
            <c:strRef>
              <c:f>Лист1!$A$37:$A$41</c:f>
              <c:strCache>
                <c:ptCount val="5"/>
                <c:pt idx="0">
                  <c:v>звёзды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непринятые</c:v>
                </c:pt>
                <c:pt idx="4">
                  <c:v>отвергнутые</c:v>
                </c:pt>
              </c:strCache>
            </c:strRef>
          </c:cat>
          <c:val>
            <c:numRef>
              <c:f>Лист1!$B$37:$B$41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Лист1!$A$37:$A$41</c:f>
              <c:strCache>
                <c:ptCount val="5"/>
                <c:pt idx="0">
                  <c:v>звёзды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непринятые</c:v>
                </c:pt>
                <c:pt idx="4">
                  <c:v>отвергнутые</c:v>
                </c:pt>
              </c:strCache>
            </c:strRef>
          </c:cat>
          <c:val>
            <c:numRef>
              <c:f>Лист1!$C$37:$C$41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16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044767906507779"/>
          <c:y val="0.33907842338673405"/>
          <c:w val="0.25169313210848476"/>
          <c:h val="0.418585958005250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Лист1!$A$43:$A$47</c:f>
              <c:strCache>
                <c:ptCount val="5"/>
                <c:pt idx="0">
                  <c:v>звёзды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непринятые</c:v>
                </c:pt>
                <c:pt idx="4">
                  <c:v>отвергнутые</c:v>
                </c:pt>
              </c:strCache>
            </c:strRef>
          </c:cat>
          <c:val>
            <c:numRef>
              <c:f>Лист1!$B$43:$B$47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Лист1!$A$43:$A$47</c:f>
              <c:strCache>
                <c:ptCount val="5"/>
                <c:pt idx="0">
                  <c:v>звёзды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непринятые</c:v>
                </c:pt>
                <c:pt idx="4">
                  <c:v>отвергнутые</c:v>
                </c:pt>
              </c:strCache>
            </c:strRef>
          </c:cat>
          <c:val>
            <c:numRef>
              <c:f>Лист1!$C$43:$C$47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Лист1!$A$43:$A$47</c:f>
              <c:strCache>
                <c:ptCount val="5"/>
                <c:pt idx="0">
                  <c:v>звёзды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непринятые</c:v>
                </c:pt>
                <c:pt idx="4">
                  <c:v>отвергнутые</c:v>
                </c:pt>
              </c:strCache>
            </c:strRef>
          </c:cat>
          <c:val>
            <c:numRef>
              <c:f>Лист1!$B$43:$B$47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Лист1!$A$43:$A$47</c:f>
              <c:strCache>
                <c:ptCount val="5"/>
                <c:pt idx="0">
                  <c:v>звёзды</c:v>
                </c:pt>
                <c:pt idx="1">
                  <c:v>предпочитаемые</c:v>
                </c:pt>
                <c:pt idx="2">
                  <c:v>принятые</c:v>
                </c:pt>
                <c:pt idx="3">
                  <c:v>непринятые</c:v>
                </c:pt>
                <c:pt idx="4">
                  <c:v>отвергнутые</c:v>
                </c:pt>
              </c:strCache>
            </c:strRef>
          </c:cat>
          <c:val>
            <c:numRef>
              <c:f>Лист1!$C$43:$C$47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user</cp:lastModifiedBy>
  <cp:revision>22</cp:revision>
  <cp:lastPrinted>2011-03-05T05:26:00Z</cp:lastPrinted>
  <dcterms:created xsi:type="dcterms:W3CDTF">2011-03-04T15:17:00Z</dcterms:created>
  <dcterms:modified xsi:type="dcterms:W3CDTF">2015-08-30T13:57:00Z</dcterms:modified>
</cp:coreProperties>
</file>