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F0" w:rsidRDefault="00E85FF0" w:rsidP="00E85FF0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Отдых в группе продленного дня.</w:t>
      </w:r>
    </w:p>
    <w:p w:rsidR="0028067B" w:rsidRDefault="00E85FF0">
      <w:r>
        <w:rPr>
          <w:rFonts w:ascii="Verdana" w:hAnsi="Verdana"/>
          <w:color w:val="000000"/>
        </w:rPr>
        <w:t>В группе продленного дня учитель обязан заботиться не только о качественно выполненном домашнем задании, но и  о развитии здорового ребёнка, здорового духовно и физически.</w:t>
      </w:r>
      <w:r>
        <w:rPr>
          <w:rFonts w:ascii="Verdana" w:hAnsi="Verdana"/>
          <w:color w:val="000000"/>
        </w:rPr>
        <w:br/>
        <w:t xml:space="preserve">Цель данного направления: сформировать у младших школьников  основы здорового образа жизни через организацию активного отдыха на свежем воздухе и добиться осознанного выполнения элементарных правил </w:t>
      </w:r>
      <w:proofErr w:type="spellStart"/>
      <w:r>
        <w:rPr>
          <w:rFonts w:ascii="Verdana" w:hAnsi="Verdana"/>
          <w:color w:val="000000"/>
        </w:rPr>
        <w:t>здоровьесбережения</w:t>
      </w:r>
      <w:proofErr w:type="spellEnd"/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  <w:t>     Активный отдых – это многоплановая деятельность учащихся. Основное назначение – организация свободного времени детей после уроков, которая выступает в индивидуальной и коллективной формах.</w:t>
      </w:r>
      <w:r>
        <w:rPr>
          <w:rFonts w:ascii="Verdana" w:hAnsi="Verdana"/>
          <w:color w:val="000000"/>
        </w:rPr>
        <w:br/>
        <w:t>Необходимость введения коллективной формы  в режиме ГПД обуславливается соображениями удовлетворения воспитанника в двигательной активности, а также потребности в общении и эмоциональной разрядке.</w:t>
      </w:r>
      <w:r>
        <w:rPr>
          <w:rFonts w:ascii="Verdana" w:hAnsi="Verdana"/>
          <w:color w:val="000000"/>
        </w:rPr>
        <w:br/>
        <w:t>     Важную роль в развитии ребенка младшего школьного возраста играет двигательная активность. Двигательная активность имеет тесную связь с формированием личности, самосознания ребенка.</w:t>
      </w:r>
      <w:r>
        <w:rPr>
          <w:rFonts w:ascii="Verdana" w:hAnsi="Verdana"/>
          <w:color w:val="000000"/>
        </w:rPr>
        <w:br/>
        <w:t>     Как показывает опыт, сниженная двигательная активность, большие нагрузки в течение учебного дня негативно сказываются на здоровье и работоспособности ребенка. В режиме группы продленного дня складываются наиболее благоприятные условия для построения педагогически целесообразной системы внеурочной работы, учитывающей возраст, индивидуальные особенности, интересы и склонности каждого ученика.</w:t>
      </w:r>
      <w:r>
        <w:rPr>
          <w:rFonts w:ascii="Verdana" w:hAnsi="Verdana"/>
          <w:color w:val="000000"/>
        </w:rPr>
        <w:br/>
        <w:t xml:space="preserve">     Для достижения целей </w:t>
      </w:r>
      <w:proofErr w:type="spellStart"/>
      <w:r>
        <w:rPr>
          <w:rFonts w:ascii="Verdana" w:hAnsi="Verdana"/>
          <w:color w:val="000000"/>
        </w:rPr>
        <w:t>здоровьесбережения</w:t>
      </w:r>
      <w:proofErr w:type="spellEnd"/>
      <w:r>
        <w:rPr>
          <w:rFonts w:ascii="Verdana" w:hAnsi="Verdana"/>
          <w:color w:val="000000"/>
        </w:rPr>
        <w:t xml:space="preserve"> учителя применяют и активно используют виды активного отдыха детей, которые являются эффективными для восстановления работоспособности и сил после учебных занятий. К эффективным видам  активного отдыха детей во внеурочное время можно отнести:</w:t>
      </w:r>
      <w:r>
        <w:rPr>
          <w:rFonts w:ascii="Verdana" w:hAnsi="Verdana"/>
          <w:color w:val="000000"/>
        </w:rPr>
        <w:br/>
        <w:t>- прогулку;</w:t>
      </w:r>
      <w:r>
        <w:rPr>
          <w:rFonts w:ascii="Verdana" w:hAnsi="Verdana"/>
          <w:color w:val="000000"/>
        </w:rPr>
        <w:br/>
        <w:t>- спортивный час;</w:t>
      </w:r>
      <w:r>
        <w:rPr>
          <w:rFonts w:ascii="Verdana" w:hAnsi="Verdana"/>
          <w:color w:val="000000"/>
        </w:rPr>
        <w:br/>
        <w:t>- экскурсию;</w:t>
      </w:r>
      <w:r>
        <w:rPr>
          <w:rFonts w:ascii="Verdana" w:hAnsi="Verdana"/>
          <w:color w:val="000000"/>
        </w:rPr>
        <w:br/>
        <w:t>Наиболее применяемый вид – прогулка.</w:t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</w:rPr>
        <w:t>      Прогулка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– это одна из форм отдыха  воспитанников в группе продленного дня. Целесообразно предусматривать прогулки: до обеда — длительностью до одного часа после окончания учебных занятий в школе, перед самоподготовкой — один час, а также после самоподготовки и перед уходом домой.</w:t>
      </w:r>
    </w:p>
    <w:sectPr w:rsidR="0028067B" w:rsidSect="0047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FF0"/>
    <w:rsid w:val="0007770D"/>
    <w:rsid w:val="00477891"/>
    <w:rsid w:val="00CF30BB"/>
    <w:rsid w:val="00E8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FF0"/>
    <w:rPr>
      <w:b/>
      <w:bCs/>
    </w:rPr>
  </w:style>
  <w:style w:type="character" w:customStyle="1" w:styleId="apple-converted-space">
    <w:name w:val="apple-converted-space"/>
    <w:basedOn w:val="a0"/>
    <w:rsid w:val="00E85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Company>Company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НЛ</dc:creator>
  <cp:lastModifiedBy>НЛ</cp:lastModifiedBy>
  <cp:revision>1</cp:revision>
  <dcterms:created xsi:type="dcterms:W3CDTF">2015-09-09T12:33:00Z</dcterms:created>
  <dcterms:modified xsi:type="dcterms:W3CDTF">2015-09-09T12:37:00Z</dcterms:modified>
</cp:coreProperties>
</file>