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42" w:rsidRPr="00B96EF0" w:rsidRDefault="00785942" w:rsidP="00425143">
      <w:pPr>
        <w:pStyle w:val="a3"/>
        <w:jc w:val="center"/>
      </w:pPr>
      <w:r w:rsidRPr="00425143">
        <w:rPr>
          <w:b/>
        </w:rPr>
        <w:t xml:space="preserve">Блоки </w:t>
      </w:r>
      <w:proofErr w:type="spellStart"/>
      <w:r w:rsidRPr="00425143">
        <w:rPr>
          <w:b/>
        </w:rPr>
        <w:t>Дьенеша</w:t>
      </w:r>
      <w:proofErr w:type="spellEnd"/>
      <w:r w:rsidRPr="00425143">
        <w:rPr>
          <w:b/>
        </w:rPr>
        <w:t xml:space="preserve"> в работе с детьми </w:t>
      </w:r>
      <w:r w:rsidR="00B96EF0" w:rsidRPr="00425143">
        <w:rPr>
          <w:b/>
        </w:rPr>
        <w:t xml:space="preserve"> младшей группы</w:t>
      </w:r>
      <w:r w:rsidR="00B96EF0">
        <w:t>.</w:t>
      </w:r>
    </w:p>
    <w:p w:rsidR="00785942" w:rsidRDefault="00785942" w:rsidP="004A6245">
      <w:pPr>
        <w:pStyle w:val="a3"/>
        <w:jc w:val="both"/>
      </w:pPr>
    </w:p>
    <w:p w:rsidR="00785942" w:rsidRDefault="00744B43" w:rsidP="004A6245">
      <w:pPr>
        <w:pStyle w:val="a3"/>
        <w:jc w:val="both"/>
      </w:pPr>
      <w:r>
        <w:t xml:space="preserve">           </w:t>
      </w:r>
      <w:r w:rsidR="00785942">
        <w:t>Фундамент умственного развития и начало сенсорной культуры закладываются именно в раннем возрасте. Поэтому основная задача – накопление разнообразного сенсорного опыта, который на следующих этапах обучения позволит систематизировать накопленные знания, приобрести новые, а так же использовать их в разнообразных ситуациях.</w:t>
      </w:r>
    </w:p>
    <w:p w:rsidR="00EE4566" w:rsidRDefault="00785942" w:rsidP="00EE4566">
      <w:pPr>
        <w:pStyle w:val="a3"/>
        <w:jc w:val="both"/>
      </w:pPr>
      <w:r>
        <w:t>С целью реализации этой задачи</w:t>
      </w:r>
      <w:r w:rsidR="004A6245">
        <w:t xml:space="preserve"> </w:t>
      </w:r>
      <w:r>
        <w:t xml:space="preserve"> прово</w:t>
      </w:r>
      <w:r w:rsidR="004A6245">
        <w:t>дятся различные</w:t>
      </w:r>
      <w:r>
        <w:t xml:space="preserve"> игры по сенсорно</w:t>
      </w:r>
      <w:r w:rsidR="004A6245">
        <w:t xml:space="preserve">му развитию детей, и </w:t>
      </w:r>
      <w:r>
        <w:t xml:space="preserve">самый универсальный </w:t>
      </w:r>
      <w:r w:rsidR="004A6245">
        <w:t xml:space="preserve">из них </w:t>
      </w:r>
      <w:r>
        <w:t xml:space="preserve">дидактический материал – логические блоки </w:t>
      </w:r>
      <w:proofErr w:type="spellStart"/>
      <w:r>
        <w:t>Дьенеша</w:t>
      </w:r>
      <w:proofErr w:type="spellEnd"/>
      <w:r>
        <w:t xml:space="preserve">, которые состоят из объемных геометрических фигур, отличающихся по форме, цвету, размеру и толщине. </w:t>
      </w:r>
      <w:r w:rsidR="00EE4566">
        <w:t xml:space="preserve">Логические блоки придумал венгерский математик и психолог </w:t>
      </w:r>
      <w:proofErr w:type="spellStart"/>
      <w:r w:rsidR="00EE4566">
        <w:t>Золтан</w:t>
      </w:r>
      <w:proofErr w:type="spellEnd"/>
      <w:r w:rsidR="00EE4566">
        <w:t xml:space="preserve"> </w:t>
      </w:r>
      <w:proofErr w:type="spellStart"/>
      <w:r w:rsidR="00EE4566">
        <w:t>Дьенеш</w:t>
      </w:r>
      <w:proofErr w:type="spellEnd"/>
      <w:r w:rsidR="00EE4566">
        <w:t xml:space="preserve">. Игры с блоками  </w:t>
      </w:r>
      <w:proofErr w:type="spellStart"/>
      <w:r w:rsidR="00EE4566">
        <w:t>Дьенеша</w:t>
      </w:r>
      <w:proofErr w:type="spellEnd"/>
      <w:r w:rsidR="00EE4566">
        <w:t xml:space="preserve"> доступно, на наглядной основе знакомят детей с формой, цветом и размером объектов, с математическими представлениями и начальными знаниями по информатике.</w:t>
      </w:r>
    </w:p>
    <w:p w:rsidR="00785942" w:rsidRDefault="00785942" w:rsidP="004A6245">
      <w:pPr>
        <w:pStyle w:val="a3"/>
        <w:jc w:val="both"/>
      </w:pPr>
      <w:r>
        <w:t xml:space="preserve">По задумке </w:t>
      </w:r>
      <w:proofErr w:type="spellStart"/>
      <w:r>
        <w:t>Дьенеша</w:t>
      </w:r>
      <w:proofErr w:type="spellEnd"/>
      <w:r>
        <w:t xml:space="preserve"> в наборе блоков нет ни одной одинаковой фигуры. </w:t>
      </w:r>
    </w:p>
    <w:p w:rsidR="00785942" w:rsidRDefault="00785942" w:rsidP="004A6245">
      <w:pPr>
        <w:pStyle w:val="a3"/>
        <w:jc w:val="both"/>
      </w:pPr>
      <w:r>
        <w:t>Для детей 2-3 лет использую</w:t>
      </w:r>
      <w:r w:rsidR="004A6245">
        <w:t>тся</w:t>
      </w:r>
      <w:r>
        <w:t xml:space="preserve"> игры, с помощью которых малыши учатся различать предметы по свойствам, а так же осваивают понятия «такой же как», «не такой как» по таким признакам как форма, цвет, размер, толщина.</w:t>
      </w:r>
    </w:p>
    <w:p w:rsidR="00EE4566" w:rsidRDefault="00785942" w:rsidP="004A6245">
      <w:pPr>
        <w:pStyle w:val="a3"/>
        <w:jc w:val="both"/>
      </w:pPr>
      <w:r>
        <w:t xml:space="preserve">Недостаточно просто купить ребенку набор блоков </w:t>
      </w:r>
      <w:proofErr w:type="spellStart"/>
      <w:r>
        <w:t>Дьенеша</w:t>
      </w:r>
      <w:proofErr w:type="spellEnd"/>
      <w:r>
        <w:t xml:space="preserve"> и отдать фигуры в полное пользование малыша. Для начала надо познакомить ребенка с блоками. Выложите перед ребенком набор и дайте ему возможность изучить фигуры, потрогать, перебрать, подержать в ручках  и поиграть с ними. </w:t>
      </w:r>
    </w:p>
    <w:p w:rsidR="00785942" w:rsidRDefault="00785942" w:rsidP="004A6245">
      <w:pPr>
        <w:pStyle w:val="a3"/>
        <w:jc w:val="both"/>
      </w:pPr>
      <w:r>
        <w:t>Чуть позже можно предложить следующие задания:</w:t>
      </w:r>
    </w:p>
    <w:p w:rsidR="00785942" w:rsidRDefault="00785942" w:rsidP="004A6245">
      <w:pPr>
        <w:pStyle w:val="a3"/>
        <w:jc w:val="both"/>
      </w:pPr>
      <w:r w:rsidRPr="004A6245">
        <w:rPr>
          <w:b/>
        </w:rPr>
        <w:t>Игра "Найди такой же"</w:t>
      </w:r>
      <w:r>
        <w:t xml:space="preserve"> (классификация по одному признаку).</w:t>
      </w:r>
    </w:p>
    <w:p w:rsidR="00785942" w:rsidRDefault="00785942" w:rsidP="004A6245">
      <w:pPr>
        <w:pStyle w:val="a3"/>
        <w:jc w:val="both"/>
      </w:pPr>
      <w:r>
        <w:t>Нужно найти фигуры, которые соответствуют определенному признаку:</w:t>
      </w:r>
    </w:p>
    <w:p w:rsidR="00785942" w:rsidRDefault="00785942" w:rsidP="004A6245">
      <w:pPr>
        <w:pStyle w:val="a3"/>
        <w:jc w:val="both"/>
      </w:pPr>
      <w:r>
        <w:t xml:space="preserve">- найти все фигуры такого же цвета, как </w:t>
      </w:r>
      <w:proofErr w:type="gramStart"/>
      <w:r>
        <w:t>выложенная</w:t>
      </w:r>
      <w:proofErr w:type="gramEnd"/>
      <w:r>
        <w:t xml:space="preserve"> (покажите, нап</w:t>
      </w:r>
      <w:r w:rsidR="004A6245">
        <w:t>ример желтую  фигуру). Показываешь фигуру и спрашиваешь</w:t>
      </w:r>
      <w:r>
        <w:t>, какого она цвета;</w:t>
      </w:r>
    </w:p>
    <w:p w:rsidR="00785942" w:rsidRDefault="00785942" w:rsidP="004A6245">
      <w:pPr>
        <w:pStyle w:val="a3"/>
        <w:jc w:val="both"/>
      </w:pPr>
      <w:r>
        <w:t>- найти все фи</w:t>
      </w:r>
      <w:r w:rsidR="004A6245">
        <w:t>гуры как эта по форме (показывать</w:t>
      </w:r>
      <w:r>
        <w:t xml:space="preserve"> и спрашива</w:t>
      </w:r>
      <w:r w:rsidR="004A6245">
        <w:t>ть</w:t>
      </w:r>
      <w:r>
        <w:t>, какая она по форме);</w:t>
      </w:r>
      <w:r w:rsidR="009C3332">
        <w:t xml:space="preserve"> </w:t>
      </w:r>
      <w:r>
        <w:t>найди все фигуры в форме круга (треугольника, квадрата, прямоугольника</w:t>
      </w:r>
      <w:proofErr w:type="gramStart"/>
      <w:r>
        <w:t>)З</w:t>
      </w:r>
      <w:proofErr w:type="gramEnd"/>
      <w:r>
        <w:t>атем можно попросить ребенка показать все блоки треугольной формы (или все большие фигуры и т.д.).</w:t>
      </w:r>
    </w:p>
    <w:p w:rsidR="00785942" w:rsidRDefault="00785942" w:rsidP="004A6245">
      <w:pPr>
        <w:pStyle w:val="a3"/>
        <w:jc w:val="both"/>
      </w:pPr>
      <w:r>
        <w:t>- найти все маленькие (большие фигуры); найти все фигу</w:t>
      </w:r>
      <w:r w:rsidR="004A6245">
        <w:t>ры как эта по размеру (показывать</w:t>
      </w:r>
      <w:r>
        <w:t xml:space="preserve"> и спрашива</w:t>
      </w:r>
      <w:r w:rsidR="004A6245">
        <w:t>ть</w:t>
      </w:r>
      <w:r>
        <w:t>, какая она по размеру – большая или маленькая);</w:t>
      </w:r>
    </w:p>
    <w:p w:rsidR="00785942" w:rsidRDefault="00785942" w:rsidP="004A6245">
      <w:pPr>
        <w:pStyle w:val="a3"/>
        <w:jc w:val="both"/>
      </w:pPr>
      <w:r>
        <w:t>- найти все тонкие (толстые) фигуры; найти все фигу</w:t>
      </w:r>
      <w:r w:rsidR="004A6245">
        <w:t>ры как эта по толщине (показывать</w:t>
      </w:r>
      <w:r>
        <w:t xml:space="preserve"> и спрашива</w:t>
      </w:r>
      <w:r w:rsidR="004A6245">
        <w:t>ть</w:t>
      </w:r>
      <w:r>
        <w:t>, какая она по толщине – тонкая или толстая).</w:t>
      </w:r>
    </w:p>
    <w:p w:rsidR="00785942" w:rsidRDefault="009C3332" w:rsidP="004A6245">
      <w:pPr>
        <w:pStyle w:val="a3"/>
        <w:jc w:val="both"/>
      </w:pPr>
      <w:r>
        <w:rPr>
          <w:rFonts w:cs="Arial"/>
          <w:b/>
          <w:color w:val="000000"/>
          <w:shd w:val="clear" w:color="auto" w:fill="FFFFFF"/>
        </w:rPr>
        <w:t>З</w:t>
      </w:r>
      <w:r w:rsidRPr="009C3332">
        <w:rPr>
          <w:rFonts w:cs="Arial"/>
          <w:b/>
          <w:color w:val="000000"/>
          <w:shd w:val="clear" w:color="auto" w:fill="FFFFFF"/>
        </w:rPr>
        <w:t>адание - рассортировать по форме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9C3332">
        <w:rPr>
          <w:rFonts w:cs="Arial"/>
          <w:color w:val="000000"/>
          <w:shd w:val="clear" w:color="auto" w:fill="FFFFFF"/>
        </w:rPr>
        <w:t>(круги в одну кучку, квадраты</w:t>
      </w:r>
      <w:r w:rsidR="00EE4566">
        <w:rPr>
          <w:rFonts w:cs="Arial"/>
          <w:color w:val="000000"/>
          <w:shd w:val="clear" w:color="auto" w:fill="FFFFFF"/>
        </w:rPr>
        <w:t xml:space="preserve">, треугольники и прямоугольники </w:t>
      </w:r>
      <w:r w:rsidRPr="009C3332">
        <w:rPr>
          <w:rFonts w:cs="Arial"/>
          <w:color w:val="000000"/>
          <w:shd w:val="clear" w:color="auto" w:fill="FFFFFF"/>
        </w:rPr>
        <w:t>-</w:t>
      </w:r>
      <w:r w:rsidR="00EE4566">
        <w:rPr>
          <w:rFonts w:cs="Arial"/>
          <w:color w:val="000000"/>
          <w:shd w:val="clear" w:color="auto" w:fill="FFFFFF"/>
        </w:rPr>
        <w:t xml:space="preserve"> </w:t>
      </w:r>
      <w:r w:rsidRPr="009C3332">
        <w:rPr>
          <w:rFonts w:cs="Arial"/>
          <w:color w:val="000000"/>
          <w:shd w:val="clear" w:color="auto" w:fill="FFFFFF"/>
        </w:rPr>
        <w:t>в</w:t>
      </w:r>
      <w:r w:rsidR="00EE4566">
        <w:rPr>
          <w:rFonts w:cs="Arial"/>
          <w:color w:val="000000"/>
          <w:shd w:val="clear" w:color="auto" w:fill="FFFFFF"/>
        </w:rPr>
        <w:t xml:space="preserve"> </w:t>
      </w:r>
      <w:r w:rsidRPr="009C3332">
        <w:rPr>
          <w:rFonts w:cs="Arial"/>
          <w:color w:val="000000"/>
          <w:shd w:val="clear" w:color="auto" w:fill="FFFFFF"/>
        </w:rPr>
        <w:t>другие) между зверушками..</w:t>
      </w:r>
      <w:proofErr w:type="gramStart"/>
      <w:r w:rsidRPr="009C3332">
        <w:rPr>
          <w:rFonts w:cs="Arial"/>
          <w:color w:val="000000"/>
          <w:shd w:val="clear" w:color="auto" w:fill="FFFFFF"/>
        </w:rPr>
        <w:t>.</w:t>
      </w:r>
      <w:r>
        <w:rPr>
          <w:rFonts w:cs="Arial"/>
          <w:color w:val="000000"/>
          <w:shd w:val="clear" w:color="auto" w:fill="FFFFFF"/>
        </w:rPr>
        <w:t>т</w:t>
      </w:r>
      <w:proofErr w:type="gramEnd"/>
      <w:r>
        <w:rPr>
          <w:rFonts w:cs="Arial"/>
          <w:color w:val="000000"/>
          <w:shd w:val="clear" w:color="auto" w:fill="FFFFFF"/>
        </w:rPr>
        <w:t xml:space="preserve">акже </w:t>
      </w:r>
      <w:r w:rsidRPr="009C3332">
        <w:rPr>
          <w:rFonts w:cs="Arial"/>
          <w:color w:val="000000"/>
          <w:shd w:val="clear" w:color="auto" w:fill="FFFFFF"/>
        </w:rPr>
        <w:t>по цвету, размеру...</w:t>
      </w:r>
      <w:r>
        <w:rPr>
          <w:rFonts w:cs="Arial"/>
          <w:color w:val="000000"/>
          <w:shd w:val="clear" w:color="auto" w:fill="FFFFFF"/>
        </w:rPr>
        <w:t xml:space="preserve"> </w:t>
      </w:r>
      <w:r w:rsidR="00785942">
        <w:t>Попросите детей дать мишке все синие фигуры, зайчику - желтые, а мышке – красные; затем  подобным образом группируем фигуры по размеру,  форме, толщине.</w:t>
      </w:r>
    </w:p>
    <w:p w:rsidR="00785942" w:rsidRDefault="00785942" w:rsidP="004A6245">
      <w:pPr>
        <w:pStyle w:val="a3"/>
        <w:jc w:val="both"/>
      </w:pPr>
    </w:p>
    <w:p w:rsidR="00785942" w:rsidRDefault="00785942" w:rsidP="004A6245">
      <w:pPr>
        <w:pStyle w:val="a3"/>
        <w:jc w:val="both"/>
      </w:pPr>
      <w:r>
        <w:t>Более сложный вариант – найти не такие фигуры: все не красные, не круглые, не тонкие и т.д.</w:t>
      </w:r>
    </w:p>
    <w:p w:rsidR="00785942" w:rsidRDefault="00785942" w:rsidP="004A6245">
      <w:pPr>
        <w:pStyle w:val="a3"/>
        <w:jc w:val="both"/>
      </w:pPr>
    </w:p>
    <w:p w:rsidR="00785942" w:rsidRDefault="00785942" w:rsidP="004A6245">
      <w:pPr>
        <w:pStyle w:val="a3"/>
        <w:jc w:val="both"/>
      </w:pPr>
      <w:r w:rsidRPr="004A6245">
        <w:rPr>
          <w:b/>
        </w:rPr>
        <w:t>Игра "Продолжи ряд".</w:t>
      </w:r>
      <w:r>
        <w:t xml:space="preserve"> Выложите перед детьми ряд фигур, чередуя их по цвету: красный, желтый, красный... (можно чередовать по форме, размеру и толщине). Предложите им продолжить ряд. В игровой форме выкладываешь</w:t>
      </w:r>
      <w:r w:rsidR="00197821">
        <w:t>,</w:t>
      </w:r>
      <w:r>
        <w:t xml:space="preserve"> например</w:t>
      </w:r>
      <w:r w:rsidR="00197821">
        <w:t>,</w:t>
      </w:r>
      <w:r>
        <w:t xml:space="preserve"> треугольник квадрат треугольник, берешь любую игрушку и рассказываешь историю: например зайчику надо перейти болото, он скачет по кочкам, но вот кочки закончились, помоги ему перейти...</w:t>
      </w:r>
    </w:p>
    <w:p w:rsidR="00785942" w:rsidRDefault="00785942" w:rsidP="004A6245">
      <w:pPr>
        <w:pStyle w:val="a3"/>
        <w:jc w:val="both"/>
      </w:pPr>
    </w:p>
    <w:p w:rsidR="00785942" w:rsidRPr="004A6245" w:rsidRDefault="00785942" w:rsidP="004A6245">
      <w:pPr>
        <w:pStyle w:val="a3"/>
        <w:jc w:val="both"/>
        <w:rPr>
          <w:b/>
        </w:rPr>
      </w:pPr>
      <w:proofErr w:type="gramStart"/>
      <w:r w:rsidRPr="004A6245">
        <w:rPr>
          <w:b/>
        </w:rPr>
        <w:t>Игра</w:t>
      </w:r>
      <w:proofErr w:type="gramEnd"/>
      <w:r w:rsidRPr="004A6245">
        <w:rPr>
          <w:b/>
        </w:rPr>
        <w:t xml:space="preserve"> «Какая фигурка лишняя».</w:t>
      </w:r>
    </w:p>
    <w:p w:rsidR="00785942" w:rsidRDefault="00785942" w:rsidP="004A6245">
      <w:pPr>
        <w:pStyle w:val="a3"/>
        <w:jc w:val="both"/>
      </w:pPr>
      <w:r>
        <w:t>Выложите три фигуры. Детям нужно догадаться, какая из них лишняя и по какому принципу (по цвету, форме, размеру или толщине). Например: два круга и один квадрат; две синие фигуры и одна – красная; две тонкие и одна – толстая; две большие и одна – маленькая. Необходимо назвать, какая фигура лишняя.</w:t>
      </w:r>
    </w:p>
    <w:p w:rsidR="00785942" w:rsidRDefault="00785942" w:rsidP="004A6245">
      <w:pPr>
        <w:pStyle w:val="a3"/>
        <w:jc w:val="both"/>
      </w:pPr>
    </w:p>
    <w:p w:rsidR="00785942" w:rsidRDefault="00785942" w:rsidP="004A6245">
      <w:pPr>
        <w:pStyle w:val="a3"/>
        <w:jc w:val="both"/>
      </w:pPr>
      <w:r w:rsidRPr="004A6245">
        <w:rPr>
          <w:b/>
        </w:rPr>
        <w:t>Игра "Найди пару".</w:t>
      </w:r>
      <w:r>
        <w:t xml:space="preserve"> Каждой фигуре нужно найти пару, например, по размеру: большой желтый круг встает в пару с маленьким желтым кругом и т.д.</w:t>
      </w:r>
    </w:p>
    <w:p w:rsidR="00785942" w:rsidRDefault="00785942" w:rsidP="004A6245">
      <w:pPr>
        <w:pStyle w:val="a3"/>
        <w:jc w:val="both"/>
      </w:pPr>
    </w:p>
    <w:p w:rsidR="00785942" w:rsidRPr="004A6245" w:rsidRDefault="00785942" w:rsidP="004A6245">
      <w:pPr>
        <w:pStyle w:val="a3"/>
        <w:jc w:val="both"/>
        <w:rPr>
          <w:b/>
        </w:rPr>
      </w:pPr>
      <w:r w:rsidRPr="004A6245">
        <w:rPr>
          <w:b/>
        </w:rPr>
        <w:lastRenderedPageBreak/>
        <w:t>Игра "Найди клад"</w:t>
      </w:r>
    </w:p>
    <w:p w:rsidR="00785942" w:rsidRDefault="00785942" w:rsidP="004A6245">
      <w:pPr>
        <w:pStyle w:val="a3"/>
        <w:jc w:val="both"/>
      </w:pPr>
      <w:r>
        <w:t xml:space="preserve">Выкладываем перед ребенком 3-4 логические блоки </w:t>
      </w:r>
      <w:proofErr w:type="spellStart"/>
      <w:r>
        <w:t>Дьенеша</w:t>
      </w:r>
      <w:proofErr w:type="spellEnd"/>
      <w:r>
        <w:t xml:space="preserve">, и пока он не видит, под одним из них прячем «клад» (монетку, картинку и т.п.). Ребенок должен угадать под </w:t>
      </w:r>
      <w:proofErr w:type="gramStart"/>
      <w:r>
        <w:t>каким</w:t>
      </w:r>
      <w:proofErr w:type="gramEnd"/>
      <w:r>
        <w:t>, задавая вопрос: «Клад под синим блоком?» - «Нет», «Под красным?» - «Нет». Ребенок делает вывод, что клад под желтым блоком. Затем "клад" прячет ребенок, а взрослый задает наводящие вопросы.</w:t>
      </w:r>
    </w:p>
    <w:p w:rsidR="004A6245" w:rsidRDefault="004A6245" w:rsidP="004A6245">
      <w:pPr>
        <w:pStyle w:val="a3"/>
        <w:jc w:val="both"/>
      </w:pPr>
    </w:p>
    <w:p w:rsidR="00785942" w:rsidRDefault="004A6245" w:rsidP="004A6245">
      <w:pPr>
        <w:pStyle w:val="a3"/>
        <w:jc w:val="both"/>
      </w:pPr>
      <w:r w:rsidRPr="004A6245">
        <w:rPr>
          <w:b/>
        </w:rPr>
        <w:t>Игра «Волшебный мешочек»:</w:t>
      </w:r>
      <w:r>
        <w:t xml:space="preserve"> Все фигурки складываются в мешок. Попросите ребенка на ощупь достать все круглые блоки (все большие или все толстые). Можно вместо мешочка использовать емкость с крупами</w:t>
      </w:r>
      <w:r w:rsidR="00E05A89">
        <w:t xml:space="preserve">, </w:t>
      </w:r>
      <w:r w:rsidR="00785942">
        <w:t xml:space="preserve"> в который </w:t>
      </w:r>
      <w:r w:rsidR="00E05A89">
        <w:t xml:space="preserve"> помещаешь</w:t>
      </w:r>
      <w:r w:rsidR="00785942">
        <w:t xml:space="preserve"> фигуры. Игры с использованием «сухого бассейна» очень нравятся малышам, они доставляют большое удовольствие, способствуют развитию координации движений, производится нежный массаж рук, пальчики становятся более чувствительными.</w:t>
      </w:r>
    </w:p>
    <w:p w:rsidR="00785942" w:rsidRDefault="00785942" w:rsidP="004A6245">
      <w:pPr>
        <w:pStyle w:val="a3"/>
        <w:jc w:val="both"/>
      </w:pPr>
    </w:p>
    <w:p w:rsidR="00785942" w:rsidRPr="00E05A89" w:rsidRDefault="00785942" w:rsidP="004A6245">
      <w:pPr>
        <w:pStyle w:val="a3"/>
        <w:jc w:val="both"/>
        <w:rPr>
          <w:b/>
        </w:rPr>
      </w:pPr>
      <w:r w:rsidRPr="00E05A89">
        <w:rPr>
          <w:b/>
        </w:rPr>
        <w:t>Игра «Что изменилось».</w:t>
      </w:r>
    </w:p>
    <w:p w:rsidR="00785942" w:rsidRDefault="00785942" w:rsidP="004A6245">
      <w:pPr>
        <w:pStyle w:val="a3"/>
        <w:jc w:val="both"/>
      </w:pPr>
      <w:r>
        <w:t>Перед ребенком выкладывается несколько фигур (начиная от 3-х), которые нужно запомнить, а потом одна из фигур исчезает или две фигуры меняются местами. Ребенок должен заметить изменения.</w:t>
      </w:r>
    </w:p>
    <w:p w:rsidR="00785942" w:rsidRDefault="00785942" w:rsidP="004A6245">
      <w:pPr>
        <w:pStyle w:val="a3"/>
        <w:jc w:val="both"/>
      </w:pPr>
    </w:p>
    <w:p w:rsidR="00785942" w:rsidRPr="00E05A89" w:rsidRDefault="00E05A89" w:rsidP="004A6245">
      <w:pPr>
        <w:pStyle w:val="a3"/>
        <w:jc w:val="both"/>
        <w:rPr>
          <w:b/>
        </w:rPr>
      </w:pPr>
      <w:r w:rsidRPr="00E05A89">
        <w:rPr>
          <w:b/>
        </w:rPr>
        <w:t>И</w:t>
      </w:r>
      <w:r w:rsidR="00785942" w:rsidRPr="00E05A89">
        <w:rPr>
          <w:b/>
        </w:rPr>
        <w:t>гр</w:t>
      </w:r>
      <w:r w:rsidRPr="00E05A89">
        <w:rPr>
          <w:b/>
        </w:rPr>
        <w:t xml:space="preserve">а </w:t>
      </w:r>
      <w:r w:rsidR="00785942" w:rsidRPr="00E05A89">
        <w:rPr>
          <w:b/>
        </w:rPr>
        <w:t>«Выложи картинку».</w:t>
      </w:r>
    </w:p>
    <w:p w:rsidR="00785942" w:rsidRDefault="00785942" w:rsidP="004A6245">
      <w:pPr>
        <w:pStyle w:val="a3"/>
        <w:jc w:val="both"/>
      </w:pPr>
      <w:r>
        <w:t xml:space="preserve">Используется как готовый альбом «Блоки </w:t>
      </w:r>
      <w:proofErr w:type="spellStart"/>
      <w:r>
        <w:t>Дьенеша</w:t>
      </w:r>
      <w:proofErr w:type="spellEnd"/>
      <w:r>
        <w:t xml:space="preserve"> для самых маленьких 1 и 2». Накладывая цветные блоки на изображения, дети испытывают радость, </w:t>
      </w:r>
      <w:r w:rsidR="00E05A89">
        <w:t>когда видят</w:t>
      </w:r>
      <w:r w:rsidR="00B96EF0">
        <w:t>,</w:t>
      </w:r>
      <w:r>
        <w:t xml:space="preserve"> как под их руками плоскостные изображения превращаются в объемные предметы. (Карточки можно скачать и распечатать на цветном принтере)</w:t>
      </w:r>
    </w:p>
    <w:p w:rsidR="00E05A89" w:rsidRDefault="00E05A89" w:rsidP="004A6245">
      <w:pPr>
        <w:pStyle w:val="a3"/>
        <w:jc w:val="both"/>
      </w:pPr>
    </w:p>
    <w:p w:rsidR="00E05A89" w:rsidRPr="00E05A89" w:rsidRDefault="00E05A89" w:rsidP="00E05A8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5A8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Игра «Уборка»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Убираю</w:t>
      </w:r>
      <w:r w:rsidRPr="00E05A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ся</w:t>
      </w:r>
      <w:r w:rsidRPr="00E05A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коробку тольк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прямоугольные блоки, а дети</w:t>
      </w:r>
      <w:r w:rsidRPr="00E05A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убирают </w:t>
      </w:r>
      <w:r w:rsidRPr="00E05A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все красные, затем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убираю</w:t>
      </w:r>
      <w:r w:rsidRPr="00E05A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ся только маленькие</w:t>
      </w:r>
      <w:r w:rsidRPr="00E05A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фигуры, а ребенок – большие и т.д.</w:t>
      </w:r>
    </w:p>
    <w:p w:rsidR="00E05A89" w:rsidRDefault="00E05A89" w:rsidP="004A6245">
      <w:pPr>
        <w:pStyle w:val="a3"/>
        <w:jc w:val="both"/>
      </w:pPr>
    </w:p>
    <w:p w:rsidR="00785942" w:rsidRPr="00E05A89" w:rsidRDefault="00785942" w:rsidP="004A6245">
      <w:pPr>
        <w:pStyle w:val="a3"/>
        <w:jc w:val="both"/>
        <w:rPr>
          <w:b/>
        </w:rPr>
      </w:pPr>
      <w:r w:rsidRPr="00E05A89">
        <w:rPr>
          <w:b/>
        </w:rPr>
        <w:t>Игра «Магазин».</w:t>
      </w:r>
    </w:p>
    <w:p w:rsidR="00785942" w:rsidRDefault="00785942" w:rsidP="004A6245">
      <w:pPr>
        <w:pStyle w:val="a3"/>
        <w:jc w:val="both"/>
      </w:pPr>
      <w:r>
        <w:t>Все фигуры раскладываются на «витрине». Это магазин, где продается самое вкусное «печенье». Дети по очереди выступают в роли продавца (покупатель – взрослый) в начале года, и покупателя (продавцом может быть и взрослый, и другой ребенок) в конце учебного года. Взрослый говорит: «Здравствуйте! Я хотела бы купить большое красное круглое печенье. Продай мне его, пожалуйста» Ребенок-продавец должен найти и «продать» именно то печенье, которое просит «покупатель».</w:t>
      </w:r>
    </w:p>
    <w:p w:rsidR="00197821" w:rsidRDefault="00197821" w:rsidP="004A6245">
      <w:pPr>
        <w:pStyle w:val="a3"/>
        <w:jc w:val="both"/>
      </w:pPr>
    </w:p>
    <w:p w:rsidR="00B96EF0" w:rsidRDefault="00197821" w:rsidP="004A6245">
      <w:pPr>
        <w:pStyle w:val="a3"/>
        <w:jc w:val="both"/>
      </w:pPr>
      <w:r>
        <w:t xml:space="preserve">Игры-сказки: </w:t>
      </w:r>
    </w:p>
    <w:p w:rsidR="00197821" w:rsidRDefault="00B96EF0" w:rsidP="004A6245">
      <w:pPr>
        <w:pStyle w:val="a3"/>
        <w:jc w:val="both"/>
      </w:pPr>
      <w:r>
        <w:t xml:space="preserve"> - </w:t>
      </w:r>
      <w:r w:rsidR="00197821">
        <w:t>рассказываешь любую сказку и в процессе рассказывания, говориш</w:t>
      </w:r>
      <w:r w:rsidR="00744B43">
        <w:t>ь, например, герои нашей сказки</w:t>
      </w:r>
      <w:r w:rsidR="00197821">
        <w:t xml:space="preserve"> мишка, любит квадратные печенья с малиной (т.е. красные), обезьянка круглые печенья с бананом, лисичка треугольные печенья с ежевикой, и </w:t>
      </w:r>
      <w:r>
        <w:t xml:space="preserve">когда сказку расскажешь, просишь угостить </w:t>
      </w:r>
      <w:proofErr w:type="gramStart"/>
      <w:r>
        <w:t>зверюшек</w:t>
      </w:r>
      <w:proofErr w:type="gramEnd"/>
      <w:r>
        <w:t xml:space="preserve"> их любимыми печеньями.</w:t>
      </w:r>
    </w:p>
    <w:p w:rsidR="00B96EF0" w:rsidRDefault="00B96EF0" w:rsidP="00B96EF0">
      <w:pPr>
        <w:pStyle w:val="a3"/>
      </w:pPr>
      <w:r>
        <w:t xml:space="preserve"> - придумываешь сказку, в которой персонажей надо </w:t>
      </w:r>
      <w:r w:rsidR="00D24261">
        <w:t xml:space="preserve">чем-нибудь </w:t>
      </w:r>
      <w:r>
        <w:t xml:space="preserve">угостить, а они едят только </w:t>
      </w:r>
    </w:p>
    <w:p w:rsidR="00B96EF0" w:rsidRDefault="00B96EF0" w:rsidP="00B96EF0">
      <w:pPr>
        <w:pStyle w:val="a3"/>
      </w:pPr>
      <w:r>
        <w:t>из своих любимых тарелок (определенного цвета, формы).</w:t>
      </w:r>
    </w:p>
    <w:p w:rsidR="00B96EF0" w:rsidRDefault="00B96EF0" w:rsidP="004A6245">
      <w:pPr>
        <w:pStyle w:val="a3"/>
        <w:jc w:val="both"/>
      </w:pPr>
      <w:r>
        <w:t xml:space="preserve"> </w:t>
      </w:r>
    </w:p>
    <w:p w:rsidR="00785942" w:rsidRDefault="00785942" w:rsidP="00EE4566">
      <w:pPr>
        <w:pStyle w:val="a3"/>
        <w:jc w:val="both"/>
      </w:pPr>
      <w:r>
        <w:t xml:space="preserve"> Таким образом, используя логические блоки </w:t>
      </w:r>
      <w:proofErr w:type="spellStart"/>
      <w:r>
        <w:t>Дьенеша</w:t>
      </w:r>
      <w:proofErr w:type="spellEnd"/>
      <w:r>
        <w:t xml:space="preserve"> в системе сенсорного развити</w:t>
      </w:r>
      <w:r w:rsidR="00744B43">
        <w:t xml:space="preserve">я детей 2-3 лет, </w:t>
      </w:r>
      <w:r>
        <w:t>закрепляются</w:t>
      </w:r>
      <w:r w:rsidR="00744B43">
        <w:t xml:space="preserve"> не только</w:t>
      </w:r>
      <w:r>
        <w:t xml:space="preserve"> полученные знания, но и развиваются мыслительные умения малышей: сравнение, а</w:t>
      </w:r>
      <w:r w:rsidR="00006BB6">
        <w:t>нализ, классификация, обобщение</w:t>
      </w:r>
      <w:r w:rsidR="00006BB6" w:rsidRPr="00EE4566">
        <w:t>,</w:t>
      </w:r>
      <w:r w:rsidR="00006BB6" w:rsidRPr="00EE4566">
        <w:rPr>
          <w:rFonts w:ascii="Arial" w:hAnsi="Arial" w:cs="Arial"/>
          <w:color w:val="000000"/>
          <w:sz w:val="18"/>
          <w:szCs w:val="18"/>
        </w:rPr>
        <w:t xml:space="preserve"> логическое мышление, творческие способности и познавательные процессы (восприятие, память, внимание и воображение</w:t>
      </w:r>
      <w:r w:rsidR="00744B43">
        <w:rPr>
          <w:rFonts w:ascii="Arial" w:hAnsi="Arial" w:cs="Arial"/>
          <w:color w:val="000000"/>
          <w:sz w:val="18"/>
          <w:szCs w:val="18"/>
        </w:rPr>
        <w:t>)</w:t>
      </w:r>
      <w:r w:rsidR="00EE4566">
        <w:rPr>
          <w:rFonts w:ascii="Arial" w:hAnsi="Arial" w:cs="Arial"/>
          <w:color w:val="000000"/>
          <w:sz w:val="18"/>
          <w:szCs w:val="18"/>
        </w:rPr>
        <w:t>.</w:t>
      </w:r>
    </w:p>
    <w:p w:rsidR="00785942" w:rsidRDefault="00744B43" w:rsidP="004A6245">
      <w:pPr>
        <w:pStyle w:val="a3"/>
        <w:jc w:val="both"/>
      </w:pPr>
      <w:r>
        <w:t xml:space="preserve"> В результате к четыре</w:t>
      </w:r>
      <w:r w:rsidR="00E05A89">
        <w:t>м годам дети</w:t>
      </w:r>
      <w:r w:rsidR="00785942">
        <w:t xml:space="preserve"> </w:t>
      </w:r>
      <w:r w:rsidR="00E05A89">
        <w:t>с</w:t>
      </w:r>
      <w:r w:rsidR="00785942">
        <w:t xml:space="preserve">амостоятельно </w:t>
      </w:r>
      <w:r w:rsidR="00E05A89">
        <w:t xml:space="preserve">могут </w:t>
      </w:r>
      <w:r w:rsidR="00785942">
        <w:t>выделят</w:t>
      </w:r>
      <w:r w:rsidR="00E05A89">
        <w:t>ь</w:t>
      </w:r>
      <w:r w:rsidR="00785942">
        <w:t xml:space="preserve"> и называт</w:t>
      </w:r>
      <w:r w:rsidR="00E05A89">
        <w:t>ь</w:t>
      </w:r>
      <w:r w:rsidR="00785942">
        <w:t xml:space="preserve"> цвет, форму, </w:t>
      </w:r>
      <w:r w:rsidR="00E05A89">
        <w:t>размер предметов, группирова</w:t>
      </w:r>
      <w:r w:rsidR="00785942">
        <w:t>т</w:t>
      </w:r>
      <w:r w:rsidR="00E05A89">
        <w:t>ь</w:t>
      </w:r>
      <w:r w:rsidR="00785942">
        <w:t xml:space="preserve"> и соотнос</w:t>
      </w:r>
      <w:r w:rsidR="00E05A89">
        <w:t>и</w:t>
      </w:r>
      <w:r w:rsidR="00785942">
        <w:t>т</w:t>
      </w:r>
      <w:r w:rsidR="00E05A89">
        <w:t>ь</w:t>
      </w:r>
      <w:r w:rsidR="00785942">
        <w:t xml:space="preserve"> их по выде</w:t>
      </w:r>
      <w:r w:rsidR="00E05A89">
        <w:t>ленным свойствам, свободно уметь</w:t>
      </w:r>
      <w:r w:rsidR="00785942">
        <w:t xml:space="preserve"> выделить в предмете 3-4 признака.</w:t>
      </w:r>
    </w:p>
    <w:p w:rsidR="001F4F9C" w:rsidRDefault="001F4F9C" w:rsidP="004A6245">
      <w:pPr>
        <w:pStyle w:val="a3"/>
        <w:jc w:val="both"/>
      </w:pPr>
    </w:p>
    <w:sectPr w:rsidR="001F4F9C" w:rsidSect="001F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E23DE"/>
    <w:multiLevelType w:val="multilevel"/>
    <w:tmpl w:val="5ACA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942"/>
    <w:rsid w:val="0000405A"/>
    <w:rsid w:val="00006BB6"/>
    <w:rsid w:val="0006327D"/>
    <w:rsid w:val="00092AC5"/>
    <w:rsid w:val="000B0546"/>
    <w:rsid w:val="000C033D"/>
    <w:rsid w:val="00102CD3"/>
    <w:rsid w:val="001859F7"/>
    <w:rsid w:val="00197821"/>
    <w:rsid w:val="001D048F"/>
    <w:rsid w:val="001E281A"/>
    <w:rsid w:val="001F4F9C"/>
    <w:rsid w:val="00205072"/>
    <w:rsid w:val="00220078"/>
    <w:rsid w:val="00254082"/>
    <w:rsid w:val="00255B05"/>
    <w:rsid w:val="00283021"/>
    <w:rsid w:val="002E06FF"/>
    <w:rsid w:val="00330823"/>
    <w:rsid w:val="00334B8D"/>
    <w:rsid w:val="00363666"/>
    <w:rsid w:val="00363BAB"/>
    <w:rsid w:val="003B5662"/>
    <w:rsid w:val="003C7299"/>
    <w:rsid w:val="00425143"/>
    <w:rsid w:val="00427BC8"/>
    <w:rsid w:val="00445DB2"/>
    <w:rsid w:val="00480C5D"/>
    <w:rsid w:val="004A6245"/>
    <w:rsid w:val="004F606A"/>
    <w:rsid w:val="005A0918"/>
    <w:rsid w:val="005E132D"/>
    <w:rsid w:val="00623372"/>
    <w:rsid w:val="0063346E"/>
    <w:rsid w:val="006433FB"/>
    <w:rsid w:val="00670F2D"/>
    <w:rsid w:val="00673843"/>
    <w:rsid w:val="006A1BE1"/>
    <w:rsid w:val="006C7649"/>
    <w:rsid w:val="006D261A"/>
    <w:rsid w:val="007164CD"/>
    <w:rsid w:val="0073385B"/>
    <w:rsid w:val="00744B43"/>
    <w:rsid w:val="007534D2"/>
    <w:rsid w:val="00761B41"/>
    <w:rsid w:val="00772CC0"/>
    <w:rsid w:val="00785942"/>
    <w:rsid w:val="007A17AA"/>
    <w:rsid w:val="007C5A24"/>
    <w:rsid w:val="007F1A6F"/>
    <w:rsid w:val="00815BD0"/>
    <w:rsid w:val="008409D3"/>
    <w:rsid w:val="008C73FB"/>
    <w:rsid w:val="008D20A7"/>
    <w:rsid w:val="00901F31"/>
    <w:rsid w:val="00936B48"/>
    <w:rsid w:val="0094364D"/>
    <w:rsid w:val="009C3332"/>
    <w:rsid w:val="00A009C9"/>
    <w:rsid w:val="00A04422"/>
    <w:rsid w:val="00A1260A"/>
    <w:rsid w:val="00A4291B"/>
    <w:rsid w:val="00A70984"/>
    <w:rsid w:val="00A90DC8"/>
    <w:rsid w:val="00B10B34"/>
    <w:rsid w:val="00B35A10"/>
    <w:rsid w:val="00B96EF0"/>
    <w:rsid w:val="00D216E4"/>
    <w:rsid w:val="00D24261"/>
    <w:rsid w:val="00D80C71"/>
    <w:rsid w:val="00D94DB5"/>
    <w:rsid w:val="00D95FEF"/>
    <w:rsid w:val="00DB7BE3"/>
    <w:rsid w:val="00DF64B6"/>
    <w:rsid w:val="00E05A89"/>
    <w:rsid w:val="00E2178E"/>
    <w:rsid w:val="00E313F9"/>
    <w:rsid w:val="00E322BC"/>
    <w:rsid w:val="00EB56B9"/>
    <w:rsid w:val="00EC2059"/>
    <w:rsid w:val="00EE4566"/>
    <w:rsid w:val="00F04D98"/>
    <w:rsid w:val="00F46622"/>
    <w:rsid w:val="00F9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2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C3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2015-08-23T17:52:00Z</dcterms:created>
  <dcterms:modified xsi:type="dcterms:W3CDTF">2015-09-04T19:23:00Z</dcterms:modified>
</cp:coreProperties>
</file>