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85FBD" w:rsidTr="00285FBD">
        <w:tc>
          <w:tcPr>
            <w:tcW w:w="4928" w:type="dxa"/>
          </w:tcPr>
          <w:p w:rsidR="00CF4DC1" w:rsidRDefault="00CF4DC1" w:rsidP="00EC0106">
            <w:pPr>
              <w:jc w:val="center"/>
              <w:rPr>
                <w:sz w:val="56"/>
                <w:szCs w:val="56"/>
              </w:rPr>
            </w:pPr>
          </w:p>
          <w:p w:rsidR="00CF4DC1" w:rsidRDefault="00CF4DC1" w:rsidP="00EC0106">
            <w:pPr>
              <w:jc w:val="center"/>
              <w:rPr>
                <w:sz w:val="56"/>
                <w:szCs w:val="56"/>
              </w:rPr>
            </w:pPr>
          </w:p>
          <w:p w:rsidR="00CF4DC1" w:rsidRPr="00CF4DC1" w:rsidRDefault="00CF4DC1" w:rsidP="00EC01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F4DC1">
              <w:rPr>
                <w:rFonts w:ascii="Times New Roman" w:hAnsi="Times New Roman" w:cs="Times New Roman"/>
                <w:b/>
                <w:sz w:val="56"/>
                <w:szCs w:val="56"/>
              </w:rPr>
              <w:t>Поиграем</w:t>
            </w:r>
            <w:r w:rsidR="00CD68C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с</w:t>
            </w:r>
          </w:p>
          <w:p w:rsidR="00285FBD" w:rsidRPr="00CF4DC1" w:rsidRDefault="00CF4DC1" w:rsidP="00EC01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F4DC1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  <w:r w:rsidR="00285FBD" w:rsidRPr="00CF4DC1">
              <w:rPr>
                <w:rFonts w:ascii="Times New Roman" w:hAnsi="Times New Roman" w:cs="Times New Roman"/>
                <w:b/>
                <w:sz w:val="56"/>
                <w:szCs w:val="56"/>
              </w:rPr>
              <w:t>алышом</w:t>
            </w:r>
          </w:p>
          <w:p w:rsidR="00CF4DC1" w:rsidRDefault="00CF4DC1" w:rsidP="00EC010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F4DC1" w:rsidRDefault="00634481" w:rsidP="00EC010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7565F5D" wp14:editId="64D32824">
                  <wp:extent cx="1800225" cy="2181225"/>
                  <wp:effectExtent l="0" t="0" r="9525" b="9525"/>
                  <wp:docPr id="1" name="Рисунок 1" descr="&amp;Pcy;&amp;acy;&amp;lcy;&amp;softcy;&amp;chcy;&amp;icy;&amp;kcy;&amp;ocy;&amp;vcy;&amp;ycy;&amp;iecy; &amp;icy;&amp;gcy;&amp;rcy;&amp;ycy; &amp;dcy;&amp;lcy;&amp;yacy; &amp;dcy;&amp;iecy;&amp;tcy;&amp;ie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Pcy;&amp;acy;&amp;lcy;&amp;softcy;&amp;chcy;&amp;icy;&amp;kcy;&amp;ocy;&amp;vcy;&amp;ycy;&amp;iecy; &amp;icy;&amp;gcy;&amp;rcy;&amp;ycy; &amp;dcy;&amp;lcy;&amp;yacy; &amp;dcy;&amp;iecy;&amp;tcy;&amp;ie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F4DC1" w:rsidRDefault="00CF4DC1" w:rsidP="00EC010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F4DC1" w:rsidRPr="00CF4DC1" w:rsidRDefault="00CF4DC1" w:rsidP="00EC0106">
            <w:pPr>
              <w:jc w:val="center"/>
              <w:rPr>
                <w:rFonts w:ascii="Lucida Calligraphy" w:hAnsi="Lucida Calligraphy"/>
                <w:sz w:val="56"/>
                <w:szCs w:val="56"/>
              </w:rPr>
            </w:pPr>
          </w:p>
        </w:tc>
        <w:tc>
          <w:tcPr>
            <w:tcW w:w="4929" w:type="dxa"/>
          </w:tcPr>
          <w:p w:rsidR="00CF4DC1" w:rsidRDefault="00CF4DC1" w:rsidP="00CF4DC1">
            <w:pPr>
              <w:jc w:val="center"/>
              <w:rPr>
                <w:sz w:val="36"/>
                <w:szCs w:val="36"/>
              </w:rPr>
            </w:pPr>
          </w:p>
          <w:p w:rsidR="00CF4DC1" w:rsidRDefault="00CF4DC1" w:rsidP="00CF4DC1">
            <w:pPr>
              <w:jc w:val="center"/>
              <w:rPr>
                <w:sz w:val="36"/>
                <w:szCs w:val="36"/>
              </w:rPr>
            </w:pPr>
          </w:p>
          <w:p w:rsidR="00CF4DC1" w:rsidRDefault="00CF4DC1" w:rsidP="00CF4DC1">
            <w:pPr>
              <w:jc w:val="center"/>
              <w:rPr>
                <w:sz w:val="36"/>
                <w:szCs w:val="36"/>
              </w:rPr>
            </w:pPr>
          </w:p>
          <w:p w:rsidR="00CF4DC1" w:rsidRDefault="00CF4DC1" w:rsidP="00CF4DC1">
            <w:pPr>
              <w:jc w:val="center"/>
              <w:rPr>
                <w:sz w:val="36"/>
                <w:szCs w:val="36"/>
              </w:rPr>
            </w:pPr>
          </w:p>
          <w:p w:rsidR="00CF4DC1" w:rsidRPr="00CF4DC1" w:rsidRDefault="00CF4DC1" w:rsidP="00CF4DC1">
            <w:pPr>
              <w:jc w:val="center"/>
              <w:rPr>
                <w:sz w:val="36"/>
                <w:szCs w:val="36"/>
              </w:rPr>
            </w:pPr>
            <w:r w:rsidRPr="00CF4DC1">
              <w:rPr>
                <w:sz w:val="36"/>
                <w:szCs w:val="36"/>
              </w:rPr>
              <w:t xml:space="preserve"> «Ум ребёнка находится на кончиках его  пальцев» В.А. Сухомлинский</w:t>
            </w:r>
          </w:p>
          <w:p w:rsidR="00CF4DC1" w:rsidRPr="00CF4DC1" w:rsidRDefault="00CF4DC1" w:rsidP="00CF4DC1">
            <w:pPr>
              <w:jc w:val="center"/>
              <w:rPr>
                <w:sz w:val="36"/>
                <w:szCs w:val="36"/>
              </w:rPr>
            </w:pPr>
            <w:r w:rsidRPr="00CF4DC1">
              <w:rPr>
                <w:sz w:val="36"/>
                <w:szCs w:val="36"/>
              </w:rPr>
              <w:t xml:space="preserve">«Движение рук всегда  тесно </w:t>
            </w:r>
            <w:proofErr w:type="gramStart"/>
            <w:r w:rsidRPr="00CF4DC1">
              <w:rPr>
                <w:sz w:val="36"/>
                <w:szCs w:val="36"/>
              </w:rPr>
              <w:t>связанны</w:t>
            </w:r>
            <w:proofErr w:type="gramEnd"/>
            <w:r w:rsidRPr="00CF4DC1">
              <w:rPr>
                <w:sz w:val="36"/>
                <w:szCs w:val="36"/>
              </w:rPr>
              <w:t xml:space="preserve"> с речью и способствуют её развитию» В. М. Бехтерев</w:t>
            </w:r>
          </w:p>
          <w:p w:rsidR="00CF4DC1" w:rsidRPr="00CF4DC1" w:rsidRDefault="00CF4DC1" w:rsidP="00CF4DC1">
            <w:pPr>
              <w:jc w:val="center"/>
              <w:rPr>
                <w:sz w:val="36"/>
                <w:szCs w:val="36"/>
              </w:rPr>
            </w:pPr>
            <w:r w:rsidRPr="00CF4DC1">
              <w:rPr>
                <w:sz w:val="36"/>
                <w:szCs w:val="36"/>
              </w:rPr>
              <w:t xml:space="preserve">«Пальцы помогают говорить»  М. </w:t>
            </w:r>
            <w:proofErr w:type="spellStart"/>
            <w:r w:rsidRPr="00CF4DC1">
              <w:rPr>
                <w:sz w:val="36"/>
                <w:szCs w:val="36"/>
              </w:rPr>
              <w:t>Монтессори</w:t>
            </w:r>
            <w:proofErr w:type="spellEnd"/>
          </w:p>
          <w:p w:rsidR="00285FBD" w:rsidRDefault="00285FBD"/>
        </w:tc>
        <w:tc>
          <w:tcPr>
            <w:tcW w:w="4929" w:type="dxa"/>
          </w:tcPr>
          <w:p w:rsidR="00EC0106" w:rsidRDefault="00EC0106" w:rsidP="00EC0106">
            <w:pPr>
              <w:ind w:firstLine="708"/>
              <w:jc w:val="both"/>
            </w:pPr>
            <w:r>
              <w:t>Сейчас вряд ли можно найти маму, которая не слышала о том, как полезно играть с ребенком в пальчиковые игры. И речь при этом развивается, и память, и мелкая моторика, но главное, что эти игры нравятся детям!</w:t>
            </w:r>
          </w:p>
          <w:p w:rsidR="00EC0106" w:rsidRDefault="00EC0106" w:rsidP="00EC0106">
            <w:pPr>
              <w:jc w:val="center"/>
              <w:rPr>
                <w:b/>
              </w:rPr>
            </w:pPr>
            <w:r>
              <w:rPr>
                <w:b/>
              </w:rPr>
              <w:t>Лучше по-хорошему хлопайте в ладоши!</w:t>
            </w:r>
          </w:p>
          <w:p w:rsidR="00EC0106" w:rsidRDefault="00EC0106" w:rsidP="00EC0106">
            <w:pPr>
              <w:ind w:firstLine="708"/>
              <w:jc w:val="both"/>
            </w:pPr>
            <w:r>
              <w:t>Если кроха заболел и не может пойти гулять, если мама устала в сотый раз читать знакомые книжки, если малышу скучно и нечем заняться – вот тут самое время для пальчиковых игр. Другая ситуация, когда пальчиковые игры просто не заменимы – это длительные поездки в автобусе, на машине, ожидание очереди в поликлинике. Посадите кроху на колени, обнимите, погладьте ему ладошки, пальчики и начинайте играть.</w:t>
            </w:r>
          </w:p>
          <w:p w:rsidR="00EC0106" w:rsidRDefault="00EC0106" w:rsidP="00EC0106">
            <w:pPr>
              <w:ind w:firstLine="708"/>
              <w:jc w:val="both"/>
            </w:pPr>
            <w:r>
              <w:t xml:space="preserve">Детям очень нравятся игры с хлопками. Некоторые мамы думают, что если ребенок умеет хлопать в ладоши и ударять кулачками </w:t>
            </w:r>
          </w:p>
          <w:p w:rsidR="00EC0106" w:rsidRDefault="00EC0106" w:rsidP="00EC0106">
            <w:pPr>
              <w:jc w:val="both"/>
            </w:pPr>
            <w:r>
              <w:t>друг о друга, то такая игра будет для него слишком легкой и даже скучной. Ничего подобного! Вовремя, в соответствии с текстом чередовать движения – отнюдь не простая задача! А как малышам нравится прятать и искать свои руки! Попробуйте поиграть в эту игру с крохой, и вы увидите, как он будет искренне радоваться, обнаружив свои ручки!</w:t>
            </w:r>
          </w:p>
          <w:p w:rsidR="00285FBD" w:rsidRDefault="00285FBD"/>
        </w:tc>
      </w:tr>
    </w:tbl>
    <w:p w:rsidR="008B037A" w:rsidRDefault="008B037A"/>
    <w:p w:rsidR="00CF4DC1" w:rsidRDefault="00CF4DC1"/>
    <w:p w:rsidR="00CF4DC1" w:rsidRDefault="00CF4DC1"/>
    <w:p w:rsidR="00CF4DC1" w:rsidRDefault="00CF4DC1"/>
    <w:tbl>
      <w:tblPr>
        <w:tblStyle w:val="a3"/>
        <w:tblW w:w="15211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  <w:gridCol w:w="5322"/>
      </w:tblGrid>
      <w:tr w:rsidR="00CF4DC1" w:rsidTr="009B6F71">
        <w:tc>
          <w:tcPr>
            <w:tcW w:w="5070" w:type="dxa"/>
          </w:tcPr>
          <w:p w:rsidR="00634481" w:rsidRDefault="00634481" w:rsidP="00634481">
            <w:pPr>
              <w:pStyle w:val="a6"/>
            </w:pPr>
            <w:r>
              <w:rPr>
                <w:rFonts w:ascii="MS Gothic" w:eastAsia="MS Gothic" w:hAnsi="MS Gothic" w:cs="MS Gothic" w:hint="eastAsia"/>
              </w:rPr>
              <w:t>➀</w:t>
            </w:r>
            <w:r>
              <w:t xml:space="preserve"> Белые гуси</w:t>
            </w:r>
          </w:p>
          <w:p w:rsidR="00634481" w:rsidRDefault="00634481" w:rsidP="00634481">
            <w:pPr>
              <w:pStyle w:val="a6"/>
            </w:pPr>
            <w:r>
              <w:rPr>
                <w:rFonts w:ascii="MS Mincho" w:eastAsia="MS Mincho" w:hAnsi="MS Mincho" w:cs="MS Mincho" w:hint="eastAsia"/>
              </w:rPr>
              <w:t>➁</w:t>
            </w:r>
            <w:r>
              <w:t xml:space="preserve"> К ручейку идут,</w:t>
            </w:r>
          </w:p>
          <w:p w:rsidR="00634481" w:rsidRDefault="00634481" w:rsidP="00634481">
            <w:pPr>
              <w:pStyle w:val="a6"/>
            </w:pPr>
            <w:r>
              <w:rPr>
                <w:rFonts w:ascii="MS Mincho" w:eastAsia="MS Mincho" w:hAnsi="MS Mincho" w:cs="MS Mincho" w:hint="eastAsia"/>
              </w:rPr>
              <w:t>➂</w:t>
            </w:r>
            <w:r>
              <w:t xml:space="preserve"> </w:t>
            </w:r>
            <w:proofErr w:type="spellStart"/>
            <w:r>
              <w:t>Гусяток</w:t>
            </w:r>
            <w:proofErr w:type="spellEnd"/>
            <w:r>
              <w:t xml:space="preserve"> ведут.</w:t>
            </w:r>
          </w:p>
          <w:p w:rsidR="00634481" w:rsidRDefault="00634481" w:rsidP="00634481">
            <w:pPr>
              <w:pStyle w:val="a6"/>
            </w:pPr>
            <w:r>
              <w:rPr>
                <w:rFonts w:ascii="MS Mincho" w:eastAsia="MS Mincho" w:hAnsi="MS Mincho" w:cs="MS Mincho" w:hint="eastAsia"/>
              </w:rPr>
              <w:t>➀</w:t>
            </w:r>
            <w:r>
              <w:t xml:space="preserve"> Белые гуси</w:t>
            </w:r>
          </w:p>
          <w:p w:rsidR="00634481" w:rsidRDefault="00634481" w:rsidP="00634481">
            <w:pPr>
              <w:pStyle w:val="a6"/>
            </w:pPr>
            <w:r>
              <w:rPr>
                <w:rFonts w:ascii="MS Mincho" w:eastAsia="MS Mincho" w:hAnsi="MS Mincho" w:cs="MS Mincho" w:hint="eastAsia"/>
              </w:rPr>
              <w:t>➃</w:t>
            </w:r>
            <w:r>
              <w:t xml:space="preserve"> Вышли на луга,</w:t>
            </w:r>
          </w:p>
          <w:p w:rsidR="00634481" w:rsidRDefault="00634481" w:rsidP="00634481">
            <w:pPr>
              <w:pStyle w:val="a6"/>
            </w:pPr>
            <w:r>
              <w:t>Крикнули гуси,</w:t>
            </w:r>
          </w:p>
          <w:p w:rsidR="00634481" w:rsidRDefault="00634481" w:rsidP="00634481">
            <w:pPr>
              <w:pStyle w:val="a6"/>
            </w:pPr>
            <w:r>
              <w:rPr>
                <w:rFonts w:ascii="MS Mincho" w:eastAsia="MS Mincho" w:hAnsi="MS Mincho" w:cs="MS Mincho" w:hint="eastAsia"/>
              </w:rPr>
              <w:t>➀</w:t>
            </w:r>
            <w:r>
              <w:t xml:space="preserve"> Белые гуси,</w:t>
            </w:r>
          </w:p>
          <w:p w:rsidR="00634481" w:rsidRDefault="00634481" w:rsidP="00634481">
            <w:pPr>
              <w:pStyle w:val="a6"/>
            </w:pPr>
            <w:r>
              <w:rPr>
                <w:rFonts w:ascii="MS Mincho" w:eastAsia="MS Mincho" w:hAnsi="MS Mincho" w:cs="MS Mincho" w:hint="eastAsia"/>
              </w:rPr>
              <w:t>➄</w:t>
            </w:r>
            <w:r>
              <w:t xml:space="preserve"> - </w:t>
            </w:r>
            <w:proofErr w:type="gramStart"/>
            <w:r>
              <w:t>Га</w:t>
            </w:r>
            <w:proofErr w:type="gramEnd"/>
            <w:r>
              <w:t xml:space="preserve">! </w:t>
            </w:r>
            <w:proofErr w:type="gramStart"/>
            <w:r>
              <w:t>Га</w:t>
            </w:r>
            <w:proofErr w:type="gramEnd"/>
            <w:r>
              <w:t xml:space="preserve">! </w:t>
            </w:r>
            <w:proofErr w:type="gramStart"/>
            <w:r>
              <w:t>Га</w:t>
            </w:r>
            <w:proofErr w:type="gramEnd"/>
            <w:r>
              <w:t>!</w:t>
            </w:r>
          </w:p>
          <w:p w:rsidR="00634481" w:rsidRDefault="00634481" w:rsidP="00634481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0338AA60" wp14:editId="2FECC638">
                  <wp:extent cx="2505075" cy="726470"/>
                  <wp:effectExtent l="0" t="0" r="0" b="0"/>
                  <wp:docPr id="3" name="Рисунок 3" descr="http://ped-kopilka.ru/images/pic31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ed-kopilka.ru/images/pic31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630" cy="72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DC1" w:rsidRDefault="00CF4DC1" w:rsidP="00634481">
            <w:pPr>
              <w:pStyle w:val="c0"/>
            </w:pPr>
          </w:p>
        </w:tc>
        <w:tc>
          <w:tcPr>
            <w:tcW w:w="4819" w:type="dxa"/>
          </w:tcPr>
          <w:p w:rsidR="00976D17" w:rsidRPr="00976D17" w:rsidRDefault="00976D17" w:rsidP="00976D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0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8"/>
              <w:gridCol w:w="6300"/>
            </w:tblGrid>
            <w:tr w:rsidR="00976D17" w:rsidRPr="00976D17" w:rsidTr="00A03C54">
              <w:tc>
                <w:tcPr>
                  <w:tcW w:w="4068" w:type="dxa"/>
                </w:tcPr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«Ходит ёжик без дорожек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лесу по лесу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 колючками своими 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Колется, колется.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я ёжику ежу 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 дорожку покажу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Где катают шишки 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Маленькие мышки»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сидят на </w:t>
                  </w:r>
                  <w:proofErr w:type="spellStart"/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стульчиках</w:t>
                  </w:r>
                  <w:proofErr w:type="gramStart"/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казательными</w:t>
                  </w:r>
                  <w:proofErr w:type="spellEnd"/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 средними пальцами обеих пук шагают по ножкам.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Сжимают и разжимают кулачки, изображая колючки ёжика.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Обеими руками поглаживают сверху в</w:t>
                  </w:r>
                  <w:r w:rsidR="006344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ножки.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«Мягкие пушистые,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Белые снежинки,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траву ложатся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Ноги засыпают</w:t>
                  </w:r>
                </w:p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сейчас же тают»</w:t>
                  </w:r>
                </w:p>
              </w:tc>
              <w:tc>
                <w:tcPr>
                  <w:tcW w:w="6300" w:type="dxa"/>
                </w:tcPr>
                <w:p w:rsidR="00976D17" w:rsidRPr="00976D17" w:rsidRDefault="00976D17" w:rsidP="00976D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6D17" w:rsidRPr="00976D17" w:rsidRDefault="00976D17" w:rsidP="0097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Кругообразные движения ладошек </w:t>
            </w:r>
          </w:p>
          <w:p w:rsidR="00A03C54" w:rsidRDefault="00976D17" w:rsidP="0097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Раскрываем ладони, распрямляем пальцы</w:t>
            </w:r>
          </w:p>
          <w:p w:rsidR="00A03C54" w:rsidRDefault="00976D17" w:rsidP="0097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плавными покачивающими движениями</w:t>
            </w:r>
          </w:p>
          <w:p w:rsidR="00976D17" w:rsidRPr="00976D17" w:rsidRDefault="00976D17" w:rsidP="00976D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опускаем руки на стол.</w:t>
            </w:r>
          </w:p>
          <w:p w:rsidR="00CF4DC1" w:rsidRDefault="00CF4DC1" w:rsidP="00A03C54"/>
        </w:tc>
        <w:tc>
          <w:tcPr>
            <w:tcW w:w="5322" w:type="dxa"/>
          </w:tcPr>
          <w:p w:rsidR="00F10BBA" w:rsidRDefault="00F10BBA" w:rsidP="00F10BBA">
            <w:pPr>
              <w:pStyle w:val="c0"/>
            </w:pPr>
            <w:r>
              <w:rPr>
                <w:rStyle w:val="c4"/>
              </w:rPr>
              <w:t>Моя семья</w:t>
            </w:r>
          </w:p>
          <w:p w:rsidR="00F10BBA" w:rsidRDefault="00F10BBA" w:rsidP="00F10BBA">
            <w:pPr>
              <w:pStyle w:val="c0"/>
            </w:pPr>
            <w:r>
              <w:rPr>
                <w:rStyle w:val="c4"/>
              </w:rPr>
              <w:t>Вот дедушка,</w:t>
            </w:r>
            <w:r>
              <w:br/>
            </w:r>
            <w:r>
              <w:rPr>
                <w:rStyle w:val="c4"/>
              </w:rPr>
              <w:t xml:space="preserve">Вот бабушка, </w:t>
            </w:r>
            <w:r>
              <w:br/>
            </w:r>
            <w:r>
              <w:rPr>
                <w:rStyle w:val="c4"/>
              </w:rPr>
              <w:t xml:space="preserve">Вот папочка, </w:t>
            </w:r>
            <w:r>
              <w:br/>
            </w:r>
            <w:r>
              <w:rPr>
                <w:rStyle w:val="c4"/>
              </w:rPr>
              <w:t xml:space="preserve">Вот мамочка, </w:t>
            </w:r>
            <w:r>
              <w:br/>
            </w:r>
            <w:r>
              <w:rPr>
                <w:rStyle w:val="c4"/>
              </w:rPr>
              <w:t xml:space="preserve">Вот деточка моя, </w:t>
            </w:r>
            <w:r>
              <w:br/>
            </w:r>
            <w:r>
              <w:rPr>
                <w:rStyle w:val="c4"/>
              </w:rPr>
              <w:t xml:space="preserve">А вот и вся семья. </w:t>
            </w:r>
            <w:r>
              <w:br/>
            </w:r>
            <w:r>
              <w:rPr>
                <w:rStyle w:val="c4"/>
              </w:rPr>
              <w:t xml:space="preserve">(Ф. </w:t>
            </w:r>
            <w:proofErr w:type="spellStart"/>
            <w:r>
              <w:rPr>
                <w:rStyle w:val="c4"/>
              </w:rPr>
              <w:t>Фребель</w:t>
            </w:r>
            <w:proofErr w:type="spellEnd"/>
            <w:r>
              <w:rPr>
                <w:rStyle w:val="c4"/>
              </w:rPr>
              <w:t>)</w:t>
            </w:r>
            <w:r>
              <w:br/>
            </w:r>
            <w:r>
              <w:rPr>
                <w:rStyle w:val="c4"/>
              </w:rPr>
              <w:t xml:space="preserve">Поочередно пригибать пальчики к ладошке, начиная с </w:t>
            </w:r>
            <w:proofErr w:type="gramStart"/>
            <w:r>
              <w:rPr>
                <w:rStyle w:val="c4"/>
              </w:rPr>
              <w:t>большого</w:t>
            </w:r>
            <w:proofErr w:type="gramEnd"/>
            <w:r>
              <w:rPr>
                <w:rStyle w:val="c4"/>
              </w:rPr>
              <w:t>, а со слов «А вот и вся семья» второй рукой охватывать весь кулачок.</w:t>
            </w:r>
          </w:p>
          <w:p w:rsidR="00F10BBA" w:rsidRDefault="00F10BBA" w:rsidP="00F10BBA">
            <w:pPr>
              <w:pStyle w:val="a6"/>
            </w:pPr>
            <w:r>
              <w:t>Это глазки. Вот, вот.</w:t>
            </w:r>
          </w:p>
          <w:p w:rsidR="00F10BBA" w:rsidRDefault="00F10BBA" w:rsidP="00F10BBA">
            <w:pPr>
              <w:pStyle w:val="a6"/>
            </w:pPr>
            <w:r>
              <w:t>Это ушки. Вот, вот.</w:t>
            </w:r>
          </w:p>
          <w:p w:rsidR="00F10BBA" w:rsidRDefault="00F10BBA" w:rsidP="00F10BBA">
            <w:pPr>
              <w:pStyle w:val="a6"/>
            </w:pPr>
            <w:r>
              <w:t>Это нос, это рот.</w:t>
            </w:r>
          </w:p>
          <w:p w:rsidR="00F10BBA" w:rsidRDefault="00F10BBA" w:rsidP="00F10BBA">
            <w:pPr>
              <w:pStyle w:val="a6"/>
            </w:pPr>
            <w:r>
              <w:t>Там спинка. Тут живот.</w:t>
            </w:r>
          </w:p>
          <w:p w:rsidR="00F10BBA" w:rsidRDefault="00F10BBA" w:rsidP="00F10BBA">
            <w:pPr>
              <w:pStyle w:val="a6"/>
            </w:pPr>
            <w:r>
              <w:t xml:space="preserve">Это ручки. </w:t>
            </w:r>
            <w:proofErr w:type="gramStart"/>
            <w:r>
              <w:t>Хлоп-хлоп</w:t>
            </w:r>
            <w:proofErr w:type="gramEnd"/>
            <w:r>
              <w:t>.</w:t>
            </w:r>
          </w:p>
          <w:p w:rsidR="00F10BBA" w:rsidRDefault="00F10BBA" w:rsidP="00F10BBA">
            <w:pPr>
              <w:pStyle w:val="a6"/>
            </w:pPr>
            <w:r>
              <w:t>Это ножки. Топ- топ.</w:t>
            </w:r>
          </w:p>
          <w:p w:rsidR="00F10BBA" w:rsidRDefault="00F10BBA" w:rsidP="00F10BBA">
            <w:pPr>
              <w:pStyle w:val="a6"/>
            </w:pPr>
            <w:r>
              <w:t xml:space="preserve">Ох устали вытрем </w:t>
            </w:r>
            <w:proofErr w:type="spellStart"/>
            <w:r>
              <w:t>лоб</w:t>
            </w:r>
            <w:proofErr w:type="gramStart"/>
            <w:r>
              <w:t>!</w:t>
            </w:r>
            <w:r>
              <w:rPr>
                <w:rStyle w:val="a7"/>
              </w:rPr>
              <w:t>Д</w:t>
            </w:r>
            <w:proofErr w:type="gramEnd"/>
            <w:r>
              <w:rPr>
                <w:rStyle w:val="a7"/>
              </w:rPr>
              <w:t>ети</w:t>
            </w:r>
            <w:proofErr w:type="spellEnd"/>
            <w:r>
              <w:rPr>
                <w:rStyle w:val="a7"/>
              </w:rPr>
              <w:t xml:space="preserve"> показывают части тела и выполняют движения в соответствии с текстом.</w:t>
            </w:r>
          </w:p>
          <w:p w:rsidR="00F10BBA" w:rsidRDefault="00F10BBA"/>
        </w:tc>
      </w:tr>
    </w:tbl>
    <w:p w:rsidR="00CF4DC1" w:rsidRDefault="00CF4DC1"/>
    <w:sectPr w:rsidR="00CF4DC1" w:rsidSect="00285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BD"/>
    <w:rsid w:val="00285FBD"/>
    <w:rsid w:val="00634481"/>
    <w:rsid w:val="007C411A"/>
    <w:rsid w:val="008B037A"/>
    <w:rsid w:val="00976D17"/>
    <w:rsid w:val="009B6F71"/>
    <w:rsid w:val="00A03C54"/>
    <w:rsid w:val="00CD68CE"/>
    <w:rsid w:val="00CF4DC1"/>
    <w:rsid w:val="00EC0106"/>
    <w:rsid w:val="00ED1C27"/>
    <w:rsid w:val="00F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4DC1"/>
  </w:style>
  <w:style w:type="paragraph" w:styleId="a4">
    <w:name w:val="Balloon Text"/>
    <w:basedOn w:val="a"/>
    <w:link w:val="a5"/>
    <w:uiPriority w:val="99"/>
    <w:semiHidden/>
    <w:unhideWhenUsed/>
    <w:rsid w:val="0063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0BBA"/>
  </w:style>
  <w:style w:type="character" w:styleId="a7">
    <w:name w:val="Emphasis"/>
    <w:basedOn w:val="a0"/>
    <w:uiPriority w:val="20"/>
    <w:qFormat/>
    <w:rsid w:val="00F10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4DC1"/>
  </w:style>
  <w:style w:type="paragraph" w:styleId="a4">
    <w:name w:val="Balloon Text"/>
    <w:basedOn w:val="a"/>
    <w:link w:val="a5"/>
    <w:uiPriority w:val="99"/>
    <w:semiHidden/>
    <w:unhideWhenUsed/>
    <w:rsid w:val="0063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0BBA"/>
  </w:style>
  <w:style w:type="character" w:styleId="a7">
    <w:name w:val="Emphasis"/>
    <w:basedOn w:val="a0"/>
    <w:uiPriority w:val="20"/>
    <w:qFormat/>
    <w:rsid w:val="00F10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1C8A-0340-4BDC-BCDE-FB57E470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3</cp:revision>
  <cp:lastPrinted>2015-06-12T03:32:00Z</cp:lastPrinted>
  <dcterms:created xsi:type="dcterms:W3CDTF">2015-06-12T02:03:00Z</dcterms:created>
  <dcterms:modified xsi:type="dcterms:W3CDTF">2015-06-12T08:06:00Z</dcterms:modified>
</cp:coreProperties>
</file>